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E1" w:rsidRPr="00A514E1" w:rsidRDefault="00A514E1" w:rsidP="00A514E1">
      <w:pPr>
        <w:jc w:val="center"/>
        <w:rPr>
          <w:b/>
          <w:sz w:val="26"/>
          <w:szCs w:val="26"/>
        </w:rPr>
      </w:pPr>
      <w:r w:rsidRPr="00A514E1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4E1">
        <w:rPr>
          <w:b/>
          <w:sz w:val="26"/>
          <w:szCs w:val="26"/>
        </w:rPr>
        <w:t xml:space="preserve">                          </w:t>
      </w:r>
    </w:p>
    <w:p w:rsidR="00A514E1" w:rsidRPr="00A514E1" w:rsidRDefault="00A514E1" w:rsidP="00A514E1">
      <w:pPr>
        <w:jc w:val="right"/>
        <w:rPr>
          <w:sz w:val="26"/>
          <w:szCs w:val="26"/>
        </w:rPr>
      </w:pPr>
    </w:p>
    <w:p w:rsidR="00A514E1" w:rsidRPr="00A514E1" w:rsidRDefault="00A514E1" w:rsidP="00A514E1">
      <w:pPr>
        <w:jc w:val="center"/>
        <w:rPr>
          <w:b/>
          <w:sz w:val="26"/>
          <w:szCs w:val="26"/>
        </w:rPr>
      </w:pPr>
      <w:r w:rsidRPr="00A514E1">
        <w:rPr>
          <w:b/>
          <w:sz w:val="26"/>
          <w:szCs w:val="26"/>
        </w:rPr>
        <w:t>АДМИНИСТРАЦИЯ УСТЬ-КУБИНСКОГО</w:t>
      </w:r>
    </w:p>
    <w:p w:rsidR="00A514E1" w:rsidRPr="00A514E1" w:rsidRDefault="00A514E1" w:rsidP="00A514E1">
      <w:pPr>
        <w:jc w:val="center"/>
        <w:rPr>
          <w:b/>
          <w:sz w:val="26"/>
          <w:szCs w:val="26"/>
        </w:rPr>
      </w:pPr>
      <w:r w:rsidRPr="00A514E1">
        <w:rPr>
          <w:b/>
          <w:sz w:val="26"/>
          <w:szCs w:val="26"/>
        </w:rPr>
        <w:t>МУНИЦИПАЛЬНОГО ОКРУГА</w:t>
      </w:r>
    </w:p>
    <w:p w:rsidR="00A514E1" w:rsidRPr="00A514E1" w:rsidRDefault="00A514E1" w:rsidP="00A514E1">
      <w:pPr>
        <w:jc w:val="center"/>
        <w:rPr>
          <w:b/>
          <w:sz w:val="26"/>
          <w:szCs w:val="26"/>
        </w:rPr>
      </w:pPr>
    </w:p>
    <w:p w:rsidR="00A514E1" w:rsidRPr="00A514E1" w:rsidRDefault="00A514E1" w:rsidP="00A514E1">
      <w:pPr>
        <w:jc w:val="center"/>
        <w:rPr>
          <w:b/>
          <w:sz w:val="26"/>
          <w:szCs w:val="26"/>
        </w:rPr>
      </w:pPr>
      <w:r w:rsidRPr="00A514E1">
        <w:rPr>
          <w:b/>
          <w:sz w:val="26"/>
          <w:szCs w:val="26"/>
        </w:rPr>
        <w:t>ПОСТАНОВЛЕНИЕ</w:t>
      </w:r>
    </w:p>
    <w:p w:rsidR="00A514E1" w:rsidRPr="00A514E1" w:rsidRDefault="00A514E1" w:rsidP="00A514E1">
      <w:pPr>
        <w:jc w:val="center"/>
        <w:rPr>
          <w:b/>
          <w:sz w:val="26"/>
          <w:szCs w:val="26"/>
        </w:rPr>
      </w:pPr>
    </w:p>
    <w:p w:rsidR="00A514E1" w:rsidRPr="00A514E1" w:rsidRDefault="00A514E1" w:rsidP="00A514E1">
      <w:pPr>
        <w:jc w:val="center"/>
        <w:rPr>
          <w:sz w:val="26"/>
          <w:szCs w:val="26"/>
        </w:rPr>
      </w:pPr>
      <w:r w:rsidRPr="00A514E1">
        <w:rPr>
          <w:sz w:val="26"/>
          <w:szCs w:val="26"/>
        </w:rPr>
        <w:t>с. Устье</w:t>
      </w:r>
    </w:p>
    <w:p w:rsidR="00A514E1" w:rsidRPr="00A514E1" w:rsidRDefault="00A514E1" w:rsidP="00A514E1">
      <w:pPr>
        <w:jc w:val="center"/>
        <w:rPr>
          <w:sz w:val="26"/>
          <w:szCs w:val="26"/>
        </w:rPr>
      </w:pPr>
    </w:p>
    <w:p w:rsidR="00A514E1" w:rsidRPr="00A514E1" w:rsidRDefault="00A514E1" w:rsidP="00A514E1">
      <w:pPr>
        <w:jc w:val="both"/>
        <w:rPr>
          <w:sz w:val="26"/>
          <w:szCs w:val="26"/>
        </w:rPr>
      </w:pPr>
      <w:r w:rsidRPr="00A514E1">
        <w:rPr>
          <w:sz w:val="26"/>
          <w:szCs w:val="26"/>
        </w:rPr>
        <w:t>от</w:t>
      </w:r>
      <w:r w:rsidR="00577234" w:rsidRPr="00577234">
        <w:rPr>
          <w:sz w:val="26"/>
          <w:szCs w:val="26"/>
        </w:rPr>
        <w:t xml:space="preserve"> 09.</w:t>
      </w:r>
      <w:r w:rsidR="00577234">
        <w:rPr>
          <w:sz w:val="26"/>
          <w:szCs w:val="26"/>
        </w:rPr>
        <w:t>01.2023                                                                                                    № 6</w:t>
      </w:r>
      <w:r w:rsidRPr="00A514E1">
        <w:rPr>
          <w:sz w:val="26"/>
          <w:szCs w:val="26"/>
        </w:rPr>
        <w:t xml:space="preserve">                                                                                           </w:t>
      </w:r>
      <w:r w:rsidR="00577234">
        <w:rPr>
          <w:sz w:val="26"/>
          <w:szCs w:val="26"/>
        </w:rPr>
        <w:t xml:space="preserve">                               </w:t>
      </w:r>
      <w:r w:rsidRPr="00A514E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14E1" w:rsidRPr="00A514E1" w:rsidRDefault="00A514E1" w:rsidP="00A514E1">
      <w:pPr>
        <w:jc w:val="both"/>
        <w:rPr>
          <w:sz w:val="26"/>
          <w:szCs w:val="26"/>
        </w:rPr>
      </w:pPr>
    </w:p>
    <w:p w:rsidR="00A514E1" w:rsidRPr="00A514E1" w:rsidRDefault="00A514E1" w:rsidP="00A514E1">
      <w:pPr>
        <w:jc w:val="center"/>
        <w:rPr>
          <w:sz w:val="26"/>
          <w:szCs w:val="26"/>
        </w:rPr>
      </w:pPr>
      <w:r w:rsidRPr="00A514E1">
        <w:rPr>
          <w:sz w:val="26"/>
          <w:szCs w:val="26"/>
        </w:rPr>
        <w:t xml:space="preserve">О реализации внутреннего финансового аудита в администрации </w:t>
      </w:r>
      <w:proofErr w:type="spellStart"/>
      <w:r w:rsidRPr="00A514E1">
        <w:rPr>
          <w:sz w:val="26"/>
          <w:szCs w:val="26"/>
        </w:rPr>
        <w:t>Усть-Кубинского</w:t>
      </w:r>
      <w:proofErr w:type="spellEnd"/>
      <w:r w:rsidRPr="00A514E1">
        <w:rPr>
          <w:sz w:val="26"/>
          <w:szCs w:val="26"/>
        </w:rPr>
        <w:t xml:space="preserve"> муниципального округа</w:t>
      </w:r>
    </w:p>
    <w:p w:rsidR="00A514E1" w:rsidRPr="00A514E1" w:rsidRDefault="00A514E1" w:rsidP="00A514E1">
      <w:pPr>
        <w:jc w:val="center"/>
        <w:rPr>
          <w:sz w:val="26"/>
          <w:szCs w:val="26"/>
        </w:rPr>
      </w:pPr>
    </w:p>
    <w:p w:rsidR="00A514E1" w:rsidRPr="00A514E1" w:rsidRDefault="00A514E1" w:rsidP="00A514E1">
      <w:pPr>
        <w:jc w:val="both"/>
        <w:rPr>
          <w:sz w:val="26"/>
          <w:szCs w:val="26"/>
        </w:rPr>
      </w:pPr>
      <w:r w:rsidRPr="00A514E1">
        <w:rPr>
          <w:sz w:val="26"/>
          <w:szCs w:val="26"/>
        </w:rPr>
        <w:tab/>
      </w:r>
      <w:proofErr w:type="gramStart"/>
      <w:r w:rsidRPr="00A514E1">
        <w:rPr>
          <w:sz w:val="26"/>
          <w:szCs w:val="26"/>
        </w:rPr>
        <w:t xml:space="preserve">В соответствии со </w:t>
      </w:r>
      <w:hyperlink r:id="rId7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статьей 160.2-1</w:t>
        </w:r>
      </w:hyperlink>
      <w:r w:rsidRPr="00A514E1">
        <w:rPr>
          <w:sz w:val="26"/>
          <w:szCs w:val="26"/>
        </w:rPr>
        <w:t xml:space="preserve"> Бюджетного кодекса Российской Федерации, федеральными стандартами внутреннего финансового аудита "Определения, принципы и задачи внутреннего финансового аудита", "Права и обязанности должностных лиц (работников) при осуществлении внутреннего финансового аудита", "Основания и порядок организации, случаи и порядок передачи полномочий по осуществлению внутреннего финансового аудита", "Планирование и проведение внутреннего финансового аудита", "Реализация результатов внутреннего финансового аудита", утвержденными Министерством</w:t>
      </w:r>
      <w:proofErr w:type="gramEnd"/>
      <w:r w:rsidRPr="00A514E1">
        <w:rPr>
          <w:sz w:val="26"/>
          <w:szCs w:val="26"/>
        </w:rPr>
        <w:t xml:space="preserve"> финансов Российской Федерации, </w:t>
      </w:r>
      <w:hyperlink r:id="rId8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 xml:space="preserve">статьей </w:t>
        </w:r>
      </w:hyperlink>
      <w:r w:rsidRPr="00A514E1">
        <w:rPr>
          <w:b/>
          <w:sz w:val="26"/>
          <w:szCs w:val="26"/>
        </w:rPr>
        <w:t xml:space="preserve"> </w:t>
      </w:r>
      <w:hyperlink r:id="rId9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4</w:t>
        </w:r>
      </w:hyperlink>
      <w:r w:rsidRPr="00A514E1">
        <w:rPr>
          <w:sz w:val="26"/>
          <w:szCs w:val="26"/>
        </w:rPr>
        <w:t>2</w:t>
      </w:r>
      <w:r w:rsidRPr="00A514E1">
        <w:rPr>
          <w:b/>
          <w:sz w:val="26"/>
          <w:szCs w:val="26"/>
        </w:rPr>
        <w:t xml:space="preserve"> </w:t>
      </w:r>
      <w:r w:rsidRPr="00A514E1">
        <w:rPr>
          <w:sz w:val="26"/>
          <w:szCs w:val="26"/>
        </w:rPr>
        <w:t>Устава округа администрация округа постановляет:</w:t>
      </w:r>
    </w:p>
    <w:p w:rsidR="00A514E1" w:rsidRPr="00A514E1" w:rsidRDefault="00A514E1" w:rsidP="00A514E1">
      <w:pPr>
        <w:jc w:val="both"/>
        <w:rPr>
          <w:b/>
          <w:sz w:val="26"/>
          <w:szCs w:val="26"/>
        </w:rPr>
      </w:pPr>
      <w:r w:rsidRPr="00A514E1">
        <w:rPr>
          <w:b/>
          <w:sz w:val="26"/>
          <w:szCs w:val="26"/>
        </w:rPr>
        <w:t>ПОСТАНОВЛЯЕТ:</w:t>
      </w:r>
    </w:p>
    <w:p w:rsidR="00A514E1" w:rsidRPr="00A514E1" w:rsidRDefault="00A514E1" w:rsidP="00A514E1">
      <w:pPr>
        <w:jc w:val="both"/>
        <w:rPr>
          <w:sz w:val="26"/>
          <w:szCs w:val="26"/>
        </w:rPr>
      </w:pPr>
      <w:bookmarkStart w:id="0" w:name="sub_1"/>
      <w:r w:rsidRPr="00A514E1">
        <w:rPr>
          <w:sz w:val="26"/>
          <w:szCs w:val="26"/>
        </w:rPr>
        <w:tab/>
        <w:t xml:space="preserve">1. Установить, что внутренний финансовый аудит в администрации </w:t>
      </w:r>
      <w:proofErr w:type="spellStart"/>
      <w:r w:rsidRPr="00A514E1">
        <w:rPr>
          <w:sz w:val="26"/>
          <w:szCs w:val="26"/>
        </w:rPr>
        <w:t>Усть-Кубинского</w:t>
      </w:r>
      <w:proofErr w:type="spellEnd"/>
      <w:r w:rsidRPr="00A514E1">
        <w:rPr>
          <w:sz w:val="26"/>
          <w:szCs w:val="26"/>
        </w:rPr>
        <w:t xml:space="preserve"> муниципального округа осуществляется без образования структурного подразделения главного администратора (администратора) бюджетных средств путем наделения  должностного лица полномочиями по осуществлению внутреннего финансового аудита.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r w:rsidRPr="00A514E1">
        <w:rPr>
          <w:sz w:val="26"/>
          <w:szCs w:val="26"/>
        </w:rPr>
        <w:t xml:space="preserve">2. Наделить полномочиями по осуществлению внутреннего финансового аудита консультанта отдела экономики, отраслевого развития и контроля администрации </w:t>
      </w:r>
      <w:proofErr w:type="spellStart"/>
      <w:r w:rsidRPr="00A514E1">
        <w:rPr>
          <w:sz w:val="26"/>
          <w:szCs w:val="26"/>
        </w:rPr>
        <w:t>Усть-Кубинского</w:t>
      </w:r>
      <w:proofErr w:type="spellEnd"/>
      <w:r w:rsidRPr="00A514E1">
        <w:rPr>
          <w:sz w:val="26"/>
          <w:szCs w:val="26"/>
        </w:rPr>
        <w:t xml:space="preserve"> муниципального округа Курочкину И.А.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r w:rsidRPr="00A514E1">
        <w:rPr>
          <w:sz w:val="26"/>
          <w:szCs w:val="26"/>
        </w:rPr>
        <w:t xml:space="preserve">3. Утвердить прилагаемый </w:t>
      </w:r>
      <w:hyperlink w:anchor="sub_1000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Порядок</w:t>
        </w:r>
      </w:hyperlink>
      <w:r w:rsidRPr="00A514E1">
        <w:rPr>
          <w:sz w:val="26"/>
          <w:szCs w:val="26"/>
        </w:rPr>
        <w:t xml:space="preserve"> осуществления внутреннего финансового аудита в администрации </w:t>
      </w:r>
      <w:proofErr w:type="spellStart"/>
      <w:r w:rsidRPr="00A514E1">
        <w:rPr>
          <w:sz w:val="26"/>
          <w:szCs w:val="26"/>
        </w:rPr>
        <w:t>Усть-Кубинского</w:t>
      </w:r>
      <w:proofErr w:type="spellEnd"/>
      <w:r w:rsidRPr="00A514E1">
        <w:rPr>
          <w:sz w:val="26"/>
          <w:szCs w:val="26"/>
        </w:rPr>
        <w:t xml:space="preserve"> муниципального округа.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1" w:name="sub_2"/>
      <w:bookmarkEnd w:id="0"/>
      <w:r w:rsidRPr="00A514E1">
        <w:rPr>
          <w:sz w:val="26"/>
          <w:szCs w:val="26"/>
        </w:rPr>
        <w:t xml:space="preserve">4. </w:t>
      </w:r>
      <w:proofErr w:type="gramStart"/>
      <w:r w:rsidRPr="00A514E1">
        <w:rPr>
          <w:sz w:val="26"/>
          <w:szCs w:val="26"/>
        </w:rPr>
        <w:t>Контроль за</w:t>
      </w:r>
      <w:proofErr w:type="gramEnd"/>
      <w:r w:rsidRPr="00A514E1">
        <w:rPr>
          <w:sz w:val="26"/>
          <w:szCs w:val="26"/>
        </w:rPr>
        <w:t xml:space="preserve"> исполнением настоящего постановления возложить на заместителя главы округа, начальника финансового управления администрации </w:t>
      </w:r>
      <w:proofErr w:type="spellStart"/>
      <w:r w:rsidRPr="00A514E1">
        <w:rPr>
          <w:sz w:val="26"/>
          <w:szCs w:val="26"/>
        </w:rPr>
        <w:t>Усть-Кубинского</w:t>
      </w:r>
      <w:proofErr w:type="spellEnd"/>
      <w:r w:rsidRPr="00A514E1">
        <w:rPr>
          <w:sz w:val="26"/>
          <w:szCs w:val="26"/>
        </w:rPr>
        <w:t xml:space="preserve"> муниципального округа Фомичева С.Н. 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2" w:name="sub_3"/>
      <w:bookmarkEnd w:id="1"/>
      <w:r w:rsidRPr="00A514E1">
        <w:rPr>
          <w:sz w:val="26"/>
          <w:szCs w:val="26"/>
        </w:rPr>
        <w:t>5. Настоящее постановление вступает в силу со дня подписания, распространяется на правоотношения, возникшие с 1 января 2023 года, и подлежит обнародованию.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</w:p>
    <w:bookmarkEnd w:id="2"/>
    <w:p w:rsidR="00A514E1" w:rsidRPr="00A514E1" w:rsidRDefault="00A514E1" w:rsidP="00A514E1">
      <w:pPr>
        <w:jc w:val="center"/>
        <w:rPr>
          <w:rStyle w:val="a4"/>
          <w:b w:val="0"/>
          <w:bCs w:val="0"/>
          <w:color w:val="auto"/>
          <w:sz w:val="26"/>
          <w:szCs w:val="26"/>
        </w:rPr>
      </w:pPr>
    </w:p>
    <w:p w:rsidR="00A514E1" w:rsidRPr="00A514E1" w:rsidRDefault="00A514E1" w:rsidP="00A514E1">
      <w:pPr>
        <w:rPr>
          <w:sz w:val="26"/>
          <w:szCs w:val="26"/>
        </w:rPr>
      </w:pPr>
      <w:r w:rsidRPr="00A514E1"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28"/>
      </w:tblGrid>
      <w:tr w:rsidR="00A514E1" w:rsidRPr="00A514E1" w:rsidTr="005A76E2">
        <w:tc>
          <w:tcPr>
            <w:tcW w:w="5637" w:type="dxa"/>
          </w:tcPr>
          <w:p w:rsidR="00A514E1" w:rsidRPr="00A514E1" w:rsidRDefault="00A514E1" w:rsidP="005A76E2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3928" w:type="dxa"/>
          </w:tcPr>
          <w:p w:rsidR="00A514E1" w:rsidRPr="00A514E1" w:rsidRDefault="00A514E1" w:rsidP="005A76E2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514E1">
              <w:rPr>
                <w:rFonts w:ascii="Times New Roman" w:hAnsi="Times New Roman"/>
                <w:b w:val="0"/>
                <w:sz w:val="26"/>
                <w:szCs w:val="26"/>
              </w:rPr>
              <w:t>Утвержден</w:t>
            </w:r>
          </w:p>
          <w:p w:rsidR="00A514E1" w:rsidRPr="00A514E1" w:rsidRDefault="00A514E1" w:rsidP="005A76E2">
            <w:pPr>
              <w:rPr>
                <w:sz w:val="26"/>
                <w:szCs w:val="26"/>
              </w:rPr>
            </w:pPr>
            <w:r w:rsidRPr="00A514E1">
              <w:rPr>
                <w:sz w:val="26"/>
                <w:szCs w:val="26"/>
              </w:rPr>
              <w:t>постановлением админист</w:t>
            </w:r>
            <w:r w:rsidR="00577234">
              <w:rPr>
                <w:sz w:val="26"/>
                <w:szCs w:val="26"/>
              </w:rPr>
              <w:t>рации округа от 09.01.2023 № 6</w:t>
            </w:r>
          </w:p>
          <w:p w:rsidR="00A514E1" w:rsidRPr="00A514E1" w:rsidRDefault="00A514E1" w:rsidP="005A76E2">
            <w:pPr>
              <w:rPr>
                <w:sz w:val="26"/>
                <w:szCs w:val="26"/>
              </w:rPr>
            </w:pPr>
            <w:r w:rsidRPr="00A514E1">
              <w:rPr>
                <w:sz w:val="26"/>
                <w:szCs w:val="26"/>
              </w:rPr>
              <w:t>(приложение)</w:t>
            </w:r>
          </w:p>
        </w:tc>
      </w:tr>
    </w:tbl>
    <w:p w:rsidR="00A514E1" w:rsidRPr="00A514E1" w:rsidRDefault="00A514E1" w:rsidP="00A514E1">
      <w:pPr>
        <w:pStyle w:val="1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</w:p>
    <w:p w:rsidR="00A514E1" w:rsidRPr="00A514E1" w:rsidRDefault="00A514E1" w:rsidP="00A514E1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A514E1">
        <w:rPr>
          <w:rFonts w:ascii="Times New Roman" w:hAnsi="Times New Roman"/>
          <w:sz w:val="26"/>
          <w:szCs w:val="26"/>
        </w:rPr>
        <w:t>Порядок</w:t>
      </w:r>
      <w:r w:rsidRPr="00A514E1">
        <w:rPr>
          <w:rFonts w:ascii="Times New Roman" w:hAnsi="Times New Roman"/>
          <w:sz w:val="26"/>
          <w:szCs w:val="26"/>
        </w:rPr>
        <w:br/>
        <w:t>осуществления внутреннего финансового аудита в администрации</w:t>
      </w:r>
    </w:p>
    <w:p w:rsidR="00A514E1" w:rsidRPr="00A514E1" w:rsidRDefault="00A514E1" w:rsidP="00A514E1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A514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14E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514E1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A514E1" w:rsidRPr="00A514E1" w:rsidRDefault="00A514E1" w:rsidP="00A514E1"/>
    <w:p w:rsidR="00A514E1" w:rsidRPr="00A514E1" w:rsidRDefault="00A514E1" w:rsidP="00A514E1">
      <w:pPr>
        <w:pStyle w:val="1"/>
        <w:spacing w:before="0" w:after="0"/>
        <w:jc w:val="center"/>
        <w:rPr>
          <w:b w:val="0"/>
          <w:sz w:val="26"/>
          <w:szCs w:val="26"/>
        </w:rPr>
      </w:pPr>
      <w:bookmarkStart w:id="3" w:name="sub_4"/>
      <w:r w:rsidRPr="00A514E1">
        <w:rPr>
          <w:b w:val="0"/>
          <w:sz w:val="26"/>
          <w:szCs w:val="26"/>
        </w:rPr>
        <w:t>I. Общие положения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4" w:name="sub_5"/>
      <w:bookmarkEnd w:id="3"/>
      <w:r w:rsidRPr="00A514E1">
        <w:rPr>
          <w:sz w:val="26"/>
          <w:szCs w:val="26"/>
        </w:rPr>
        <w:t xml:space="preserve">1.1. </w:t>
      </w:r>
      <w:proofErr w:type="gramStart"/>
      <w:r w:rsidRPr="00A514E1">
        <w:rPr>
          <w:sz w:val="26"/>
          <w:szCs w:val="26"/>
        </w:rPr>
        <w:t xml:space="preserve">Настоящий Порядок содержит положения, определяющие особенности применения федеральных стандартов внутреннего финансового аудита, утвержденных Министерством финансов Российской Федерации при выполнении субъектом внутреннего финансового аудита мероприятий, предусмотренных </w:t>
      </w:r>
      <w:hyperlink r:id="rId10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 13</w:t>
        </w:r>
      </w:hyperlink>
      <w:r w:rsidRPr="00A514E1">
        <w:rPr>
          <w:sz w:val="26"/>
          <w:szCs w:val="26"/>
        </w:rPr>
        <w:t xml:space="preserve">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утвержденного </w:t>
      </w:r>
      <w:hyperlink r:id="rId11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приказом</w:t>
        </w:r>
      </w:hyperlink>
      <w:r w:rsidRPr="00A514E1">
        <w:rPr>
          <w:sz w:val="26"/>
          <w:szCs w:val="26"/>
        </w:rPr>
        <w:t xml:space="preserve"> Министерства финансов Российской Федерации от 18 декабря 2019 года N 237н.</w:t>
      </w:r>
      <w:proofErr w:type="gramEnd"/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5" w:name="sub_6"/>
      <w:bookmarkEnd w:id="4"/>
      <w:r w:rsidRPr="00A514E1">
        <w:rPr>
          <w:sz w:val="26"/>
          <w:szCs w:val="26"/>
        </w:rPr>
        <w:t xml:space="preserve">1.2. </w:t>
      </w:r>
      <w:proofErr w:type="gramStart"/>
      <w:r w:rsidRPr="00A514E1">
        <w:rPr>
          <w:sz w:val="26"/>
          <w:szCs w:val="26"/>
        </w:rPr>
        <w:t xml:space="preserve">Термины, используемые в настоящем Порядке, применяются в значениях, определенных </w:t>
      </w:r>
      <w:hyperlink r:id="rId12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федеральным стандартом</w:t>
        </w:r>
      </w:hyperlink>
      <w:r w:rsidRPr="00A514E1">
        <w:rPr>
          <w:sz w:val="26"/>
          <w:szCs w:val="26"/>
        </w:rPr>
        <w:t xml:space="preserve"> внутреннего финансового аудита "Определения, принципы и задачи внутреннего финансового аудита", утвержденным </w:t>
      </w:r>
      <w:hyperlink r:id="rId13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приказом</w:t>
        </w:r>
      </w:hyperlink>
      <w:r w:rsidRPr="00A514E1">
        <w:rPr>
          <w:b/>
          <w:sz w:val="26"/>
          <w:szCs w:val="26"/>
        </w:rPr>
        <w:t xml:space="preserve"> </w:t>
      </w:r>
      <w:r w:rsidRPr="00A514E1">
        <w:rPr>
          <w:sz w:val="26"/>
          <w:szCs w:val="26"/>
        </w:rPr>
        <w:t>Министерства финансов Российской Федерации от 21 ноября 2019 года N 196н (далее - федеральный стандарт внутреннего финансового аудита N 196н).</w:t>
      </w:r>
      <w:proofErr w:type="gramEnd"/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6" w:name="sub_7"/>
      <w:bookmarkEnd w:id="5"/>
      <w:r w:rsidRPr="00A514E1">
        <w:rPr>
          <w:sz w:val="26"/>
          <w:szCs w:val="26"/>
        </w:rPr>
        <w:t xml:space="preserve">1.3. </w:t>
      </w:r>
      <w:proofErr w:type="gramStart"/>
      <w:r w:rsidRPr="00A514E1">
        <w:rPr>
          <w:sz w:val="26"/>
          <w:szCs w:val="26"/>
        </w:rPr>
        <w:t xml:space="preserve">Права и обязанности должностных лиц (работников) субъекта внутреннего финансового аудита, субъектов бюджетных процедур, должностных лиц (работников) главного администратора (администратора) бюджетных средств, привлеченных к проведению аудиторского мероприятия и экспертов определены </w:t>
      </w:r>
      <w:hyperlink r:id="rId14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федеральным стандартом</w:t>
        </w:r>
      </w:hyperlink>
      <w:r w:rsidRPr="00A514E1">
        <w:rPr>
          <w:sz w:val="26"/>
          <w:szCs w:val="26"/>
        </w:rPr>
        <w:t xml:space="preserve"> внутреннего финансового аудита "Права и обязанности должностных лиц (работников) при осуществлении внутреннего финансового аудита", утвержденным </w:t>
      </w:r>
      <w:hyperlink r:id="rId15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приказом</w:t>
        </w:r>
      </w:hyperlink>
      <w:r w:rsidRPr="00A514E1">
        <w:rPr>
          <w:sz w:val="26"/>
          <w:szCs w:val="26"/>
        </w:rPr>
        <w:t xml:space="preserve"> Министерства финансов Российской Федерации от 21 ноября 2019 года N 195н.</w:t>
      </w:r>
      <w:proofErr w:type="gramEnd"/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7" w:name="sub_8"/>
      <w:bookmarkEnd w:id="6"/>
      <w:r w:rsidRPr="00A514E1">
        <w:rPr>
          <w:sz w:val="26"/>
          <w:szCs w:val="26"/>
        </w:rPr>
        <w:t xml:space="preserve">1.4. Достижение целей внутреннего финансового аудита, установленных </w:t>
      </w:r>
      <w:hyperlink r:id="rId16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 2 статьи 160.2-1</w:t>
        </w:r>
      </w:hyperlink>
      <w:r w:rsidRPr="00A514E1">
        <w:rPr>
          <w:sz w:val="26"/>
          <w:szCs w:val="26"/>
        </w:rPr>
        <w:t xml:space="preserve"> Бюджетного кодекса Российской Федерации, и решение задач, установленных </w:t>
      </w:r>
      <w:hyperlink r:id="rId17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пунктами 14 - 16</w:t>
        </w:r>
      </w:hyperlink>
      <w:r w:rsidRPr="00A514E1">
        <w:rPr>
          <w:sz w:val="26"/>
          <w:szCs w:val="26"/>
        </w:rPr>
        <w:t xml:space="preserve"> федерального стандарта внутреннего финансового аудита N 196н, осуществляется субъектом внутреннего финансового аудита путем формирования аудиторских выводов, рекомендаций и предложений по результатам проведения аудиторских мероприятий.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8" w:name="sub_9"/>
      <w:bookmarkEnd w:id="7"/>
      <w:r w:rsidRPr="00A514E1">
        <w:rPr>
          <w:sz w:val="26"/>
          <w:szCs w:val="26"/>
        </w:rPr>
        <w:t xml:space="preserve">1.5. </w:t>
      </w:r>
      <w:proofErr w:type="gramStart"/>
      <w:r w:rsidRPr="00A514E1">
        <w:rPr>
          <w:sz w:val="26"/>
          <w:szCs w:val="26"/>
        </w:rPr>
        <w:t xml:space="preserve">Субъектами бюджетных процедур являются руководители (заместители руководителя), руководители и должностные лица (работники) структурных подразделений главного администратора (администратора) бюджетных средств (администрация </w:t>
      </w:r>
      <w:proofErr w:type="spellStart"/>
      <w:r w:rsidRPr="00A514E1">
        <w:rPr>
          <w:sz w:val="26"/>
          <w:szCs w:val="26"/>
        </w:rPr>
        <w:t>Усть-Кубинского</w:t>
      </w:r>
      <w:proofErr w:type="spellEnd"/>
      <w:r w:rsidRPr="00A514E1">
        <w:rPr>
          <w:sz w:val="26"/>
          <w:szCs w:val="26"/>
        </w:rPr>
        <w:t xml:space="preserve"> муниципального округа как главный администратор бюджетных средств в разрезе функциональных органов администрации </w:t>
      </w:r>
      <w:proofErr w:type="spellStart"/>
      <w:r w:rsidRPr="00A514E1">
        <w:rPr>
          <w:sz w:val="26"/>
          <w:szCs w:val="26"/>
        </w:rPr>
        <w:t>Усть-Кубинского</w:t>
      </w:r>
      <w:proofErr w:type="spellEnd"/>
      <w:r w:rsidRPr="00A514E1">
        <w:rPr>
          <w:sz w:val="26"/>
          <w:szCs w:val="26"/>
        </w:rPr>
        <w:t xml:space="preserve"> муниципального округа (далее – администрация округа).  </w:t>
      </w:r>
      <w:bookmarkStart w:id="9" w:name="sub_10"/>
      <w:bookmarkEnd w:id="8"/>
      <w:proofErr w:type="gramEnd"/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r w:rsidRPr="00A514E1">
        <w:rPr>
          <w:sz w:val="26"/>
          <w:szCs w:val="26"/>
        </w:rPr>
        <w:t>1.6. Субъектом внутреннего финансового аудита в администрации округа является должностное лицо, наделенное полномочиями по осуществлению внутреннего финансового аудита.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10" w:name="sub_11"/>
      <w:bookmarkEnd w:id="9"/>
      <w:r w:rsidRPr="00A514E1">
        <w:rPr>
          <w:sz w:val="26"/>
          <w:szCs w:val="26"/>
        </w:rPr>
        <w:lastRenderedPageBreak/>
        <w:t xml:space="preserve">1.7. Внутренний финансовый аудит осуществляется субъектом внутреннего финансового аудита в отношении бюджетных процедур, перечень которых утверждается в реестре бюджетных рисков в соответствии с </w:t>
      </w:r>
      <w:hyperlink w:anchor="sub_23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разделом II</w:t>
        </w:r>
      </w:hyperlink>
      <w:r w:rsidRPr="00A514E1">
        <w:rPr>
          <w:sz w:val="26"/>
          <w:szCs w:val="26"/>
        </w:rPr>
        <w:t xml:space="preserve"> настоящего Порядка.</w:t>
      </w:r>
    </w:p>
    <w:p w:rsidR="00A514E1" w:rsidRPr="00A514E1" w:rsidRDefault="00A514E1" w:rsidP="00A514E1">
      <w:bookmarkStart w:id="11" w:name="sub_12"/>
      <w:bookmarkEnd w:id="10"/>
    </w:p>
    <w:p w:rsidR="00A514E1" w:rsidRPr="00A514E1" w:rsidRDefault="00A514E1" w:rsidP="00A514E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bookmarkStart w:id="12" w:name="sub_23"/>
      <w:bookmarkEnd w:id="11"/>
      <w:r w:rsidRPr="00A514E1">
        <w:rPr>
          <w:rFonts w:ascii="Times New Roman" w:hAnsi="Times New Roman"/>
          <w:b w:val="0"/>
          <w:sz w:val="26"/>
          <w:szCs w:val="26"/>
        </w:rPr>
        <w:t>II. Особенности оценки бюджетных рисков, формирования и ведения (актуализации) реестра бюджетных рисков, участия субъектов бюджетных процедур в формировании и ведении реестра бюджетных рисков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13" w:name="sub_24"/>
      <w:bookmarkEnd w:id="12"/>
      <w:r w:rsidRPr="00A514E1">
        <w:rPr>
          <w:sz w:val="26"/>
          <w:szCs w:val="26"/>
        </w:rPr>
        <w:t xml:space="preserve">2.1. </w:t>
      </w:r>
      <w:proofErr w:type="gramStart"/>
      <w:r w:rsidRPr="00A514E1">
        <w:rPr>
          <w:sz w:val="26"/>
          <w:szCs w:val="26"/>
        </w:rPr>
        <w:t xml:space="preserve">В целях формирования и ведения (актуализации) реестра бюджетных рисков субъектом внутреннего финансового аудита и субъектами бюджетных процедур проводится оценка бюджетных рисков по форме согласно </w:t>
      </w:r>
      <w:hyperlink w:anchor="sub_1001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приложению N 1</w:t>
        </w:r>
      </w:hyperlink>
      <w:r w:rsidRPr="00A514E1">
        <w:rPr>
          <w:sz w:val="26"/>
          <w:szCs w:val="26"/>
        </w:rPr>
        <w:t xml:space="preserve"> к настоящему Порядку, в соответствии с </w:t>
      </w:r>
      <w:hyperlink r:id="rId18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приложением  1</w:t>
        </w:r>
      </w:hyperlink>
      <w:r w:rsidRPr="00A514E1">
        <w:rPr>
          <w:b/>
          <w:sz w:val="26"/>
          <w:szCs w:val="26"/>
        </w:rPr>
        <w:t xml:space="preserve"> </w:t>
      </w:r>
      <w:r w:rsidRPr="00A514E1">
        <w:rPr>
          <w:sz w:val="26"/>
          <w:szCs w:val="26"/>
        </w:rPr>
        <w:t>к</w:t>
      </w:r>
      <w:r w:rsidRPr="00A514E1">
        <w:rPr>
          <w:b/>
          <w:sz w:val="26"/>
          <w:szCs w:val="26"/>
        </w:rPr>
        <w:t xml:space="preserve"> </w:t>
      </w:r>
      <w:hyperlink r:id="rId19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федеральному стандарту</w:t>
        </w:r>
      </w:hyperlink>
      <w:r w:rsidRPr="00A514E1">
        <w:rPr>
          <w:sz w:val="26"/>
          <w:szCs w:val="26"/>
        </w:rPr>
        <w:t xml:space="preserve"> внутреннего финансового аудита "Планирование и проведение внутреннего финансового аудита", утвержденному </w:t>
      </w:r>
      <w:hyperlink r:id="rId20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приказом</w:t>
        </w:r>
      </w:hyperlink>
      <w:r w:rsidRPr="00A514E1">
        <w:rPr>
          <w:sz w:val="26"/>
          <w:szCs w:val="26"/>
        </w:rPr>
        <w:t xml:space="preserve"> Министерства финансов Российской Федерации от 5 августа 2020 года N 160н</w:t>
      </w:r>
      <w:proofErr w:type="gramEnd"/>
      <w:r w:rsidRPr="00A514E1">
        <w:rPr>
          <w:sz w:val="26"/>
          <w:szCs w:val="26"/>
        </w:rPr>
        <w:t xml:space="preserve"> (далее - федеральный стандарт внутреннего финансового аудита N 160н).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14" w:name="sub_25"/>
      <w:bookmarkEnd w:id="13"/>
      <w:r w:rsidRPr="00A514E1">
        <w:rPr>
          <w:sz w:val="26"/>
          <w:szCs w:val="26"/>
        </w:rPr>
        <w:t>2.2. Формирование и ведение (актуализация) реестра бюджетных рисков осуществляется в следующем порядке.</w:t>
      </w:r>
    </w:p>
    <w:bookmarkEnd w:id="14"/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r w:rsidRPr="00A514E1">
        <w:rPr>
          <w:sz w:val="26"/>
          <w:szCs w:val="26"/>
        </w:rPr>
        <w:t xml:space="preserve">Субъекты бюджетных процедур оценивают значимость (уровень) бюджетных рисков и вносят предложения субъекту внутреннего финансового аудита для формирования (актуализации) реестра бюджетных рисков по форме согласно </w:t>
      </w:r>
      <w:hyperlink w:anchor="sub_1001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приложению  1</w:t>
        </w:r>
      </w:hyperlink>
      <w:r w:rsidRPr="00A514E1">
        <w:rPr>
          <w:sz w:val="26"/>
          <w:szCs w:val="26"/>
        </w:rPr>
        <w:t xml:space="preserve"> к настоящему Порядку в срок до 1 декабря текущего финансового года.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r w:rsidRPr="00A514E1">
        <w:rPr>
          <w:sz w:val="26"/>
          <w:szCs w:val="26"/>
        </w:rPr>
        <w:t>Переоценка значимости (уровня) бюджетных рисков, включенных в реестр бюджетных рисков, а также выявление бюджетных рисков, присущих текущему и очередному финансовому году в целях их включения в реестр бюджетных рисков или в целях актуализации реестра бюджетных рисков проводятся субъектами бюджетных процедур не реже одного раза в год.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r w:rsidRPr="00A514E1">
        <w:rPr>
          <w:sz w:val="26"/>
          <w:szCs w:val="26"/>
        </w:rPr>
        <w:t>Субъект внутреннего финансового аудита рассматривает предложения субъектов бюджетных процедур по формированию (актуализации) реестра бюджетных рисков, оценивает бюджетные риски, выявленные в ходе проведения аудиторских мероприятий, и способы их минимизации, анализирует выявленные нарушения и недостатки, и формирует (актуализирует) реестр бюджетных рисков в срок до 20 декабря текущего финансового года.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15" w:name="sub_26"/>
      <w:r w:rsidRPr="00A514E1">
        <w:rPr>
          <w:sz w:val="26"/>
          <w:szCs w:val="26"/>
        </w:rPr>
        <w:t>2.3. Реестр бюджетных рисков утверждается субъектом внутреннего финансового аудита и направляется руководителям функциональных органов администрации округа в срок до 30 декабря текущего финансового года.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16" w:name="sub_28"/>
      <w:bookmarkEnd w:id="15"/>
      <w:r w:rsidRPr="00A514E1">
        <w:rPr>
          <w:sz w:val="26"/>
          <w:szCs w:val="26"/>
        </w:rPr>
        <w:t>2.4. По мере необходимости в течение текущего финансового года на основании запроса субъекта внутреннего финансового аудита, субъекты бюджетных процедур представляют информацию в адрес субъекта внутреннего финансового аудита по выявленным бюджетным рискам (с проведенной предварительной оценкой значений критериев "вероятность" и "степень влияния" данных рисков).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</w:p>
    <w:p w:rsidR="00A514E1" w:rsidRPr="00A514E1" w:rsidRDefault="00A514E1" w:rsidP="00A514E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bookmarkStart w:id="17" w:name="sub_29"/>
      <w:bookmarkEnd w:id="16"/>
      <w:r w:rsidRPr="00A514E1">
        <w:rPr>
          <w:rFonts w:ascii="Times New Roman" w:hAnsi="Times New Roman"/>
          <w:b w:val="0"/>
          <w:sz w:val="26"/>
          <w:szCs w:val="26"/>
        </w:rPr>
        <w:t>III. Особенности составления и утверждения плана проведения аудиторских мероприятий, внесения в него изменений, подготовка и принятие решений о проведении внеплановых аудиторских мероприятий</w:t>
      </w:r>
    </w:p>
    <w:bookmarkEnd w:id="17"/>
    <w:p w:rsidR="00A514E1" w:rsidRPr="00A514E1" w:rsidRDefault="00A514E1" w:rsidP="00A514E1"/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18" w:name="sub_30"/>
      <w:r w:rsidRPr="00A514E1">
        <w:rPr>
          <w:sz w:val="26"/>
          <w:szCs w:val="26"/>
        </w:rPr>
        <w:lastRenderedPageBreak/>
        <w:t xml:space="preserve">3.1. Внутренний финансовый аудит осуществляется посредством проведения плановых и внеплановых аудиторских мероприятий в соответствии с </w:t>
      </w:r>
      <w:hyperlink r:id="rId21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федеральным стандартом</w:t>
        </w:r>
      </w:hyperlink>
      <w:r w:rsidRPr="00A514E1">
        <w:rPr>
          <w:sz w:val="26"/>
          <w:szCs w:val="26"/>
        </w:rPr>
        <w:t xml:space="preserve"> внутреннего финансового аудита N 160н.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19" w:name="sub_31"/>
      <w:bookmarkEnd w:id="18"/>
      <w:r w:rsidRPr="00A514E1">
        <w:rPr>
          <w:sz w:val="26"/>
          <w:szCs w:val="26"/>
        </w:rPr>
        <w:t xml:space="preserve">3.2. Плановые аудиторские мероприятия осуществляются в соответствии с планом проведения аудиторских мероприятий на очередной финансовый год, который составляется по форме согласно </w:t>
      </w:r>
      <w:hyperlink w:anchor="sub_1002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приложению  2</w:t>
        </w:r>
      </w:hyperlink>
      <w:r w:rsidRPr="00A514E1">
        <w:rPr>
          <w:sz w:val="26"/>
          <w:szCs w:val="26"/>
        </w:rPr>
        <w:t xml:space="preserve"> к настоящему Порядку.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20" w:name="sub_32"/>
      <w:bookmarkEnd w:id="19"/>
      <w:r w:rsidRPr="00A514E1">
        <w:rPr>
          <w:sz w:val="26"/>
          <w:szCs w:val="26"/>
        </w:rPr>
        <w:t xml:space="preserve">3.3. При формировании данных для составления проекта плана проведения аудиторских мероприятий функциональные органы администрации округа могут направлять в адрес субъекта внутреннего финансового аудита информацию по форме согласно </w:t>
      </w:r>
      <w:hyperlink w:anchor="sub_1003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приложению  3</w:t>
        </w:r>
      </w:hyperlink>
      <w:r w:rsidRPr="00A514E1">
        <w:rPr>
          <w:b/>
          <w:sz w:val="26"/>
          <w:szCs w:val="26"/>
        </w:rPr>
        <w:t xml:space="preserve"> </w:t>
      </w:r>
      <w:r w:rsidRPr="00A514E1">
        <w:rPr>
          <w:sz w:val="26"/>
          <w:szCs w:val="26"/>
        </w:rPr>
        <w:t>к настоящему Порядку и предложения о проведении плановых аудиторских мероприятий в срок до 1 декабря текущего финансового года.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21" w:name="sub_33"/>
      <w:bookmarkEnd w:id="20"/>
      <w:r w:rsidRPr="00A514E1">
        <w:rPr>
          <w:sz w:val="26"/>
          <w:szCs w:val="26"/>
        </w:rPr>
        <w:t>3.4. Субъектом внутреннего финансового аудита проводится анализ данных и предложений о проведении плановых аудиторских мероприятий, представленных функциональными органами администрации округа, по результатам которого определяются приоритетные в очередном финансовом году темы аудиторских мероприятий, возможные сроки окончания этих мероприятий и составляется проект плана проведения аудиторских мероприятий.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22" w:name="sub_34"/>
      <w:bookmarkEnd w:id="21"/>
      <w:r w:rsidRPr="00A514E1">
        <w:rPr>
          <w:sz w:val="26"/>
          <w:szCs w:val="26"/>
        </w:rPr>
        <w:t>3.5. Субъект внутреннего финансового аудита представляет проект плана проведения аудиторских мероприятий на утверждение руководителю главного администратора (администратора) бюджетных сре</w:t>
      </w:r>
      <w:proofErr w:type="gramStart"/>
      <w:r w:rsidRPr="00A514E1">
        <w:rPr>
          <w:sz w:val="26"/>
          <w:szCs w:val="26"/>
        </w:rPr>
        <w:t>дств в ср</w:t>
      </w:r>
      <w:proofErr w:type="gramEnd"/>
      <w:r w:rsidRPr="00A514E1">
        <w:rPr>
          <w:sz w:val="26"/>
          <w:szCs w:val="26"/>
        </w:rPr>
        <w:t>ок до 20 декабря текущего финансового года.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23" w:name="sub_35"/>
      <w:bookmarkEnd w:id="22"/>
      <w:r w:rsidRPr="00A514E1">
        <w:rPr>
          <w:sz w:val="26"/>
          <w:szCs w:val="26"/>
        </w:rPr>
        <w:t>3.6. План проведения аудиторских мероприятий на очередной финансовый год утверждается главным администратором (администратором) бюджетных сре</w:t>
      </w:r>
      <w:proofErr w:type="gramStart"/>
      <w:r w:rsidRPr="00A514E1">
        <w:rPr>
          <w:sz w:val="26"/>
          <w:szCs w:val="26"/>
        </w:rPr>
        <w:t>дств в ср</w:t>
      </w:r>
      <w:proofErr w:type="gramEnd"/>
      <w:r w:rsidRPr="00A514E1">
        <w:rPr>
          <w:sz w:val="26"/>
          <w:szCs w:val="26"/>
        </w:rPr>
        <w:t>ок до 30 декабря текущего финансового года.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24" w:name="sub_36"/>
      <w:bookmarkEnd w:id="23"/>
      <w:r w:rsidRPr="00A514E1">
        <w:rPr>
          <w:sz w:val="26"/>
          <w:szCs w:val="26"/>
        </w:rPr>
        <w:t xml:space="preserve">3.7. В утвержденный план проведения аудиторских мероприятий по мере необходимости в течение текущего финансового года могут вноситься изменения в случаях, предусмотренных </w:t>
      </w:r>
      <w:hyperlink r:id="rId22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пунктом 11</w:t>
        </w:r>
      </w:hyperlink>
      <w:r w:rsidRPr="00A514E1">
        <w:rPr>
          <w:sz w:val="26"/>
          <w:szCs w:val="26"/>
        </w:rPr>
        <w:t xml:space="preserve"> федерального стандарта внутреннего финансового аудита N 160н.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25" w:name="sub_37"/>
      <w:bookmarkEnd w:id="24"/>
      <w:r w:rsidRPr="00A514E1">
        <w:rPr>
          <w:sz w:val="26"/>
          <w:szCs w:val="26"/>
        </w:rPr>
        <w:t xml:space="preserve">3.8. Копии утвержденного плана проведения аудиторских мероприятий, изменений, внесенных в план проведения аудиторских мероприятий, направляются субъектом внутреннего финансового аудита функциональным органам администрации округа в течение 5 рабочих дней </w:t>
      </w:r>
      <w:proofErr w:type="gramStart"/>
      <w:r w:rsidRPr="00A514E1">
        <w:rPr>
          <w:sz w:val="26"/>
          <w:szCs w:val="26"/>
        </w:rPr>
        <w:t>с даты утверждения</w:t>
      </w:r>
      <w:proofErr w:type="gramEnd"/>
      <w:r w:rsidRPr="00A514E1">
        <w:rPr>
          <w:sz w:val="26"/>
          <w:szCs w:val="26"/>
        </w:rPr>
        <w:t xml:space="preserve"> плана проведения аудиторских мероприятий (изменений, внесенных в план проведения аудиторских мероприятий).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26" w:name="sub_39"/>
      <w:bookmarkEnd w:id="25"/>
      <w:r w:rsidRPr="00A514E1">
        <w:rPr>
          <w:sz w:val="26"/>
          <w:szCs w:val="26"/>
        </w:rPr>
        <w:t xml:space="preserve">3.9. Внеплановые аудиторские мероприятия проводятся на основании решения руководителя главного администратора бюджетных средств, принятого по результатам </w:t>
      </w:r>
      <w:proofErr w:type="gramStart"/>
      <w:r w:rsidRPr="00A514E1">
        <w:rPr>
          <w:sz w:val="26"/>
          <w:szCs w:val="26"/>
        </w:rPr>
        <w:t>рассмотрения предложений руководителя функционального органа администрации округа субъекта внутреннего финансового аудита</w:t>
      </w:r>
      <w:proofErr w:type="gramEnd"/>
      <w:r w:rsidRPr="00A514E1">
        <w:rPr>
          <w:sz w:val="26"/>
          <w:szCs w:val="26"/>
        </w:rPr>
        <w:t>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27" w:name="sub_41"/>
      <w:bookmarkEnd w:id="26"/>
      <w:r w:rsidRPr="00A514E1">
        <w:rPr>
          <w:sz w:val="26"/>
          <w:szCs w:val="26"/>
        </w:rPr>
        <w:t>3.10. Предложения (решения) о проведении внеплановых аудиторских мероприятий должны содержать тему, сроки и основания для проведения внепланового аудиторского мероприятия.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</w:p>
    <w:p w:rsidR="00A514E1" w:rsidRPr="00A514E1" w:rsidRDefault="00A514E1" w:rsidP="00A514E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bookmarkStart w:id="28" w:name="sub_42"/>
      <w:bookmarkEnd w:id="27"/>
      <w:r w:rsidRPr="00A514E1">
        <w:rPr>
          <w:rFonts w:ascii="Times New Roman" w:hAnsi="Times New Roman"/>
          <w:b w:val="0"/>
          <w:sz w:val="26"/>
          <w:szCs w:val="26"/>
          <w:lang w:val="en-US"/>
        </w:rPr>
        <w:t>IV</w:t>
      </w:r>
      <w:r w:rsidRPr="00A514E1">
        <w:rPr>
          <w:rFonts w:ascii="Times New Roman" w:hAnsi="Times New Roman"/>
          <w:b w:val="0"/>
          <w:sz w:val="26"/>
          <w:szCs w:val="26"/>
        </w:rPr>
        <w:t>. Особенности формирования и утверждения программы аудиторского мероприятия, внесения в нее изменений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29" w:name="sub_43"/>
      <w:bookmarkEnd w:id="28"/>
      <w:r w:rsidRPr="00A514E1">
        <w:rPr>
          <w:sz w:val="26"/>
          <w:szCs w:val="26"/>
        </w:rPr>
        <w:t xml:space="preserve">4.1. Аудиторское мероприятие проводится на основании программы аудиторского мероприятия, утвержденной, субъектом внутреннего финансового </w:t>
      </w:r>
      <w:r w:rsidRPr="00A514E1">
        <w:rPr>
          <w:sz w:val="26"/>
          <w:szCs w:val="26"/>
        </w:rPr>
        <w:lastRenderedPageBreak/>
        <w:t>аудита по форме согласно</w:t>
      </w:r>
      <w:r w:rsidRPr="00A514E1">
        <w:rPr>
          <w:b/>
          <w:sz w:val="26"/>
          <w:szCs w:val="26"/>
        </w:rPr>
        <w:t xml:space="preserve"> </w:t>
      </w:r>
      <w:hyperlink w:anchor="sub_1004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приложению  4</w:t>
        </w:r>
      </w:hyperlink>
      <w:r w:rsidRPr="00A514E1">
        <w:rPr>
          <w:sz w:val="26"/>
          <w:szCs w:val="26"/>
        </w:rPr>
        <w:t xml:space="preserve"> к настоящему Порядку в срок не позднее 5 рабочих дней до даты начала проведения аудиторского мероприятия.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30" w:name="sub_44"/>
      <w:bookmarkEnd w:id="29"/>
      <w:r w:rsidRPr="00A514E1">
        <w:rPr>
          <w:sz w:val="26"/>
          <w:szCs w:val="26"/>
        </w:rPr>
        <w:t>4.2. Изменения в программу аудиторского мероприятия вносятся и утверждаются субъектом внутреннего финансового аудита в связи с переоценкой значимости (уровня) бюджетных рисков, в том числе на основании полученной информации об организации (обеспечении выполнения), выполнении бюджетной процедуры и в ходе проведения аудиторского мероприятия.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31" w:name="sub_45"/>
      <w:bookmarkEnd w:id="30"/>
      <w:r w:rsidRPr="00A514E1">
        <w:rPr>
          <w:sz w:val="26"/>
          <w:szCs w:val="26"/>
        </w:rPr>
        <w:t xml:space="preserve">4.3. Субъект внутреннего финансового аудита направляет в адрес функционального органа администрации округа, программу аудиторского мероприятия, изменения, внесенные в программу аудиторского мероприятия в течение 5 рабочих дней </w:t>
      </w:r>
      <w:proofErr w:type="gramStart"/>
      <w:r w:rsidRPr="00A514E1">
        <w:rPr>
          <w:sz w:val="26"/>
          <w:szCs w:val="26"/>
        </w:rPr>
        <w:t>с даты утверждения</w:t>
      </w:r>
      <w:proofErr w:type="gramEnd"/>
      <w:r w:rsidRPr="00A514E1">
        <w:rPr>
          <w:sz w:val="26"/>
          <w:szCs w:val="26"/>
        </w:rPr>
        <w:t xml:space="preserve"> программы аудиторского мероприятия (изменений, внесенных в программу аудиторского мероприятия).</w:t>
      </w:r>
    </w:p>
    <w:p w:rsidR="00A514E1" w:rsidRPr="00A514E1" w:rsidRDefault="00A514E1" w:rsidP="00A514E1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32" w:name="sub_50"/>
      <w:bookmarkEnd w:id="31"/>
    </w:p>
    <w:p w:rsidR="00A514E1" w:rsidRPr="00A514E1" w:rsidRDefault="00A514E1" w:rsidP="00A514E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A514E1">
        <w:rPr>
          <w:rFonts w:ascii="Times New Roman" w:hAnsi="Times New Roman"/>
          <w:b w:val="0"/>
          <w:sz w:val="26"/>
          <w:szCs w:val="26"/>
        </w:rPr>
        <w:t>V. Особенности проведения аудиторских мероприятий, определения оснований и сроков приостановления и (или) продления аудиторских мероприятий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33" w:name="sub_51"/>
      <w:bookmarkEnd w:id="32"/>
      <w:r w:rsidRPr="00A514E1">
        <w:rPr>
          <w:sz w:val="26"/>
          <w:szCs w:val="26"/>
        </w:rPr>
        <w:t>5.1. При проведен</w:t>
      </w:r>
      <w:proofErr w:type="gramStart"/>
      <w:r w:rsidRPr="00A514E1">
        <w:rPr>
          <w:sz w:val="26"/>
          <w:szCs w:val="26"/>
        </w:rPr>
        <w:t>ии ау</w:t>
      </w:r>
      <w:proofErr w:type="gramEnd"/>
      <w:r w:rsidRPr="00A514E1">
        <w:rPr>
          <w:sz w:val="26"/>
          <w:szCs w:val="26"/>
        </w:rPr>
        <w:t>диторского мероприятия субъект внутреннего финансового аудита осуществляет сбор обоснованных, надежных и достаточных аудиторских доказательств путем изучения объектов внутреннего финансового аудита на основании:</w:t>
      </w:r>
    </w:p>
    <w:bookmarkEnd w:id="33"/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r w:rsidRPr="00A514E1">
        <w:rPr>
          <w:sz w:val="26"/>
          <w:szCs w:val="26"/>
        </w:rPr>
        <w:t>- документов, фактических данных, информации в отношении вопросов, подлежащих изучению в ходе проведения аудиторского мероприятия;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r w:rsidRPr="00A514E1">
        <w:rPr>
          <w:sz w:val="26"/>
          <w:szCs w:val="26"/>
        </w:rPr>
        <w:t>- документов и информации, созданных и хранящихся в информационных системах, используемых субъектами бюджетных процедур.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r w:rsidRPr="00A514E1">
        <w:rPr>
          <w:sz w:val="26"/>
          <w:szCs w:val="26"/>
          <w:shd w:val="clear" w:color="auto" w:fill="FFFFFF"/>
        </w:rPr>
        <w:t>5.2. Срок проведения аудиторского мероприятия (без учета возможного его продления в соответствии с пунктом 5.4 настоящего Порядка) не может превышать 45 рабочих дней.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34" w:name="sub_52"/>
      <w:r w:rsidRPr="00A514E1">
        <w:rPr>
          <w:sz w:val="26"/>
          <w:szCs w:val="26"/>
        </w:rPr>
        <w:t>5.3. Сведения, необходимые для изучения объектов внутреннего финансового аудита, представляются субъектом бюджетных процедур в сроки, указанные в запросе субъекта внутреннего финансового аудита о представлении информации.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35" w:name="sub_53"/>
      <w:bookmarkEnd w:id="34"/>
      <w:r w:rsidRPr="00A514E1">
        <w:rPr>
          <w:sz w:val="26"/>
          <w:szCs w:val="26"/>
        </w:rPr>
        <w:t xml:space="preserve">5.4. Аудиторское мероприятие может неоднократно приостанавливаться и (или) продлеваться в соответствии с </w:t>
      </w:r>
      <w:hyperlink r:id="rId23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федеральным стандартом</w:t>
        </w:r>
      </w:hyperlink>
      <w:r w:rsidRPr="00A514E1">
        <w:rPr>
          <w:sz w:val="26"/>
          <w:szCs w:val="26"/>
        </w:rPr>
        <w:t xml:space="preserve"> внутреннего финансового аудита N 160н.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36" w:name="sub_54"/>
      <w:bookmarkEnd w:id="35"/>
      <w:r w:rsidRPr="00A514E1">
        <w:rPr>
          <w:sz w:val="26"/>
          <w:szCs w:val="26"/>
        </w:rPr>
        <w:t>5.5. В случае возникновения обстоятельств, требующих приостановления и (или) продления аудиторского мероприятия, должностное лицо администрации округа, наделенное полномочиями по осуществлению  внутреннего финансового аудита направляет главному администратору (администратору) бюджетных сре</w:t>
      </w:r>
      <w:proofErr w:type="gramStart"/>
      <w:r w:rsidRPr="00A514E1">
        <w:rPr>
          <w:sz w:val="26"/>
          <w:szCs w:val="26"/>
        </w:rPr>
        <w:t>дств сл</w:t>
      </w:r>
      <w:proofErr w:type="gramEnd"/>
      <w:r w:rsidRPr="00A514E1">
        <w:rPr>
          <w:sz w:val="26"/>
          <w:szCs w:val="26"/>
        </w:rPr>
        <w:t>ужебную записку с изложением обстоятельств и срока предлагаемого приостановления (продления) аудиторского мероприятия.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37" w:name="sub_55"/>
      <w:bookmarkEnd w:id="36"/>
      <w:r w:rsidRPr="00A514E1">
        <w:rPr>
          <w:sz w:val="26"/>
          <w:szCs w:val="26"/>
        </w:rPr>
        <w:t>5.6. Решение о приостановлении и (или) продлении срока проведения аудиторского мероприятия принимается руководителем главного администратора (администратора) бюджетных средств.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38" w:name="sub_56"/>
      <w:bookmarkEnd w:id="37"/>
      <w:r w:rsidRPr="00A514E1">
        <w:rPr>
          <w:sz w:val="26"/>
          <w:szCs w:val="26"/>
        </w:rPr>
        <w:t>5.7. Общий срок приостановлений аудиторского мероприятия не может составлять более одного года. На время приостановления аудиторского мероприятия течение его срока прерывается.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39" w:name="sub_57"/>
      <w:bookmarkEnd w:id="38"/>
      <w:r w:rsidRPr="00A514E1">
        <w:rPr>
          <w:sz w:val="26"/>
          <w:szCs w:val="26"/>
        </w:rPr>
        <w:t>5.8. Аудиторское мероприятие возобновляется после окончания срока приостановления аудиторского мероприятия.</w:t>
      </w:r>
    </w:p>
    <w:p w:rsidR="00A514E1" w:rsidRPr="00A514E1" w:rsidRDefault="00A514E1" w:rsidP="00A514E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bookmarkStart w:id="40" w:name="sub_58"/>
      <w:bookmarkEnd w:id="39"/>
    </w:p>
    <w:p w:rsidR="00A514E1" w:rsidRPr="00A514E1" w:rsidRDefault="00A514E1" w:rsidP="00A514E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A514E1">
        <w:rPr>
          <w:rFonts w:ascii="Times New Roman" w:hAnsi="Times New Roman"/>
          <w:b w:val="0"/>
          <w:sz w:val="26"/>
          <w:szCs w:val="26"/>
        </w:rPr>
        <w:t>VI. Особенности формирования, хранения и контроля полноты рабочей документац</w:t>
      </w:r>
      <w:proofErr w:type="gramStart"/>
      <w:r w:rsidRPr="00A514E1">
        <w:rPr>
          <w:rFonts w:ascii="Times New Roman" w:hAnsi="Times New Roman"/>
          <w:b w:val="0"/>
          <w:sz w:val="26"/>
          <w:szCs w:val="26"/>
        </w:rPr>
        <w:t>ии ау</w:t>
      </w:r>
      <w:proofErr w:type="gramEnd"/>
      <w:r w:rsidRPr="00A514E1">
        <w:rPr>
          <w:rFonts w:ascii="Times New Roman" w:hAnsi="Times New Roman"/>
          <w:b w:val="0"/>
          <w:sz w:val="26"/>
          <w:szCs w:val="26"/>
        </w:rPr>
        <w:t>диторского мероприятия, обеспечения доступа привлеченных к проведению аудиторского мероприятия должностных лиц (работников) главного администратора (администратора) бюджетных средств и (или) экспертов к рабочей документации аудиторского мероприятия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41" w:name="sub_59"/>
      <w:bookmarkEnd w:id="40"/>
      <w:r w:rsidRPr="00A514E1">
        <w:rPr>
          <w:sz w:val="26"/>
          <w:szCs w:val="26"/>
        </w:rPr>
        <w:t>6.1. При проведен</w:t>
      </w:r>
      <w:proofErr w:type="gramStart"/>
      <w:r w:rsidRPr="00A514E1">
        <w:rPr>
          <w:sz w:val="26"/>
          <w:szCs w:val="26"/>
        </w:rPr>
        <w:t>ии ау</w:t>
      </w:r>
      <w:proofErr w:type="gramEnd"/>
      <w:r w:rsidRPr="00A514E1">
        <w:rPr>
          <w:sz w:val="26"/>
          <w:szCs w:val="26"/>
        </w:rPr>
        <w:t>диторского мероприятия субъектом внутреннего финансового аудита формируется рабочая документация аудиторского мероприятия, обеспечивается ее хранение, контроль ее полноты в соответствии с Инструкцией по делопроизводству в админист</w:t>
      </w:r>
      <w:r w:rsidR="00965D32">
        <w:rPr>
          <w:sz w:val="26"/>
          <w:szCs w:val="26"/>
        </w:rPr>
        <w:t>рации округа.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42" w:name="sub_60"/>
      <w:bookmarkEnd w:id="41"/>
      <w:r w:rsidRPr="00A514E1">
        <w:rPr>
          <w:sz w:val="26"/>
          <w:szCs w:val="26"/>
        </w:rPr>
        <w:t>6.2. Документация аудиторского мероприятия, созданная в процессе подготовки или в ходе аудиторского мероприятия, хранится субъектом внутреннего финансового аудита на бумажном носителе не менее 5 лет.</w:t>
      </w:r>
    </w:p>
    <w:p w:rsidR="00A514E1" w:rsidRPr="00A514E1" w:rsidRDefault="00A514E1" w:rsidP="00A514E1">
      <w:pPr>
        <w:ind w:firstLine="708"/>
        <w:jc w:val="both"/>
        <w:rPr>
          <w:b/>
          <w:sz w:val="26"/>
          <w:szCs w:val="26"/>
        </w:rPr>
      </w:pPr>
      <w:bookmarkStart w:id="43" w:name="sub_61"/>
      <w:bookmarkEnd w:id="42"/>
      <w:r w:rsidRPr="00A514E1">
        <w:rPr>
          <w:sz w:val="26"/>
          <w:szCs w:val="26"/>
        </w:rPr>
        <w:t>6.3. Состав документац</w:t>
      </w:r>
      <w:proofErr w:type="gramStart"/>
      <w:r w:rsidRPr="00A514E1">
        <w:rPr>
          <w:sz w:val="26"/>
          <w:szCs w:val="26"/>
        </w:rPr>
        <w:t>ии ау</w:t>
      </w:r>
      <w:proofErr w:type="gramEnd"/>
      <w:r w:rsidRPr="00A514E1">
        <w:rPr>
          <w:sz w:val="26"/>
          <w:szCs w:val="26"/>
        </w:rPr>
        <w:t xml:space="preserve">диторского мероприятия должен соответствовать </w:t>
      </w:r>
      <w:hyperlink r:id="rId24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федеральному стандарту</w:t>
        </w:r>
      </w:hyperlink>
      <w:r w:rsidRPr="00A514E1">
        <w:rPr>
          <w:b/>
          <w:sz w:val="26"/>
          <w:szCs w:val="26"/>
        </w:rPr>
        <w:t xml:space="preserve"> </w:t>
      </w:r>
      <w:r w:rsidRPr="00A514E1">
        <w:rPr>
          <w:sz w:val="26"/>
          <w:szCs w:val="26"/>
        </w:rPr>
        <w:t>внутреннего финансового аудита N 160н.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44" w:name="sub_62"/>
      <w:bookmarkEnd w:id="43"/>
      <w:r w:rsidRPr="00A514E1">
        <w:rPr>
          <w:sz w:val="26"/>
          <w:szCs w:val="26"/>
        </w:rPr>
        <w:t>6.4. Доступ привлеченных к проведению аудиторского мероприятия должностных лиц (работников) главного администратора (администратора) бюджетных средств и (или) экспертов к рабочей документац</w:t>
      </w:r>
      <w:proofErr w:type="gramStart"/>
      <w:r w:rsidRPr="00A514E1">
        <w:rPr>
          <w:sz w:val="26"/>
          <w:szCs w:val="26"/>
        </w:rPr>
        <w:t>ии ау</w:t>
      </w:r>
      <w:proofErr w:type="gramEnd"/>
      <w:r w:rsidRPr="00A514E1">
        <w:rPr>
          <w:sz w:val="26"/>
          <w:szCs w:val="26"/>
        </w:rPr>
        <w:t>диторского мероприятия обеспечивается путем направления ими соответствующего запроса субъекту внутреннего финансового аудита.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</w:p>
    <w:p w:rsidR="00A514E1" w:rsidRPr="00A514E1" w:rsidRDefault="00A514E1" w:rsidP="00A514E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bookmarkStart w:id="45" w:name="sub_63"/>
      <w:bookmarkEnd w:id="44"/>
      <w:r w:rsidRPr="00A514E1">
        <w:rPr>
          <w:rFonts w:ascii="Times New Roman" w:hAnsi="Times New Roman"/>
          <w:b w:val="0"/>
          <w:sz w:val="26"/>
          <w:szCs w:val="26"/>
          <w:lang w:val="en-US"/>
        </w:rPr>
        <w:t>VII</w:t>
      </w:r>
      <w:r w:rsidRPr="00A514E1">
        <w:rPr>
          <w:rFonts w:ascii="Times New Roman" w:hAnsi="Times New Roman"/>
          <w:b w:val="0"/>
          <w:sz w:val="26"/>
          <w:szCs w:val="26"/>
        </w:rPr>
        <w:t>. Особенности составления и представления заключения по результатам проведенного аудиторского мероприятия, представления и рассмотрения письменных возражений и предложений по результатам проведенного аудиторского мероприятия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46" w:name="sub_64"/>
      <w:bookmarkEnd w:id="45"/>
      <w:r w:rsidRPr="00A514E1">
        <w:rPr>
          <w:sz w:val="26"/>
          <w:szCs w:val="26"/>
        </w:rPr>
        <w:t xml:space="preserve">7.1. По результатам проведенного аудиторского мероприятия субъектом внутреннего финансового аудита составляется заключение по результатам проведенного аудиторского мероприятия (далее - заключение) по форме согласно </w:t>
      </w:r>
      <w:hyperlink w:anchor="sub_1005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приложению N 5</w:t>
        </w:r>
      </w:hyperlink>
      <w:r w:rsidRPr="00A514E1">
        <w:rPr>
          <w:sz w:val="26"/>
          <w:szCs w:val="26"/>
        </w:rPr>
        <w:t xml:space="preserve"> к настоящему Порядку.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47" w:name="sub_66"/>
      <w:bookmarkEnd w:id="46"/>
      <w:r w:rsidRPr="00A514E1">
        <w:rPr>
          <w:sz w:val="26"/>
          <w:szCs w:val="26"/>
        </w:rPr>
        <w:t xml:space="preserve">7.2. В целях обеспечения полноты и достоверности заключения, отражаемая в нем информация должна соответствовать требованиям </w:t>
      </w:r>
      <w:hyperlink r:id="rId25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федерального стандарта</w:t>
        </w:r>
      </w:hyperlink>
      <w:r w:rsidRPr="00A514E1">
        <w:rPr>
          <w:sz w:val="26"/>
          <w:szCs w:val="26"/>
        </w:rPr>
        <w:t xml:space="preserve"> внутреннего финансового аудита N 91н.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48" w:name="sub_67"/>
      <w:bookmarkEnd w:id="47"/>
      <w:r w:rsidRPr="00A514E1">
        <w:rPr>
          <w:sz w:val="26"/>
          <w:szCs w:val="26"/>
        </w:rPr>
        <w:t>7.3. Субъект внутреннего финансового аудита направляет субъекту бюджетных процедур для рассмотрения проект заключения.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49" w:name="sub_68"/>
      <w:bookmarkEnd w:id="48"/>
      <w:r w:rsidRPr="00A514E1">
        <w:rPr>
          <w:sz w:val="26"/>
          <w:szCs w:val="26"/>
        </w:rPr>
        <w:t xml:space="preserve">7.4. При наличии возражений и (или) предложений субъект бюджетных процедур направляет возражения и (или) предложения с приложением подтверждающих документов субъекту внутреннего финансового аудита в течение 5 рабочих дней </w:t>
      </w:r>
      <w:proofErr w:type="gramStart"/>
      <w:r w:rsidRPr="00A514E1">
        <w:rPr>
          <w:sz w:val="26"/>
          <w:szCs w:val="26"/>
        </w:rPr>
        <w:t>с даты получения</w:t>
      </w:r>
      <w:proofErr w:type="gramEnd"/>
      <w:r w:rsidRPr="00A514E1">
        <w:rPr>
          <w:sz w:val="26"/>
          <w:szCs w:val="26"/>
        </w:rPr>
        <w:t xml:space="preserve"> проекта заключения.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50" w:name="sub_69"/>
      <w:bookmarkEnd w:id="49"/>
      <w:r w:rsidRPr="00A514E1">
        <w:rPr>
          <w:sz w:val="26"/>
          <w:szCs w:val="26"/>
        </w:rPr>
        <w:t xml:space="preserve">7.5. Субъект внутреннего финансового аудита рассматривает полученные возражения и (или) предложения субъекта бюджетных процедур по проекту заключения в течение 5 рабочих дней </w:t>
      </w:r>
      <w:proofErr w:type="gramStart"/>
      <w:r w:rsidRPr="00A514E1">
        <w:rPr>
          <w:sz w:val="26"/>
          <w:szCs w:val="26"/>
        </w:rPr>
        <w:t>с даты получения</w:t>
      </w:r>
      <w:proofErr w:type="gramEnd"/>
      <w:r w:rsidRPr="00A514E1">
        <w:rPr>
          <w:sz w:val="26"/>
          <w:szCs w:val="26"/>
        </w:rPr>
        <w:t>, при необходимости вносит изменения в проект заключения, либо оформляет письменное заключение на представленные возражения и (или) предложения, которое направляется субъекту бюджетных процедур.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51" w:name="sub_70"/>
      <w:bookmarkEnd w:id="50"/>
      <w:r w:rsidRPr="00A514E1">
        <w:rPr>
          <w:sz w:val="26"/>
          <w:szCs w:val="26"/>
        </w:rPr>
        <w:t>7.6. В случае непредставления субъектом бюджетных процедур в установленный срок письменных возражений и (или) предложений проект заключения признается окончательным.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52" w:name="sub_71"/>
      <w:bookmarkEnd w:id="51"/>
      <w:r w:rsidRPr="00A514E1">
        <w:rPr>
          <w:sz w:val="26"/>
          <w:szCs w:val="26"/>
        </w:rPr>
        <w:lastRenderedPageBreak/>
        <w:t>7.7. Заключение подписывается субъектом внутреннего финансового аудита в сроки, предусмотренные планом проведения аудиторских мероприятий или решением главного администратора (администратора) бюджетных средств о проведении внеплановых аудиторских мероприятий.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53" w:name="sub_72"/>
      <w:bookmarkEnd w:id="52"/>
      <w:r w:rsidRPr="00A514E1">
        <w:rPr>
          <w:sz w:val="26"/>
          <w:szCs w:val="26"/>
        </w:rPr>
        <w:t>7.8. Дата подписания субъектом внутреннего финансового аудита заключения по результатам аудиторского мероприятия является датой окончания аудиторского мероприятия.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54" w:name="sub_73"/>
      <w:bookmarkEnd w:id="53"/>
      <w:r w:rsidRPr="00A514E1">
        <w:rPr>
          <w:sz w:val="26"/>
          <w:szCs w:val="26"/>
        </w:rPr>
        <w:t>7.9. Возражения и (или) предложения по проекту заключения по результатам аудиторского мероприятия, а также результаты рассмотрения заключения приобщаются к рабочим документам аудиторского мероприятия.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55" w:name="sub_74"/>
      <w:bookmarkEnd w:id="54"/>
      <w:r w:rsidRPr="00A514E1">
        <w:rPr>
          <w:sz w:val="26"/>
          <w:szCs w:val="26"/>
        </w:rPr>
        <w:t>7.10. Заключение составляется в двух экземплярах: один экземпляр - для субъекта внутреннего финансового аудита, один экземпляр - для функционального органа администрации округа.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56" w:name="sub_75"/>
      <w:bookmarkEnd w:id="55"/>
      <w:r w:rsidRPr="00A514E1">
        <w:rPr>
          <w:sz w:val="26"/>
          <w:szCs w:val="26"/>
        </w:rPr>
        <w:t>7.11. Заключение с приложением возражений и (или) предложений (при наличии), заключения на представленные возражения и (или) предложения (при наличии) направляются главному администратору (администратору) бюджетных сре</w:t>
      </w:r>
      <w:proofErr w:type="gramStart"/>
      <w:r w:rsidRPr="00A514E1">
        <w:rPr>
          <w:sz w:val="26"/>
          <w:szCs w:val="26"/>
        </w:rPr>
        <w:t>дств в т</w:t>
      </w:r>
      <w:proofErr w:type="gramEnd"/>
      <w:r w:rsidRPr="00A514E1">
        <w:rPr>
          <w:sz w:val="26"/>
          <w:szCs w:val="26"/>
        </w:rPr>
        <w:t>ечение 10 рабочих дней с даты окончания аудиторского мероприятия.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57" w:name="sub_76"/>
      <w:bookmarkEnd w:id="56"/>
      <w:r w:rsidRPr="00A514E1">
        <w:rPr>
          <w:sz w:val="26"/>
          <w:szCs w:val="26"/>
        </w:rPr>
        <w:t>7.12. По результатам рассмотрения заключения главный администратор (администратор) бюджетных сре</w:t>
      </w:r>
      <w:proofErr w:type="gramStart"/>
      <w:r w:rsidRPr="00A514E1">
        <w:rPr>
          <w:sz w:val="26"/>
          <w:szCs w:val="26"/>
        </w:rPr>
        <w:t>дств пр</w:t>
      </w:r>
      <w:proofErr w:type="gramEnd"/>
      <w:r w:rsidRPr="00A514E1">
        <w:rPr>
          <w:sz w:val="26"/>
          <w:szCs w:val="26"/>
        </w:rPr>
        <w:t xml:space="preserve">инимает одно или несколько решений, предусмотренных </w:t>
      </w:r>
      <w:hyperlink r:id="rId26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пунктами 17 - 19</w:t>
        </w:r>
      </w:hyperlink>
      <w:r w:rsidRPr="00A514E1">
        <w:rPr>
          <w:sz w:val="26"/>
          <w:szCs w:val="26"/>
        </w:rPr>
        <w:t xml:space="preserve"> федерального стандарта внутреннего финансового аудита N 91н.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58" w:name="sub_77"/>
      <w:bookmarkEnd w:id="57"/>
      <w:r w:rsidRPr="00A514E1">
        <w:rPr>
          <w:sz w:val="26"/>
          <w:szCs w:val="26"/>
        </w:rPr>
        <w:t xml:space="preserve">7.13. Решение (информация о решении) и заключение направляются субъектом внутреннего финансового аудита в адрес функционального органа администрации округа, в отношении которого принято решение, в течение 5 рабочих дней </w:t>
      </w:r>
      <w:proofErr w:type="gramStart"/>
      <w:r w:rsidRPr="00A514E1">
        <w:rPr>
          <w:sz w:val="26"/>
          <w:szCs w:val="26"/>
        </w:rPr>
        <w:t>с даты</w:t>
      </w:r>
      <w:proofErr w:type="gramEnd"/>
      <w:r w:rsidRPr="00A514E1">
        <w:rPr>
          <w:sz w:val="26"/>
          <w:szCs w:val="26"/>
        </w:rPr>
        <w:t xml:space="preserve"> его принятия главным администратором бюджетных средств.</w:t>
      </w:r>
    </w:p>
    <w:p w:rsidR="00A514E1" w:rsidRPr="00A514E1" w:rsidRDefault="00A514E1" w:rsidP="00A514E1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59" w:name="sub_79"/>
      <w:bookmarkEnd w:id="58"/>
    </w:p>
    <w:p w:rsidR="00A514E1" w:rsidRPr="00A514E1" w:rsidRDefault="00A514E1" w:rsidP="00A514E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A514E1">
        <w:rPr>
          <w:rFonts w:ascii="Times New Roman" w:hAnsi="Times New Roman"/>
          <w:b w:val="0"/>
          <w:sz w:val="26"/>
          <w:szCs w:val="26"/>
          <w:lang w:val="en-US"/>
        </w:rPr>
        <w:t>VIII</w:t>
      </w:r>
      <w:r w:rsidRPr="00A514E1">
        <w:rPr>
          <w:rFonts w:ascii="Times New Roman" w:hAnsi="Times New Roman"/>
          <w:b w:val="0"/>
          <w:sz w:val="26"/>
          <w:szCs w:val="26"/>
        </w:rPr>
        <w:t>. Особенности проведения мониторинга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60" w:name="sub_80"/>
      <w:bookmarkEnd w:id="59"/>
      <w:r w:rsidRPr="00A514E1">
        <w:rPr>
          <w:sz w:val="26"/>
          <w:szCs w:val="26"/>
        </w:rPr>
        <w:t xml:space="preserve">8.1. </w:t>
      </w:r>
      <w:proofErr w:type="gramStart"/>
      <w:r w:rsidRPr="00A514E1">
        <w:rPr>
          <w:sz w:val="26"/>
          <w:szCs w:val="26"/>
        </w:rPr>
        <w:t xml:space="preserve">Во исполнение решений, принятых в соответствии с </w:t>
      </w:r>
      <w:hyperlink r:id="rId27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пунктами 17-19</w:t>
        </w:r>
      </w:hyperlink>
      <w:r w:rsidRPr="00A514E1">
        <w:rPr>
          <w:sz w:val="26"/>
          <w:szCs w:val="26"/>
        </w:rPr>
        <w:t xml:space="preserve"> федерального стандарта внутреннего финансового аудита N 91н субъекты бюджетных процедур, являющиеся руководителями структурных подразделений функционального органа администрации округа, разрабатывают и направляют субъекту внутреннего финансового аудита план мероприятий по минимизации (устранению) выявленных бюджетных рисков, организации и осуществлению внутреннего финансового контроля, устранению выявленных нарушений и (или) недостатков, а также по совершенствованию организации (обеспечения</w:t>
      </w:r>
      <w:proofErr w:type="gramEnd"/>
      <w:r w:rsidRPr="00A514E1">
        <w:rPr>
          <w:sz w:val="26"/>
          <w:szCs w:val="26"/>
        </w:rPr>
        <w:t xml:space="preserve"> выполнения), выполнения бюджетной процедуры и (или) операций (действий) по выполнению бюджетной процедуры по форме согласно </w:t>
      </w:r>
      <w:hyperlink w:anchor="sub_1006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приложению  6</w:t>
        </w:r>
      </w:hyperlink>
      <w:r w:rsidRPr="00A514E1">
        <w:rPr>
          <w:b/>
          <w:sz w:val="26"/>
          <w:szCs w:val="26"/>
        </w:rPr>
        <w:t xml:space="preserve"> </w:t>
      </w:r>
      <w:r w:rsidRPr="00A514E1">
        <w:rPr>
          <w:sz w:val="26"/>
          <w:szCs w:val="26"/>
        </w:rPr>
        <w:t xml:space="preserve">к настоящему Порядку (далее - план мероприятий) в течение 10 рабочих дней </w:t>
      </w:r>
      <w:proofErr w:type="gramStart"/>
      <w:r w:rsidRPr="00A514E1">
        <w:rPr>
          <w:sz w:val="26"/>
          <w:szCs w:val="26"/>
        </w:rPr>
        <w:t>с даты получения</w:t>
      </w:r>
      <w:proofErr w:type="gramEnd"/>
      <w:r w:rsidRPr="00A514E1">
        <w:rPr>
          <w:sz w:val="26"/>
          <w:szCs w:val="26"/>
        </w:rPr>
        <w:t xml:space="preserve"> решения (информации о решении) и заключения.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61" w:name="sub_82"/>
      <w:bookmarkEnd w:id="60"/>
      <w:r w:rsidRPr="00A514E1">
        <w:rPr>
          <w:sz w:val="26"/>
          <w:szCs w:val="26"/>
        </w:rPr>
        <w:t xml:space="preserve">8.2. Руководитель функционального органа администрации округа обеспечивает выполнение плана мероприятий и представляет субъекту внутреннего финансового аудита информацию о выполнении плана мероприятий с </w:t>
      </w:r>
      <w:r w:rsidRPr="00A514E1">
        <w:rPr>
          <w:sz w:val="26"/>
          <w:szCs w:val="26"/>
        </w:rPr>
        <w:lastRenderedPageBreak/>
        <w:t xml:space="preserve">приложением копий подтверждающих документов (при наличии) по форме согласно </w:t>
      </w:r>
      <w:hyperlink w:anchor="sub_1007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приложению  7</w:t>
        </w:r>
      </w:hyperlink>
      <w:r w:rsidRPr="00A514E1">
        <w:rPr>
          <w:b/>
          <w:sz w:val="26"/>
          <w:szCs w:val="26"/>
        </w:rPr>
        <w:t xml:space="preserve"> </w:t>
      </w:r>
      <w:r w:rsidRPr="00A514E1">
        <w:rPr>
          <w:sz w:val="26"/>
          <w:szCs w:val="26"/>
        </w:rPr>
        <w:t>к настоящему Порядку.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62" w:name="sub_83"/>
      <w:bookmarkEnd w:id="61"/>
      <w:r w:rsidRPr="00A514E1">
        <w:rPr>
          <w:sz w:val="26"/>
          <w:szCs w:val="26"/>
        </w:rPr>
        <w:t>8.3. Информация о выполнении плана мероприятий представляется субъекту внутреннего финансового аудита по мере реализации плана мероприятий, но не реже 1 раза в полугодие в срок до 20-го числа месяца, следующего за отчетным периодом.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63" w:name="sub_84"/>
      <w:bookmarkEnd w:id="62"/>
      <w:r w:rsidRPr="00A514E1">
        <w:rPr>
          <w:sz w:val="26"/>
          <w:szCs w:val="26"/>
        </w:rPr>
        <w:t xml:space="preserve">8.4. </w:t>
      </w:r>
      <w:proofErr w:type="gramStart"/>
      <w:r w:rsidRPr="00A514E1">
        <w:rPr>
          <w:sz w:val="26"/>
          <w:szCs w:val="26"/>
        </w:rPr>
        <w:t>Субъект внутреннего финансового аудита проводит мониторинг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(далее - мониторинг), анализируя информацию, полученную от субъектов бюджетных процедур о выполнении планов</w:t>
      </w:r>
      <w:proofErr w:type="gramEnd"/>
      <w:r w:rsidRPr="00A514E1">
        <w:rPr>
          <w:sz w:val="26"/>
          <w:szCs w:val="26"/>
        </w:rPr>
        <w:t xml:space="preserve"> мероприятий, а также ответы на соответствующие запросы субъекта внутреннего финансового аудита.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64" w:name="sub_85"/>
      <w:bookmarkEnd w:id="63"/>
      <w:r w:rsidRPr="00A514E1">
        <w:rPr>
          <w:sz w:val="26"/>
          <w:szCs w:val="26"/>
        </w:rPr>
        <w:t>8.5. По результатам мониторинга субъект внутреннего финансового аудита формирует информацию о результатах исполнения решений, направленных на повышение качества финансового менеджмента и направляет руководителю главного администратора (администратора) бюджетных средств по мере необходимости, но не реже 1 раза в год.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65" w:name="sub_86"/>
      <w:bookmarkEnd w:id="64"/>
      <w:r w:rsidRPr="00A514E1">
        <w:rPr>
          <w:sz w:val="26"/>
          <w:szCs w:val="26"/>
        </w:rPr>
        <w:t>8.6. Обобщенная информация о результатах мониторинга отражается субъектом внутреннего финансового аудита в годовой отчетности о результатах деятельности субъекта внутреннего финансового аудита.</w:t>
      </w:r>
    </w:p>
    <w:p w:rsidR="00A514E1" w:rsidRPr="00A514E1" w:rsidRDefault="00A514E1" w:rsidP="00A514E1">
      <w:pPr>
        <w:pStyle w:val="1"/>
        <w:spacing w:before="0" w:after="0"/>
        <w:jc w:val="center"/>
        <w:rPr>
          <w:sz w:val="26"/>
          <w:szCs w:val="26"/>
        </w:rPr>
      </w:pPr>
      <w:bookmarkStart w:id="66" w:name="sub_87"/>
      <w:bookmarkEnd w:id="65"/>
    </w:p>
    <w:p w:rsidR="00A514E1" w:rsidRPr="00A514E1" w:rsidRDefault="00A514E1" w:rsidP="00A514E1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A514E1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Pr="00A514E1">
        <w:rPr>
          <w:rFonts w:ascii="Times New Roman" w:hAnsi="Times New Roman"/>
          <w:b w:val="0"/>
          <w:sz w:val="26"/>
          <w:szCs w:val="26"/>
        </w:rPr>
        <w:t>X. Особенности представления годовой отчетности о результатах деятельности субъекта внутреннего финансового аудита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67" w:name="sub_88"/>
      <w:bookmarkEnd w:id="66"/>
      <w:r w:rsidRPr="00A514E1">
        <w:rPr>
          <w:sz w:val="26"/>
          <w:szCs w:val="26"/>
        </w:rPr>
        <w:t xml:space="preserve">9.1. Субъект внутреннего финансового аудита формирует годовую отчетность о результатах деятельности субъекта внутреннего финансового аудита по главному администратору (администратору) бюджетных средств за отчетный год по форме согласно </w:t>
      </w:r>
      <w:hyperlink w:anchor="sub_1008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приложению  8</w:t>
        </w:r>
      </w:hyperlink>
      <w:r w:rsidRPr="00A514E1">
        <w:rPr>
          <w:b/>
          <w:sz w:val="26"/>
          <w:szCs w:val="26"/>
        </w:rPr>
        <w:t xml:space="preserve"> </w:t>
      </w:r>
      <w:r w:rsidRPr="00A514E1">
        <w:rPr>
          <w:sz w:val="26"/>
          <w:szCs w:val="26"/>
        </w:rPr>
        <w:t>к настоящему Порядку.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68" w:name="sub_89"/>
      <w:bookmarkEnd w:id="67"/>
      <w:r w:rsidRPr="00A514E1">
        <w:rPr>
          <w:sz w:val="26"/>
          <w:szCs w:val="26"/>
        </w:rPr>
        <w:t xml:space="preserve">9.2. Годовая отчетность о результатах деятельности субъекта внутреннего финансового аудита должна содержать информацию, указанную в </w:t>
      </w:r>
      <w:hyperlink r:id="rId28" w:history="1">
        <w:r w:rsidRPr="00A514E1">
          <w:rPr>
            <w:rStyle w:val="a6"/>
            <w:rFonts w:cs="Times New Roman CYR"/>
            <w:b w:val="0"/>
            <w:color w:val="auto"/>
            <w:sz w:val="26"/>
            <w:szCs w:val="26"/>
          </w:rPr>
          <w:t>пункте 29</w:t>
        </w:r>
      </w:hyperlink>
      <w:r w:rsidRPr="00A514E1">
        <w:rPr>
          <w:sz w:val="26"/>
          <w:szCs w:val="26"/>
        </w:rPr>
        <w:t xml:space="preserve"> федерального стандарта внутреннего финансового аудита N 91н.</w:t>
      </w:r>
    </w:p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bookmarkStart w:id="69" w:name="sub_90"/>
      <w:bookmarkEnd w:id="68"/>
      <w:r w:rsidRPr="00A514E1">
        <w:rPr>
          <w:sz w:val="26"/>
          <w:szCs w:val="26"/>
        </w:rPr>
        <w:t>9.3. Годовая отчетность о результатах деятельности субъекта внутреннего финансового аудита формируется за отчетный год (календарный год с 1 января по 31 декабря включительно), в котором проводились (завершились) аудиторские мероприятия.</w:t>
      </w:r>
    </w:p>
    <w:bookmarkEnd w:id="69"/>
    <w:p w:rsidR="00A514E1" w:rsidRPr="00A514E1" w:rsidRDefault="00A514E1" w:rsidP="00A514E1">
      <w:pPr>
        <w:ind w:firstLine="708"/>
        <w:jc w:val="both"/>
        <w:rPr>
          <w:sz w:val="26"/>
          <w:szCs w:val="26"/>
        </w:rPr>
      </w:pPr>
      <w:r w:rsidRPr="00A514E1">
        <w:rPr>
          <w:sz w:val="26"/>
          <w:szCs w:val="26"/>
        </w:rPr>
        <w:t xml:space="preserve">9.4. </w:t>
      </w:r>
      <w:proofErr w:type="gramStart"/>
      <w:r w:rsidRPr="00A514E1">
        <w:rPr>
          <w:sz w:val="26"/>
          <w:szCs w:val="26"/>
          <w:lang w:val="en-US"/>
        </w:rPr>
        <w:t>C</w:t>
      </w:r>
      <w:proofErr w:type="spellStart"/>
      <w:r w:rsidRPr="00A514E1">
        <w:rPr>
          <w:sz w:val="26"/>
          <w:szCs w:val="26"/>
        </w:rPr>
        <w:t>убъект</w:t>
      </w:r>
      <w:proofErr w:type="spellEnd"/>
      <w:r w:rsidRPr="00A514E1">
        <w:rPr>
          <w:sz w:val="26"/>
          <w:szCs w:val="26"/>
        </w:rPr>
        <w:t xml:space="preserve"> внутреннего финансового аудита представляет главному администратору (администратору) бюджетных средств годовую отчетность о результатах деятельности в срок до 1 февраля текущего финансового года.</w:t>
      </w:r>
      <w:proofErr w:type="gramEnd"/>
    </w:p>
    <w:p w:rsidR="00A514E1" w:rsidRPr="00A514E1" w:rsidRDefault="00A514E1" w:rsidP="00A514E1">
      <w:pPr>
        <w:jc w:val="both"/>
        <w:rPr>
          <w:sz w:val="26"/>
          <w:szCs w:val="26"/>
        </w:rPr>
      </w:pPr>
    </w:p>
    <w:p w:rsidR="00A514E1" w:rsidRPr="00A514E1" w:rsidRDefault="00A514E1" w:rsidP="00A514E1"/>
    <w:p w:rsidR="00A514E1" w:rsidRPr="00A514E1" w:rsidRDefault="00A514E1" w:rsidP="00A514E1"/>
    <w:p w:rsidR="00A514E1" w:rsidRPr="00A514E1" w:rsidRDefault="00A514E1" w:rsidP="00A514E1">
      <w:pPr>
        <w:pStyle w:val="a5"/>
        <w:rPr>
          <w:sz w:val="22"/>
          <w:szCs w:val="22"/>
        </w:rPr>
      </w:pPr>
      <w:r w:rsidRPr="00A514E1">
        <w:rPr>
          <w:sz w:val="22"/>
          <w:szCs w:val="22"/>
        </w:rPr>
        <w:t xml:space="preserve">                                                         </w:t>
      </w:r>
    </w:p>
    <w:p w:rsidR="00A514E1" w:rsidRPr="00A514E1" w:rsidRDefault="00A514E1" w:rsidP="00A514E1">
      <w:pPr>
        <w:rPr>
          <w:lang w:eastAsia="ru-RU"/>
        </w:rPr>
      </w:pPr>
    </w:p>
    <w:p w:rsidR="00A514E1" w:rsidRPr="00A514E1" w:rsidRDefault="00A514E1" w:rsidP="00A514E1">
      <w:pPr>
        <w:rPr>
          <w:lang w:eastAsia="ru-RU"/>
        </w:rPr>
      </w:pPr>
    </w:p>
    <w:p w:rsidR="00A514E1" w:rsidRPr="00A514E1" w:rsidRDefault="00A514E1" w:rsidP="00A514E1">
      <w:pPr>
        <w:sectPr w:rsidR="00A514E1" w:rsidRPr="00A514E1" w:rsidSect="00C75467">
          <w:footerReference w:type="default" r:id="rId29"/>
          <w:pgSz w:w="11900" w:h="16800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pPr w:leftFromText="180" w:rightFromText="180" w:vertAnchor="page" w:horzAnchor="page" w:tblpX="1201" w:tblpY="5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1491"/>
        <w:gridCol w:w="1250"/>
        <w:gridCol w:w="1284"/>
        <w:gridCol w:w="1389"/>
        <w:gridCol w:w="1529"/>
        <w:gridCol w:w="1528"/>
        <w:gridCol w:w="972"/>
        <w:gridCol w:w="61"/>
        <w:gridCol w:w="2162"/>
        <w:gridCol w:w="3057"/>
      </w:tblGrid>
      <w:tr w:rsidR="00A514E1" w:rsidRPr="00A514E1" w:rsidTr="005A76E2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sz w:val="16"/>
                <w:szCs w:val="16"/>
              </w:rPr>
            </w:pPr>
            <w:r w:rsidRPr="00A514E1">
              <w:rPr>
                <w:sz w:val="16"/>
                <w:szCs w:val="16"/>
              </w:rPr>
              <w:lastRenderedPageBreak/>
              <w:t>N</w:t>
            </w:r>
            <w:r w:rsidRPr="00A514E1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A514E1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514E1">
              <w:rPr>
                <w:sz w:val="16"/>
                <w:szCs w:val="16"/>
              </w:rPr>
              <w:t>/</w:t>
            </w:r>
            <w:proofErr w:type="spellStart"/>
            <w:r w:rsidRPr="00A514E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sz w:val="16"/>
                <w:szCs w:val="16"/>
              </w:rPr>
            </w:pPr>
            <w:r w:rsidRPr="00A514E1">
              <w:rPr>
                <w:sz w:val="16"/>
                <w:szCs w:val="16"/>
              </w:rPr>
              <w:t>Наименование операций (действий) по выполнению бюджетных процедур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sz w:val="16"/>
                <w:szCs w:val="16"/>
              </w:rPr>
            </w:pPr>
            <w:r w:rsidRPr="00A514E1">
              <w:rPr>
                <w:sz w:val="16"/>
                <w:szCs w:val="16"/>
              </w:rPr>
              <w:t>Описание выявленного бюджетного риска и его причин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sz w:val="16"/>
                <w:szCs w:val="16"/>
              </w:rPr>
            </w:pPr>
            <w:r w:rsidRPr="00A514E1">
              <w:rPr>
                <w:sz w:val="16"/>
                <w:szCs w:val="16"/>
              </w:rPr>
              <w:t>Возможные последствия реализации бюджетного риска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sz w:val="16"/>
                <w:szCs w:val="16"/>
              </w:rPr>
            </w:pPr>
            <w:r w:rsidRPr="00A514E1">
              <w:rPr>
                <w:sz w:val="16"/>
                <w:szCs w:val="16"/>
              </w:rPr>
              <w:t>Значимость (уровень) бюджетного риска</w:t>
            </w:r>
            <w:hyperlink r:id="rId30" w:anchor="sub_101" w:history="1">
              <w:r w:rsidRPr="00A514E1">
                <w:rPr>
                  <w:rStyle w:val="a6"/>
                  <w:color w:val="auto"/>
                  <w:sz w:val="16"/>
                  <w:szCs w:val="16"/>
                </w:rPr>
                <w:t>*</w:t>
              </w:r>
            </w:hyperlink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sz w:val="16"/>
                <w:szCs w:val="16"/>
              </w:rPr>
            </w:pPr>
            <w:r w:rsidRPr="00A514E1">
              <w:rPr>
                <w:sz w:val="16"/>
                <w:szCs w:val="16"/>
              </w:rPr>
              <w:t>в том числе: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sz w:val="16"/>
                <w:szCs w:val="16"/>
              </w:rPr>
            </w:pPr>
            <w:r w:rsidRPr="00A514E1">
              <w:rPr>
                <w:sz w:val="16"/>
                <w:szCs w:val="16"/>
              </w:rPr>
              <w:t>Владельцы бюджетного риска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sz w:val="16"/>
                <w:szCs w:val="16"/>
              </w:rPr>
            </w:pPr>
            <w:r w:rsidRPr="00A514E1">
              <w:rPr>
                <w:sz w:val="16"/>
                <w:szCs w:val="16"/>
              </w:rPr>
              <w:t>Необходимость (отсутствие необходимости) и приоритетность принятия мер по минимизации (устранению) бюджетного риска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sz w:val="16"/>
                <w:szCs w:val="16"/>
              </w:rPr>
            </w:pPr>
            <w:r w:rsidRPr="00A514E1">
              <w:rPr>
                <w:sz w:val="16"/>
                <w:szCs w:val="16"/>
              </w:rPr>
              <w:t>Предложения по мерам минимизации (устранения) бюджетных рисков, включая меры по организации внутреннего финансового контроля (рекомендуемые к осуществлению контрольные действия)</w:t>
            </w:r>
          </w:p>
        </w:tc>
      </w:tr>
      <w:tr w:rsidR="00A514E1" w:rsidRPr="00A514E1" w:rsidTr="005A76E2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E1" w:rsidRPr="00A514E1" w:rsidRDefault="00A514E1" w:rsidP="005A76E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E1" w:rsidRPr="00A514E1" w:rsidRDefault="00A514E1" w:rsidP="005A76E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E1" w:rsidRPr="00A514E1" w:rsidRDefault="00A514E1" w:rsidP="005A76E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E1" w:rsidRPr="00A514E1" w:rsidRDefault="00A514E1" w:rsidP="005A76E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E1" w:rsidRPr="00A514E1" w:rsidRDefault="00A514E1" w:rsidP="005A76E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sz w:val="16"/>
                <w:szCs w:val="16"/>
              </w:rPr>
            </w:pPr>
            <w:r w:rsidRPr="00A514E1">
              <w:rPr>
                <w:sz w:val="16"/>
                <w:szCs w:val="16"/>
              </w:rPr>
              <w:t>Оценка значения критерия "вероятность"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sz w:val="16"/>
                <w:szCs w:val="16"/>
              </w:rPr>
            </w:pPr>
            <w:r w:rsidRPr="00A514E1">
              <w:rPr>
                <w:sz w:val="16"/>
                <w:szCs w:val="16"/>
              </w:rPr>
              <w:t>Оценка значения критерия "степень влияния"</w:t>
            </w:r>
          </w:p>
        </w:tc>
        <w:tc>
          <w:tcPr>
            <w:tcW w:w="10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E1" w:rsidRPr="00A514E1" w:rsidRDefault="00A514E1" w:rsidP="005A76E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E1" w:rsidRPr="00A514E1" w:rsidRDefault="00A514E1" w:rsidP="005A76E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E1" w:rsidRPr="00A514E1" w:rsidRDefault="00A514E1" w:rsidP="005A76E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A514E1" w:rsidRPr="00A514E1" w:rsidTr="005A76E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7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10</w:t>
            </w:r>
          </w:p>
        </w:tc>
      </w:tr>
      <w:tr w:rsidR="00A514E1" w:rsidRPr="00A514E1" w:rsidTr="005A76E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1.</w:t>
            </w:r>
          </w:p>
        </w:tc>
        <w:tc>
          <w:tcPr>
            <w:tcW w:w="14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Наименование бюджетной процедуры</w:t>
            </w:r>
          </w:p>
        </w:tc>
      </w:tr>
      <w:tr w:rsidR="00A514E1" w:rsidRPr="00A514E1" w:rsidTr="005A76E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1.1.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</w:tr>
      <w:tr w:rsidR="00A514E1" w:rsidRPr="00A514E1" w:rsidTr="005A76E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...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</w:tr>
    </w:tbl>
    <w:p w:rsidR="00A514E1" w:rsidRPr="00A514E1" w:rsidRDefault="00A514E1" w:rsidP="00A514E1">
      <w:pPr>
        <w:jc w:val="right"/>
        <w:rPr>
          <w:sz w:val="22"/>
          <w:szCs w:val="22"/>
        </w:rPr>
      </w:pPr>
      <w:r w:rsidRPr="00A514E1">
        <w:rPr>
          <w:rStyle w:val="a4"/>
          <w:b w:val="0"/>
          <w:bCs w:val="0"/>
          <w:color w:val="auto"/>
          <w:sz w:val="22"/>
          <w:szCs w:val="22"/>
        </w:rPr>
        <w:t>Приложение 1 к</w:t>
      </w:r>
      <w:r w:rsidRPr="00A514E1">
        <w:rPr>
          <w:rStyle w:val="a4"/>
          <w:bCs w:val="0"/>
          <w:color w:val="auto"/>
          <w:sz w:val="22"/>
          <w:szCs w:val="22"/>
        </w:rPr>
        <w:t xml:space="preserve"> </w:t>
      </w:r>
      <w:r w:rsidRPr="00A514E1">
        <w:rPr>
          <w:sz w:val="22"/>
          <w:szCs w:val="22"/>
        </w:rPr>
        <w:t>Порядку</w:t>
      </w:r>
    </w:p>
    <w:p w:rsidR="00A514E1" w:rsidRPr="00A514E1" w:rsidRDefault="00A514E1" w:rsidP="00A514E1">
      <w:pPr>
        <w:jc w:val="right"/>
        <w:rPr>
          <w:sz w:val="22"/>
          <w:szCs w:val="22"/>
        </w:rPr>
      </w:pPr>
      <w:r w:rsidRPr="00A514E1">
        <w:rPr>
          <w:sz w:val="22"/>
          <w:szCs w:val="22"/>
        </w:rPr>
        <w:t xml:space="preserve"> осуществления внутреннего</w:t>
      </w:r>
    </w:p>
    <w:p w:rsidR="00A514E1" w:rsidRPr="00A514E1" w:rsidRDefault="00A514E1" w:rsidP="00A514E1">
      <w:pPr>
        <w:jc w:val="right"/>
        <w:rPr>
          <w:sz w:val="22"/>
          <w:szCs w:val="22"/>
        </w:rPr>
      </w:pPr>
      <w:r w:rsidRPr="00A514E1">
        <w:rPr>
          <w:sz w:val="22"/>
          <w:szCs w:val="22"/>
        </w:rPr>
        <w:t xml:space="preserve"> финансового аудита в администрации</w:t>
      </w:r>
    </w:p>
    <w:p w:rsidR="00A514E1" w:rsidRPr="00A514E1" w:rsidRDefault="00A514E1" w:rsidP="00A514E1">
      <w:pPr>
        <w:jc w:val="right"/>
        <w:rPr>
          <w:rStyle w:val="a4"/>
          <w:bCs w:val="0"/>
          <w:color w:val="auto"/>
          <w:sz w:val="22"/>
          <w:szCs w:val="22"/>
        </w:rPr>
      </w:pPr>
      <w:r w:rsidRPr="00A514E1">
        <w:rPr>
          <w:sz w:val="22"/>
          <w:szCs w:val="22"/>
        </w:rPr>
        <w:t xml:space="preserve"> </w:t>
      </w:r>
      <w:proofErr w:type="spellStart"/>
      <w:r w:rsidRPr="00A514E1">
        <w:rPr>
          <w:sz w:val="22"/>
          <w:szCs w:val="22"/>
        </w:rPr>
        <w:t>Усть-Кубинского</w:t>
      </w:r>
      <w:proofErr w:type="spellEnd"/>
      <w:r w:rsidRPr="00A514E1">
        <w:rPr>
          <w:sz w:val="22"/>
          <w:szCs w:val="22"/>
        </w:rPr>
        <w:t xml:space="preserve"> муниципального округа</w:t>
      </w:r>
    </w:p>
    <w:p w:rsidR="00A514E1" w:rsidRPr="00A514E1" w:rsidRDefault="00A514E1" w:rsidP="00A514E1">
      <w:pPr>
        <w:pStyle w:val="a5"/>
        <w:rPr>
          <w:sz w:val="26"/>
          <w:szCs w:val="26"/>
        </w:rPr>
      </w:pP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Реестр</w:t>
      </w:r>
    </w:p>
    <w:p w:rsidR="00A514E1" w:rsidRPr="00A514E1" w:rsidRDefault="00A514E1" w:rsidP="00A514E1">
      <w:pPr>
        <w:pStyle w:val="a5"/>
        <w:jc w:val="center"/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бюджетных рисков</w:t>
      </w:r>
    </w:p>
    <w:p w:rsidR="00A514E1" w:rsidRPr="00A514E1" w:rsidRDefault="00A514E1" w:rsidP="00A514E1">
      <w:pPr>
        <w:rPr>
          <w:lang w:eastAsia="ru-RU"/>
        </w:rPr>
      </w:pP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(главный администратор (администратор) бюджетных средств)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по состоянию на "__" __________ 20__ года</w:t>
      </w:r>
    </w:p>
    <w:p w:rsidR="00A514E1" w:rsidRPr="00A514E1" w:rsidRDefault="00A514E1" w:rsidP="00A514E1">
      <w:pPr>
        <w:rPr>
          <w:lang w:eastAsia="ru-RU"/>
        </w:rPr>
      </w:pPr>
    </w:p>
    <w:p w:rsidR="00A514E1" w:rsidRPr="00A514E1" w:rsidRDefault="00A514E1" w:rsidP="00A514E1">
      <w:pPr>
        <w:pStyle w:val="a5"/>
        <w:rPr>
          <w:sz w:val="26"/>
          <w:szCs w:val="26"/>
        </w:rPr>
      </w:pPr>
    </w:p>
    <w:p w:rsidR="00A514E1" w:rsidRPr="00A514E1" w:rsidRDefault="00A514E1" w:rsidP="00A514E1">
      <w:pPr>
        <w:pStyle w:val="a5"/>
        <w:rPr>
          <w:rFonts w:ascii="Times New Roman" w:hAnsi="Times New Roman" w:cs="Times New Roman"/>
        </w:rPr>
      </w:pPr>
      <w:r w:rsidRPr="00A514E1">
        <w:rPr>
          <w:rFonts w:ascii="Times New Roman" w:hAnsi="Times New Roman" w:cs="Times New Roman"/>
        </w:rPr>
        <w:t>Субъект внутреннего финансового аудита            ___________            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A514E1">
        <w:rPr>
          <w:sz w:val="22"/>
          <w:szCs w:val="22"/>
        </w:rPr>
        <w:t xml:space="preserve">  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A514E1">
        <w:rPr>
          <w:rFonts w:ascii="Times New Roman" w:hAnsi="Times New Roman" w:cs="Times New Roman"/>
          <w:sz w:val="18"/>
          <w:szCs w:val="18"/>
        </w:rPr>
        <w:t xml:space="preserve">                                             (должность)                                      (подпись)                             (расшифровка подписи)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A514E1">
        <w:rPr>
          <w:rFonts w:ascii="Times New Roman" w:hAnsi="Times New Roman" w:cs="Times New Roman"/>
          <w:sz w:val="18"/>
          <w:szCs w:val="18"/>
        </w:rPr>
        <w:t>"___" ____________ 20___ года</w:t>
      </w:r>
    </w:p>
    <w:p w:rsidR="00A514E1" w:rsidRPr="00A514E1" w:rsidRDefault="00A514E1" w:rsidP="00A514E1">
      <w:pPr>
        <w:rPr>
          <w:sz w:val="18"/>
          <w:szCs w:val="18"/>
        </w:rPr>
      </w:pPr>
    </w:p>
    <w:p w:rsidR="00A514E1" w:rsidRPr="00A514E1" w:rsidRDefault="00A514E1" w:rsidP="00A514E1">
      <w:pPr>
        <w:rPr>
          <w:sz w:val="18"/>
          <w:szCs w:val="18"/>
        </w:rPr>
      </w:pP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A514E1">
        <w:rPr>
          <w:rFonts w:ascii="Times New Roman" w:hAnsi="Times New Roman" w:cs="Times New Roman"/>
          <w:sz w:val="18"/>
          <w:szCs w:val="18"/>
        </w:rPr>
        <w:t>──────────────────────────────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bookmarkStart w:id="70" w:name="sub_101"/>
      <w:r w:rsidRPr="00A514E1">
        <w:rPr>
          <w:rFonts w:ascii="Times New Roman" w:hAnsi="Times New Roman" w:cs="Times New Roman"/>
          <w:sz w:val="18"/>
          <w:szCs w:val="18"/>
        </w:rPr>
        <w:t xml:space="preserve">* Определение  значимости  (уровня)  бюджетного  риска  осуществляется  </w:t>
      </w:r>
      <w:proofErr w:type="gramStart"/>
      <w:r w:rsidRPr="00A514E1">
        <w:rPr>
          <w:rFonts w:ascii="Times New Roman" w:hAnsi="Times New Roman" w:cs="Times New Roman"/>
          <w:sz w:val="18"/>
          <w:szCs w:val="18"/>
        </w:rPr>
        <w:t>с</w:t>
      </w:r>
      <w:proofErr w:type="gramEnd"/>
    </w:p>
    <w:bookmarkEnd w:id="70"/>
    <w:p w:rsidR="00A514E1" w:rsidRPr="00A514E1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A514E1">
        <w:rPr>
          <w:rFonts w:ascii="Times New Roman" w:hAnsi="Times New Roman" w:cs="Times New Roman"/>
          <w:sz w:val="18"/>
          <w:szCs w:val="18"/>
        </w:rPr>
        <w:t>применением критериев "вероятности" и "степени влияния".</w:t>
      </w:r>
    </w:p>
    <w:p w:rsidR="00A514E1" w:rsidRPr="00A514E1" w:rsidRDefault="00A514E1" w:rsidP="00A514E1">
      <w:pPr>
        <w:rPr>
          <w:sz w:val="24"/>
          <w:szCs w:val="24"/>
        </w:rPr>
      </w:pPr>
    </w:p>
    <w:p w:rsidR="00A514E1" w:rsidRPr="00A514E1" w:rsidRDefault="00A514E1" w:rsidP="00A514E1">
      <w:pPr>
        <w:sectPr w:rsidR="00A514E1" w:rsidRPr="00A514E1">
          <w:pgSz w:w="16837" w:h="11905" w:orient="landscape"/>
          <w:pgMar w:top="1440" w:right="800" w:bottom="1440" w:left="800" w:header="720" w:footer="720" w:gutter="0"/>
          <w:cols w:space="720"/>
        </w:sectPr>
      </w:pPr>
    </w:p>
    <w:p w:rsidR="00A514E1" w:rsidRPr="00A514E1" w:rsidRDefault="00A514E1" w:rsidP="00A514E1">
      <w:pPr>
        <w:jc w:val="right"/>
        <w:rPr>
          <w:rStyle w:val="a4"/>
          <w:b w:val="0"/>
          <w:color w:val="auto"/>
        </w:rPr>
      </w:pPr>
      <w:bookmarkStart w:id="71" w:name="sub_1002"/>
      <w:r w:rsidRPr="00A514E1">
        <w:rPr>
          <w:rStyle w:val="a4"/>
          <w:b w:val="0"/>
          <w:bCs w:val="0"/>
          <w:color w:val="auto"/>
        </w:rPr>
        <w:lastRenderedPageBreak/>
        <w:t>Приложение  2</w:t>
      </w:r>
      <w:r w:rsidRPr="00A514E1">
        <w:rPr>
          <w:rStyle w:val="a4"/>
          <w:b w:val="0"/>
          <w:bCs w:val="0"/>
          <w:color w:val="auto"/>
        </w:rPr>
        <w:br/>
        <w:t xml:space="preserve">к </w:t>
      </w:r>
      <w:hyperlink r:id="rId31" w:anchor="sub_1000" w:history="1">
        <w:r w:rsidRPr="00A514E1">
          <w:rPr>
            <w:rStyle w:val="a6"/>
            <w:b w:val="0"/>
            <w:color w:val="auto"/>
          </w:rPr>
          <w:t>Порядку</w:t>
        </w:r>
      </w:hyperlink>
      <w:r w:rsidRPr="00A514E1">
        <w:rPr>
          <w:rStyle w:val="a4"/>
          <w:b w:val="0"/>
          <w:bCs w:val="0"/>
          <w:color w:val="auto"/>
        </w:rPr>
        <w:br/>
        <w:t>осуществления внутреннего</w:t>
      </w:r>
      <w:r w:rsidRPr="00A514E1">
        <w:rPr>
          <w:rStyle w:val="a4"/>
          <w:b w:val="0"/>
          <w:bCs w:val="0"/>
          <w:color w:val="auto"/>
        </w:rPr>
        <w:br/>
        <w:t>финансового аудита</w:t>
      </w:r>
      <w:r w:rsidRPr="00A514E1">
        <w:rPr>
          <w:rStyle w:val="a4"/>
          <w:b w:val="0"/>
          <w:bCs w:val="0"/>
          <w:color w:val="auto"/>
        </w:rPr>
        <w:br/>
        <w:t xml:space="preserve">в администрации </w:t>
      </w:r>
      <w:proofErr w:type="spellStart"/>
      <w:r w:rsidRPr="00A514E1">
        <w:rPr>
          <w:rStyle w:val="a4"/>
          <w:b w:val="0"/>
          <w:bCs w:val="0"/>
          <w:color w:val="auto"/>
        </w:rPr>
        <w:t>Усть-Кубинского</w:t>
      </w:r>
      <w:proofErr w:type="spellEnd"/>
      <w:r w:rsidRPr="00A514E1">
        <w:rPr>
          <w:rStyle w:val="a4"/>
          <w:b w:val="0"/>
          <w:bCs w:val="0"/>
          <w:color w:val="auto"/>
        </w:rPr>
        <w:t xml:space="preserve"> </w:t>
      </w:r>
    </w:p>
    <w:p w:rsidR="00A514E1" w:rsidRPr="00A514E1" w:rsidRDefault="00A514E1" w:rsidP="00A514E1">
      <w:pPr>
        <w:jc w:val="right"/>
        <w:rPr>
          <w:rStyle w:val="a4"/>
          <w:b w:val="0"/>
          <w:bCs w:val="0"/>
          <w:color w:val="auto"/>
        </w:rPr>
      </w:pPr>
      <w:r w:rsidRPr="00A514E1">
        <w:rPr>
          <w:rStyle w:val="a4"/>
          <w:b w:val="0"/>
          <w:bCs w:val="0"/>
          <w:color w:val="auto"/>
        </w:rPr>
        <w:t>муниципального округа</w:t>
      </w:r>
    </w:p>
    <w:bookmarkEnd w:id="71"/>
    <w:p w:rsidR="00A514E1" w:rsidRPr="00A514E1" w:rsidRDefault="00A514E1" w:rsidP="00A514E1">
      <w:pPr>
        <w:pStyle w:val="a5"/>
        <w:rPr>
          <w:sz w:val="22"/>
          <w:szCs w:val="22"/>
        </w:rPr>
      </w:pPr>
    </w:p>
    <w:p w:rsidR="00A514E1" w:rsidRPr="00A514E1" w:rsidRDefault="00A514E1" w:rsidP="00A514E1">
      <w:pPr>
        <w:pStyle w:val="a5"/>
        <w:rPr>
          <w:sz w:val="22"/>
          <w:szCs w:val="22"/>
        </w:rPr>
      </w:pP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  <w:lang w:val="en-US"/>
        </w:rPr>
      </w:pPr>
      <w:r w:rsidRPr="00A514E1">
        <w:rPr>
          <w:sz w:val="22"/>
          <w:szCs w:val="22"/>
        </w:rPr>
        <w:t xml:space="preserve">                                                                    </w:t>
      </w:r>
      <w:r w:rsidRPr="00A514E1">
        <w:rPr>
          <w:rFonts w:ascii="Times New Roman" w:hAnsi="Times New Roman" w:cs="Times New Roman"/>
          <w:sz w:val="22"/>
          <w:szCs w:val="22"/>
        </w:rPr>
        <w:t>форма</w:t>
      </w: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A514E1" w:rsidRPr="00A514E1" w:rsidTr="005A76E2">
        <w:tc>
          <w:tcPr>
            <w:tcW w:w="4459" w:type="dxa"/>
          </w:tcPr>
          <w:p w:rsidR="00A514E1" w:rsidRPr="00A514E1" w:rsidRDefault="00A514E1" w:rsidP="005A76E2">
            <w:pPr>
              <w:rPr>
                <w:lang w:eastAsia="ru-RU"/>
              </w:rPr>
            </w:pPr>
            <w:r w:rsidRPr="00A514E1">
              <w:rPr>
                <w:lang w:eastAsia="ru-RU"/>
              </w:rPr>
              <w:t>УТВЕРЖДАЮ</w:t>
            </w:r>
          </w:p>
          <w:p w:rsidR="00A514E1" w:rsidRPr="00A514E1" w:rsidRDefault="00A514E1" w:rsidP="005A76E2">
            <w:pPr>
              <w:rPr>
                <w:lang w:eastAsia="ru-RU"/>
              </w:rPr>
            </w:pPr>
            <w:r w:rsidRPr="00A514E1">
              <w:rPr>
                <w:lang w:eastAsia="ru-RU"/>
              </w:rPr>
              <w:t>Руководитель главного администратора бюджетных средств (руководитель администратора бюджетных средств)</w:t>
            </w:r>
          </w:p>
          <w:p w:rsidR="00A514E1" w:rsidRPr="00A514E1" w:rsidRDefault="00A514E1" w:rsidP="005A76E2">
            <w:pPr>
              <w:rPr>
                <w:lang w:eastAsia="ru-RU"/>
              </w:rPr>
            </w:pPr>
            <w:r w:rsidRPr="00A514E1">
              <w:rPr>
                <w:lang w:eastAsia="ru-RU"/>
              </w:rPr>
              <w:t xml:space="preserve">______________   </w:t>
            </w:r>
          </w:p>
        </w:tc>
      </w:tr>
    </w:tbl>
    <w:p w:rsidR="00A514E1" w:rsidRPr="00A514E1" w:rsidRDefault="00A514E1" w:rsidP="00A514E1">
      <w:pPr>
        <w:rPr>
          <w:lang w:eastAsia="ru-RU"/>
        </w:rPr>
      </w:pPr>
    </w:p>
    <w:p w:rsidR="00A514E1" w:rsidRPr="00A514E1" w:rsidRDefault="00A514E1" w:rsidP="00A514E1">
      <w:pPr>
        <w:rPr>
          <w:sz w:val="24"/>
          <w:szCs w:val="24"/>
        </w:rPr>
      </w:pP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План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проведения аудиторских мероприятий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(главный администратор (администратор) бюджетных средств)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на 20__год</w:t>
      </w:r>
    </w:p>
    <w:p w:rsidR="00A514E1" w:rsidRPr="00A514E1" w:rsidRDefault="00A514E1" w:rsidP="00A514E1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0"/>
        <w:gridCol w:w="3306"/>
        <w:gridCol w:w="3543"/>
        <w:gridCol w:w="2410"/>
      </w:tblGrid>
      <w:tr w:rsidR="00A514E1" w:rsidRPr="00A514E1" w:rsidTr="005A76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</w:rPr>
              <w:t>N</w:t>
            </w:r>
            <w:r w:rsidRPr="00A514E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A514E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14E1">
              <w:rPr>
                <w:rFonts w:ascii="Times New Roman" w:hAnsi="Times New Roman" w:cs="Times New Roman"/>
              </w:rPr>
              <w:t>/</w:t>
            </w:r>
            <w:proofErr w:type="spellStart"/>
            <w:r w:rsidRPr="00A514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</w:rPr>
              <w:t>Тема аудиторского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</w:rPr>
              <w:t>Субъект бюджетных процедур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</w:rPr>
              <w:t>Дата (месяц) окончания аудиторского мероприятия</w:t>
            </w:r>
          </w:p>
        </w:tc>
      </w:tr>
      <w:tr w:rsidR="00A514E1" w:rsidRPr="00A514E1" w:rsidTr="005A76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</w:rPr>
              <w:t>4</w:t>
            </w:r>
          </w:p>
        </w:tc>
      </w:tr>
      <w:tr w:rsidR="00A514E1" w:rsidRPr="00A514E1" w:rsidTr="005A76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514E1" w:rsidRPr="00A514E1" w:rsidTr="005A76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514E1" w:rsidRPr="00A514E1" w:rsidTr="005A76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A514E1" w:rsidRPr="00A514E1" w:rsidRDefault="00A514E1" w:rsidP="00A514E1"/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Субъект внутреннего финансового аудита    ___________           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(должность)                                                      (подпись)            (расшифровка подписи)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"___" ____________ 20___ года</w:t>
      </w: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jc w:val="right"/>
        <w:rPr>
          <w:rStyle w:val="a4"/>
          <w:b w:val="0"/>
          <w:color w:val="auto"/>
        </w:rPr>
      </w:pPr>
      <w:bookmarkStart w:id="72" w:name="sub_1003"/>
      <w:r w:rsidRPr="00A514E1">
        <w:rPr>
          <w:rStyle w:val="a4"/>
          <w:b w:val="0"/>
          <w:bCs w:val="0"/>
          <w:color w:val="auto"/>
        </w:rPr>
        <w:lastRenderedPageBreak/>
        <w:t>Приложение  3</w:t>
      </w:r>
      <w:r w:rsidRPr="00A514E1">
        <w:rPr>
          <w:rStyle w:val="a4"/>
          <w:b w:val="0"/>
          <w:bCs w:val="0"/>
          <w:color w:val="auto"/>
        </w:rPr>
        <w:br/>
        <w:t xml:space="preserve">к </w:t>
      </w:r>
      <w:hyperlink r:id="rId32" w:anchor="sub_1000" w:history="1">
        <w:r w:rsidRPr="00A514E1">
          <w:rPr>
            <w:rStyle w:val="a6"/>
            <w:b w:val="0"/>
            <w:color w:val="auto"/>
          </w:rPr>
          <w:t>Порядку</w:t>
        </w:r>
      </w:hyperlink>
      <w:r w:rsidRPr="00A514E1">
        <w:rPr>
          <w:rStyle w:val="a4"/>
          <w:b w:val="0"/>
          <w:bCs w:val="0"/>
          <w:color w:val="auto"/>
        </w:rPr>
        <w:br/>
        <w:t>осуществления внутреннего</w:t>
      </w:r>
      <w:r w:rsidRPr="00A514E1">
        <w:rPr>
          <w:rStyle w:val="a4"/>
          <w:b w:val="0"/>
          <w:bCs w:val="0"/>
          <w:color w:val="auto"/>
        </w:rPr>
        <w:br/>
        <w:t>финансового аудита</w:t>
      </w:r>
      <w:r w:rsidRPr="00A514E1">
        <w:rPr>
          <w:rStyle w:val="a4"/>
          <w:b w:val="0"/>
          <w:bCs w:val="0"/>
          <w:color w:val="auto"/>
        </w:rPr>
        <w:br/>
        <w:t xml:space="preserve">в администрации </w:t>
      </w:r>
      <w:proofErr w:type="spellStart"/>
      <w:r w:rsidRPr="00A514E1">
        <w:rPr>
          <w:rStyle w:val="a4"/>
          <w:b w:val="0"/>
          <w:bCs w:val="0"/>
          <w:color w:val="auto"/>
        </w:rPr>
        <w:t>Усть-Кубинского</w:t>
      </w:r>
      <w:proofErr w:type="spellEnd"/>
    </w:p>
    <w:p w:rsidR="00A514E1" w:rsidRPr="00A514E1" w:rsidRDefault="00A514E1" w:rsidP="00A514E1">
      <w:pPr>
        <w:jc w:val="right"/>
        <w:rPr>
          <w:rStyle w:val="a4"/>
          <w:b w:val="0"/>
          <w:bCs w:val="0"/>
          <w:color w:val="auto"/>
        </w:rPr>
      </w:pPr>
      <w:r w:rsidRPr="00A514E1">
        <w:rPr>
          <w:rStyle w:val="a4"/>
          <w:b w:val="0"/>
          <w:bCs w:val="0"/>
          <w:color w:val="auto"/>
        </w:rPr>
        <w:t>муниципального округа</w:t>
      </w:r>
    </w:p>
    <w:bookmarkEnd w:id="72"/>
    <w:p w:rsidR="00A514E1" w:rsidRPr="00A514E1" w:rsidRDefault="00A514E1" w:rsidP="00A514E1"/>
    <w:p w:rsidR="00A514E1" w:rsidRPr="00A514E1" w:rsidRDefault="00A514E1" w:rsidP="00A514E1">
      <w:pPr>
        <w:pStyle w:val="1"/>
        <w:spacing w:before="0" w:after="0"/>
        <w:jc w:val="center"/>
        <w:rPr>
          <w:rFonts w:ascii="Times New Roman" w:eastAsiaTheme="minorEastAsia" w:hAnsi="Times New Roman"/>
          <w:b w:val="0"/>
          <w:sz w:val="22"/>
          <w:szCs w:val="22"/>
        </w:rPr>
      </w:pPr>
      <w:r w:rsidRPr="00A514E1">
        <w:rPr>
          <w:rFonts w:ascii="Times New Roman" w:eastAsiaTheme="minorEastAsia" w:hAnsi="Times New Roman"/>
          <w:b w:val="0"/>
          <w:sz w:val="22"/>
          <w:szCs w:val="22"/>
        </w:rPr>
        <w:t>Перечень</w:t>
      </w:r>
      <w:r w:rsidRPr="00A514E1">
        <w:rPr>
          <w:rFonts w:ascii="Times New Roman" w:eastAsiaTheme="minorEastAsia" w:hAnsi="Times New Roman"/>
          <w:b w:val="0"/>
          <w:sz w:val="22"/>
          <w:szCs w:val="22"/>
        </w:rPr>
        <w:br/>
        <w:t>данных для составления проекта плана проведения аудиторских мероприятий</w:t>
      </w:r>
    </w:p>
    <w:p w:rsidR="00A514E1" w:rsidRPr="00A514E1" w:rsidRDefault="00A514E1" w:rsidP="00A514E1">
      <w:pPr>
        <w:jc w:val="center"/>
        <w:rPr>
          <w:rFonts w:eastAsiaTheme="minorEastAsi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6945"/>
        <w:gridCol w:w="1276"/>
        <w:gridCol w:w="1134"/>
      </w:tblGrid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A514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Перечень данных для составления проекта плана проведения аудиторских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осуществления внутреннего финансового аудита в соответствии с установленными </w:t>
            </w:r>
            <w:hyperlink r:id="rId33" w:history="1">
              <w:r w:rsidRPr="00A514E1">
                <w:rPr>
                  <w:rStyle w:val="a6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федеральным стандартом</w:t>
              </w:r>
            </w:hyperlink>
            <w:r w:rsidRPr="00A514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внутреннего финансового аудита "Определения, принципы и задачи внутреннего финансового аудита", утвержденным </w:t>
            </w:r>
            <w:hyperlink r:id="rId34" w:history="1">
              <w:r w:rsidRPr="00A514E1">
                <w:rPr>
                  <w:rStyle w:val="a6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приказом</w:t>
              </w:r>
            </w:hyperlink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финансов от 21 ноября 2019 г. N 196н, принципами внутреннего финансового аудита, в том числе принципом функциональной независимости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Степень обеспеченности ресурсами: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временными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трудовыми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материальными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финансовыми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иными ресурсами, которые способны оказать влияние на качество осуществления внутреннего финансового аудита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Возможность (необходимость) привлечения к проведению аудиторских мероприятий должностных лиц (работников) главного администратора (администратора) бюджетных средств и (или) экспертов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Необходимость резервирования времени и трудовых ресурсов на проведение внеплановых аудиторских мероприятий исходя из данных о внеплановых аудиторских мероприятиях, проведенных в годы, предшествующие году составления проекта плана проведения аудиторских мероприятий (1 - 2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Необходимость резервирования времени на осуществление должностными лицами (работниками) субъекта внутреннего финансового аудита профессионального развития в целях поддержания и повышения уровня квалификации, необходимого для осуществления внутреннего финансового аудита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Решения руководителя функционального органа администрации округа о необходимости проведения плановых аудиторских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Решения руководителя функционального органа администрации округа, в том числе принятые по результатам </w:t>
            </w:r>
            <w:proofErr w:type="gramStart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подведения итогов внутреннего финансового аудита функционального органа администрации округа</w:t>
            </w:r>
            <w:proofErr w:type="gramEnd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год и определения целей и задач на текущий год и плановый период, а также взаимосвязанные с организацией (обеспечением выполнения), выполнением бюджетных процедур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Информация, поступившая главному администратору (администратору) бюджетных средств и указанная в актах, заключениях, представлениях и предписаниях органов государственного (муниципального) финансового контроля, а также информация о типовых нарушениях и (или) недостатках, выявленных органами государственного (муниципального) финансового контроля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Информация, содержащаяся в реестре бюджетных рисков, в том числе о значимых бюджетных рисках. Оценка бюджетных рисков, в том числе определение значимости (уровня) бюджетного риска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Информация о надежности осуществляемого в функциональном органе администрации округа внутреннего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достоверности бюджетной отчетности, в том числе о наличии </w:t>
            </w:r>
            <w:r w:rsidRPr="00A514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отчетности, а также результаты внешней проверки бюджетной отчетности главных администраторов бюджетных средств, проведенной органом внешнего государственного (муниципального) финансового контроля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мониторинга качества финансового менеджмента, проведенного в отношении функционального органа администрации округа, в том числе достижение этим функциональным органом администрации округа значений, включая целевые значения, показателей качества финансового менеджмента (далее - значения показателей качества финансового менеджмента), определенных в соответствии с порядком проведения мониторинга качества финансового менеджмента, предусмотренным </w:t>
            </w:r>
            <w:hyperlink r:id="rId35" w:history="1">
              <w:r w:rsidRPr="00A514E1">
                <w:rPr>
                  <w:rStyle w:val="a6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пунктом 6 статьи 160.2-1</w:t>
              </w:r>
            </w:hyperlink>
            <w:r w:rsidRPr="00A514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Бюджетного кодекса Российской Федерации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Результаты ранее проведенных аудиторских мероприятий, отраженных в заключениях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мониторинга реализации мер по минимизации (устранению) бюджетных рисков, проводимого должностными лицами (работниками) субъекта внутреннего финансового аудита в соответствии с </w:t>
            </w:r>
            <w:hyperlink r:id="rId36" w:history="1">
              <w:r w:rsidRPr="00A514E1">
                <w:rPr>
                  <w:rStyle w:val="a6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пунктами 22 - 24</w:t>
              </w:r>
            </w:hyperlink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стандарта внутреннего финансового аудита "Реализация результатов внутреннего финансового аудита", утвержденного </w:t>
            </w:r>
            <w:hyperlink r:id="rId37" w:history="1">
              <w:r w:rsidRPr="00A514E1">
                <w:rPr>
                  <w:rStyle w:val="a6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приказом</w:t>
              </w:r>
            </w:hyperlink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финансов Российской Федерации от 22 мая 2020 года N 91н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Информация, отраженная в годовой отчетности о результатах деятельности субъекта внутреннего финансового аудита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Предложения субъектов бюджетных процедур, являющихся руководителями структурных подразделений функционального органа администрации округа, о необходимости проведения плановых аудиторских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Информация субъектов бюджетных процедур о выявленных при совершении контрольных действий нарушениях и (или) недостатках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Информация о выявленных бюджетных рисках, но не включенных ранее в реестр бюджетных рисков, в том числе о причинах и возможных последствиях реализации этих бюджетных рисков, а также о рисках, остающихся после реализации мер по минимизации (устранению) бюджетных рисков и по организации внутреннего финансового контроля (далее - значимые остаточные бюджетные риски)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Наличие (отсутствие) изменений в деятельности функционального органа администрации округа, в том числе в его организационной структуре (например, изменение типа учреждения, реорганизация юридического лица (слияние, присоединение, разделение, выделение, преобразование), изменение полномочий (видов деятельности), создание (ликвидация) обособленных структурных подразделений)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Объем бюджетных полномочий, самостоятельно осуществляемых функциональным органом администрации округа в соответствии со </w:t>
            </w:r>
            <w:hyperlink r:id="rId38" w:history="1">
              <w:r w:rsidRPr="00A514E1">
                <w:rPr>
                  <w:rStyle w:val="a6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статьями 158</w:t>
              </w:r>
            </w:hyperlink>
            <w:r w:rsidRPr="00A514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hyperlink r:id="rId39" w:history="1">
              <w:r w:rsidRPr="00A514E1">
                <w:rPr>
                  <w:rStyle w:val="a6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160.1</w:t>
              </w:r>
            </w:hyperlink>
            <w:r w:rsidRPr="00A514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hyperlink r:id="rId40" w:history="1">
              <w:r w:rsidRPr="00A514E1">
                <w:rPr>
                  <w:rStyle w:val="a6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160.2</w:t>
              </w:r>
            </w:hyperlink>
            <w:r w:rsidRPr="00A514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hyperlink r:id="rId41" w:history="1">
              <w:r w:rsidRPr="00A514E1">
                <w:rPr>
                  <w:rStyle w:val="a6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162</w:t>
              </w:r>
            </w:hyperlink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 и принятыми нормативными правовыми актами (муниципальными правовыми актами), регулирующими бюджетные правоотношения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функциональным органом администрации округа своих отдельных полномочий, в том числе бюджетных полномочий, полномочий муниципального заказчика и полномочий, указанных в </w:t>
            </w:r>
            <w:hyperlink r:id="rId42" w:history="1">
              <w:r w:rsidRPr="00A514E1">
                <w:rPr>
                  <w:rStyle w:val="a6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пункте 6 статьи 264.1</w:t>
              </w:r>
            </w:hyperlink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ассигнований, предусмотренный по направлению расходов бюджета, источников финансирования дефицита бюджета, либо объем поступлений в бюджет по доходному источнику, закрепленному за функциональным органом администрации округа (за исключением поступлений в бюджет в соответствии с законодательством Российской Федерации о налогах и сборах, законодательством Российской Федерации о таможенном регулировании)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опыте и квалификации субъектов бюджетных процедур, а также информация о кадровых изменениях (например, организационно-штатные мероприятия, изменение организационных или технологических условий труда), которые способны оказать влияние на качество организации </w:t>
            </w:r>
            <w:r w:rsidRPr="00A514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(обеспечения выполнения), выполнения бюджетной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E1" w:rsidRPr="00A514E1" w:rsidTr="00A514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Информация об изменениях положений законодательства Российской Федерации, регулирующего осуществление операций (действий) по выполнению бюджетных процедур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имеется/</w:t>
            </w:r>
          </w:p>
          <w:p w:rsidR="00A514E1" w:rsidRPr="00A514E1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4E1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14E1" w:rsidRPr="00A514E1" w:rsidRDefault="00A514E1" w:rsidP="00A514E1"/>
    <w:p w:rsidR="00A514E1" w:rsidRPr="00A514E1" w:rsidRDefault="00A514E1" w:rsidP="00A514E1">
      <w:pPr>
        <w:jc w:val="right"/>
        <w:rPr>
          <w:rStyle w:val="a4"/>
          <w:bCs w:val="0"/>
          <w:color w:val="auto"/>
        </w:rPr>
      </w:pPr>
      <w:bookmarkStart w:id="73" w:name="sub_1004"/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rFonts w:ascii="Arial" w:hAnsi="Arial" w:cs="Arial"/>
          <w:bCs w:val="0"/>
          <w:color w:val="auto"/>
        </w:rPr>
      </w:pPr>
    </w:p>
    <w:p w:rsidR="00A514E1" w:rsidRPr="00A514E1" w:rsidRDefault="00A514E1" w:rsidP="00A514E1">
      <w:pPr>
        <w:jc w:val="right"/>
        <w:rPr>
          <w:rStyle w:val="a4"/>
          <w:b w:val="0"/>
          <w:color w:val="auto"/>
        </w:rPr>
      </w:pPr>
      <w:r w:rsidRPr="00A514E1">
        <w:rPr>
          <w:rStyle w:val="a4"/>
          <w:b w:val="0"/>
          <w:bCs w:val="0"/>
          <w:color w:val="auto"/>
        </w:rPr>
        <w:lastRenderedPageBreak/>
        <w:t>Приложение 4</w:t>
      </w:r>
      <w:r w:rsidRPr="00A514E1">
        <w:rPr>
          <w:rStyle w:val="a4"/>
          <w:b w:val="0"/>
          <w:bCs w:val="0"/>
          <w:color w:val="auto"/>
        </w:rPr>
        <w:br/>
        <w:t xml:space="preserve">к </w:t>
      </w:r>
      <w:hyperlink r:id="rId43" w:anchor="sub_1000" w:history="1">
        <w:r w:rsidRPr="00A514E1">
          <w:rPr>
            <w:rStyle w:val="a6"/>
            <w:b w:val="0"/>
            <w:color w:val="auto"/>
          </w:rPr>
          <w:t>Порядку</w:t>
        </w:r>
      </w:hyperlink>
      <w:r w:rsidRPr="00A514E1">
        <w:rPr>
          <w:rStyle w:val="a4"/>
          <w:b w:val="0"/>
          <w:bCs w:val="0"/>
          <w:color w:val="auto"/>
        </w:rPr>
        <w:br/>
        <w:t>осуществления внутреннего</w:t>
      </w:r>
      <w:r w:rsidRPr="00A514E1">
        <w:rPr>
          <w:rStyle w:val="a4"/>
          <w:b w:val="0"/>
          <w:bCs w:val="0"/>
          <w:color w:val="auto"/>
        </w:rPr>
        <w:br/>
        <w:t>финансового аудита</w:t>
      </w:r>
      <w:r w:rsidRPr="00A514E1">
        <w:rPr>
          <w:rStyle w:val="a4"/>
          <w:b w:val="0"/>
          <w:bCs w:val="0"/>
          <w:color w:val="auto"/>
        </w:rPr>
        <w:br/>
        <w:t xml:space="preserve">в администрации </w:t>
      </w:r>
      <w:proofErr w:type="spellStart"/>
      <w:r w:rsidRPr="00A514E1">
        <w:rPr>
          <w:rStyle w:val="a4"/>
          <w:b w:val="0"/>
          <w:bCs w:val="0"/>
          <w:color w:val="auto"/>
        </w:rPr>
        <w:t>Усть-Кубинского</w:t>
      </w:r>
      <w:proofErr w:type="spellEnd"/>
    </w:p>
    <w:p w:rsidR="00A514E1" w:rsidRPr="00A514E1" w:rsidRDefault="00A514E1" w:rsidP="00A514E1">
      <w:pPr>
        <w:jc w:val="right"/>
        <w:rPr>
          <w:rStyle w:val="a4"/>
          <w:b w:val="0"/>
          <w:bCs w:val="0"/>
          <w:color w:val="auto"/>
        </w:rPr>
      </w:pPr>
      <w:r w:rsidRPr="00A514E1">
        <w:rPr>
          <w:rStyle w:val="a4"/>
          <w:b w:val="0"/>
          <w:bCs w:val="0"/>
          <w:color w:val="auto"/>
        </w:rPr>
        <w:t>муниципального округа</w:t>
      </w:r>
    </w:p>
    <w:bookmarkEnd w:id="73"/>
    <w:p w:rsidR="00A514E1" w:rsidRPr="00A514E1" w:rsidRDefault="00A514E1" w:rsidP="00A514E1">
      <w:pPr>
        <w:jc w:val="both"/>
      </w:pPr>
    </w:p>
    <w:p w:rsidR="00A514E1" w:rsidRPr="00A514E1" w:rsidRDefault="00A514E1" w:rsidP="00A514E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форма</w:t>
      </w:r>
    </w:p>
    <w:p w:rsidR="00A514E1" w:rsidRPr="00A514E1" w:rsidRDefault="00A514E1" w:rsidP="00A514E1">
      <w:pPr>
        <w:jc w:val="both"/>
        <w:rPr>
          <w:sz w:val="24"/>
          <w:szCs w:val="24"/>
        </w:rPr>
      </w:pPr>
    </w:p>
    <w:p w:rsidR="00A514E1" w:rsidRPr="00A514E1" w:rsidRDefault="00A514E1" w:rsidP="00A514E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                 УТВЕРЖДАЮ</w:t>
      </w:r>
    </w:p>
    <w:p w:rsidR="00A514E1" w:rsidRPr="00A514E1" w:rsidRDefault="00A514E1" w:rsidP="00A514E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                 Руководитель субъекта внутреннего</w:t>
      </w:r>
    </w:p>
    <w:p w:rsidR="00A514E1" w:rsidRPr="00A514E1" w:rsidRDefault="00A514E1" w:rsidP="00A514E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                 финансового аудита</w:t>
      </w:r>
    </w:p>
    <w:p w:rsidR="00A514E1" w:rsidRPr="00A514E1" w:rsidRDefault="00A514E1" w:rsidP="00A514E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                 ______________ ______________________</w:t>
      </w:r>
    </w:p>
    <w:p w:rsidR="00A514E1" w:rsidRPr="00A514E1" w:rsidRDefault="00A514E1" w:rsidP="00A514E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                    (подпись)   (расшифровка подписи)</w:t>
      </w:r>
    </w:p>
    <w:p w:rsidR="00A514E1" w:rsidRPr="00A514E1" w:rsidRDefault="00A514E1" w:rsidP="00A514E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                 "___" _____________ 20__ года</w:t>
      </w:r>
    </w:p>
    <w:p w:rsidR="00A514E1" w:rsidRPr="00A514E1" w:rsidRDefault="00A514E1" w:rsidP="00A514E1">
      <w:pPr>
        <w:jc w:val="both"/>
        <w:rPr>
          <w:sz w:val="24"/>
          <w:szCs w:val="24"/>
        </w:rPr>
      </w:pP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Программа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аудиторского мероприятия</w:t>
      </w:r>
    </w:p>
    <w:p w:rsidR="00A514E1" w:rsidRPr="00A514E1" w:rsidRDefault="00A514E1" w:rsidP="00A514E1">
      <w:pPr>
        <w:jc w:val="both"/>
        <w:rPr>
          <w:sz w:val="24"/>
          <w:szCs w:val="24"/>
        </w:rPr>
      </w:pP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1. Основание для проведения аудиторского мероприятия: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proofErr w:type="gramStart"/>
      <w:r w:rsidRPr="00A514E1">
        <w:rPr>
          <w:rFonts w:ascii="Times New Roman" w:hAnsi="Times New Roman" w:cs="Times New Roman"/>
          <w:sz w:val="22"/>
          <w:szCs w:val="22"/>
        </w:rPr>
        <w:t>(пункт плана проведения аудиторского мероприятия или решение о проведении</w:t>
      </w:r>
      <w:proofErr w:type="gramEnd"/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внепланового аудиторского мероприятия)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2. Тема аудиторского мероприятия: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3. Субъект бюджетных процедур: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4. Сроки проведения аудиторского мероприятия: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5. Цель (цели) и задачи аудиторского мероприятия: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6. Методы  внутреннего  финансового  аудита,  применяемые при  проведении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внутреннего финансового аудита: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7. Наименование (перечень) объект</w:t>
      </w:r>
      <w:proofErr w:type="gramStart"/>
      <w:r w:rsidRPr="00A514E1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A514E1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A514E1">
        <w:rPr>
          <w:rFonts w:ascii="Times New Roman" w:hAnsi="Times New Roman" w:cs="Times New Roman"/>
          <w:sz w:val="22"/>
          <w:szCs w:val="22"/>
        </w:rPr>
        <w:t>) внутреннего финансового аудита: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bookmarkStart w:id="74" w:name="sub_148"/>
      <w:r w:rsidRPr="00A514E1">
        <w:rPr>
          <w:rFonts w:ascii="Times New Roman" w:hAnsi="Times New Roman" w:cs="Times New Roman"/>
          <w:sz w:val="22"/>
          <w:szCs w:val="22"/>
        </w:rPr>
        <w:t>8. Сведения  об  уполномоченном  должностном  лице  или  о руководителе и</w:t>
      </w:r>
    </w:p>
    <w:bookmarkEnd w:id="74"/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proofErr w:type="gramStart"/>
      <w:r w:rsidRPr="00A514E1">
        <w:rPr>
          <w:rFonts w:ascii="Times New Roman" w:hAnsi="Times New Roman" w:cs="Times New Roman"/>
          <w:sz w:val="22"/>
          <w:szCs w:val="22"/>
        </w:rPr>
        <w:t>членах</w:t>
      </w:r>
      <w:proofErr w:type="gramEnd"/>
      <w:r w:rsidRPr="00A514E1">
        <w:rPr>
          <w:rFonts w:ascii="Times New Roman" w:hAnsi="Times New Roman" w:cs="Times New Roman"/>
          <w:sz w:val="22"/>
          <w:szCs w:val="22"/>
        </w:rPr>
        <w:t xml:space="preserve"> аудиторской группы: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(фамилия, имя, отчество, должность)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9. Перечень вопросов, подлежащих изучению в ходе проведения  аудиторского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мероприятия: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9.1. ____________________________________________________________________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9.2. ____________________________________________________________________</w:t>
      </w:r>
    </w:p>
    <w:p w:rsidR="00A514E1" w:rsidRPr="00A514E1" w:rsidRDefault="00A514E1" w:rsidP="00A514E1">
      <w:pPr>
        <w:rPr>
          <w:sz w:val="24"/>
          <w:szCs w:val="24"/>
        </w:rPr>
      </w:pP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Должность                       ______________ _______________________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(подпись)     (расшифровка подписи)</w:t>
      </w:r>
    </w:p>
    <w:p w:rsidR="00A514E1" w:rsidRPr="00A514E1" w:rsidRDefault="00A514E1" w:rsidP="00A514E1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"___" ____________ 20__ года</w:t>
      </w:r>
    </w:p>
    <w:p w:rsidR="00A514E1" w:rsidRPr="00A514E1" w:rsidRDefault="00A514E1" w:rsidP="00A514E1">
      <w:pPr>
        <w:jc w:val="both"/>
        <w:rPr>
          <w:lang w:eastAsia="ru-RU"/>
        </w:rPr>
      </w:pPr>
    </w:p>
    <w:p w:rsidR="00A514E1" w:rsidRPr="00A514E1" w:rsidRDefault="00A514E1" w:rsidP="00A514E1">
      <w:pPr>
        <w:jc w:val="both"/>
        <w:rPr>
          <w:lang w:eastAsia="ru-RU"/>
        </w:rPr>
      </w:pPr>
    </w:p>
    <w:p w:rsidR="00A514E1" w:rsidRPr="00A514E1" w:rsidRDefault="00A514E1" w:rsidP="00A514E1">
      <w:pPr>
        <w:rPr>
          <w:lang w:eastAsia="ru-RU"/>
        </w:rPr>
      </w:pPr>
    </w:p>
    <w:p w:rsidR="00A514E1" w:rsidRPr="00A514E1" w:rsidRDefault="00A514E1" w:rsidP="00A514E1">
      <w:pPr>
        <w:rPr>
          <w:lang w:eastAsia="ru-RU"/>
        </w:rPr>
      </w:pPr>
    </w:p>
    <w:p w:rsidR="00A514E1" w:rsidRPr="00A514E1" w:rsidRDefault="00A514E1" w:rsidP="00A514E1">
      <w:pPr>
        <w:rPr>
          <w:lang w:eastAsia="ru-RU"/>
        </w:rPr>
      </w:pPr>
    </w:p>
    <w:p w:rsidR="00A514E1" w:rsidRDefault="00A514E1" w:rsidP="00A514E1">
      <w:pPr>
        <w:rPr>
          <w:sz w:val="24"/>
          <w:szCs w:val="24"/>
        </w:rPr>
      </w:pPr>
    </w:p>
    <w:p w:rsidR="00A514E1" w:rsidRDefault="00A514E1" w:rsidP="00A514E1">
      <w:pPr>
        <w:rPr>
          <w:sz w:val="24"/>
          <w:szCs w:val="24"/>
        </w:rPr>
      </w:pPr>
    </w:p>
    <w:p w:rsidR="00A514E1" w:rsidRPr="00A514E1" w:rsidRDefault="00A514E1" w:rsidP="00A514E1">
      <w:pPr>
        <w:rPr>
          <w:sz w:val="24"/>
          <w:szCs w:val="24"/>
        </w:rPr>
      </w:pPr>
    </w:p>
    <w:p w:rsidR="00A514E1" w:rsidRPr="00A514E1" w:rsidRDefault="00A514E1" w:rsidP="00A514E1">
      <w:pPr>
        <w:jc w:val="right"/>
        <w:rPr>
          <w:rStyle w:val="a4"/>
          <w:b w:val="0"/>
          <w:color w:val="auto"/>
        </w:rPr>
      </w:pPr>
      <w:bookmarkStart w:id="75" w:name="sub_1005"/>
      <w:r w:rsidRPr="00A514E1">
        <w:rPr>
          <w:rStyle w:val="a4"/>
          <w:b w:val="0"/>
          <w:bCs w:val="0"/>
          <w:color w:val="auto"/>
        </w:rPr>
        <w:lastRenderedPageBreak/>
        <w:t>Приложение  5</w:t>
      </w:r>
      <w:r w:rsidRPr="00A514E1">
        <w:rPr>
          <w:rStyle w:val="a4"/>
          <w:b w:val="0"/>
          <w:bCs w:val="0"/>
          <w:color w:val="auto"/>
        </w:rPr>
        <w:br/>
        <w:t xml:space="preserve">к </w:t>
      </w:r>
      <w:hyperlink r:id="rId44" w:anchor="sub_1000" w:history="1">
        <w:r w:rsidRPr="00A514E1">
          <w:rPr>
            <w:rStyle w:val="a6"/>
            <w:b w:val="0"/>
            <w:color w:val="auto"/>
          </w:rPr>
          <w:t>Порядку</w:t>
        </w:r>
      </w:hyperlink>
      <w:r w:rsidRPr="00A514E1">
        <w:rPr>
          <w:rStyle w:val="a4"/>
          <w:b w:val="0"/>
          <w:bCs w:val="0"/>
          <w:color w:val="auto"/>
        </w:rPr>
        <w:br/>
        <w:t>осуществления внутреннего</w:t>
      </w:r>
      <w:r w:rsidRPr="00A514E1">
        <w:rPr>
          <w:rStyle w:val="a4"/>
          <w:b w:val="0"/>
          <w:bCs w:val="0"/>
          <w:color w:val="auto"/>
        </w:rPr>
        <w:br/>
        <w:t>финансового аудита</w:t>
      </w:r>
      <w:r w:rsidRPr="00A514E1">
        <w:rPr>
          <w:rStyle w:val="a4"/>
          <w:b w:val="0"/>
          <w:bCs w:val="0"/>
          <w:color w:val="auto"/>
        </w:rPr>
        <w:br/>
        <w:t xml:space="preserve">в администрации </w:t>
      </w:r>
      <w:proofErr w:type="spellStart"/>
      <w:r w:rsidRPr="00A514E1">
        <w:rPr>
          <w:rStyle w:val="a4"/>
          <w:b w:val="0"/>
          <w:bCs w:val="0"/>
          <w:color w:val="auto"/>
        </w:rPr>
        <w:t>Усть-Кубинского</w:t>
      </w:r>
      <w:proofErr w:type="spellEnd"/>
    </w:p>
    <w:p w:rsidR="00A514E1" w:rsidRPr="00A514E1" w:rsidRDefault="00A514E1" w:rsidP="00A514E1">
      <w:pPr>
        <w:jc w:val="right"/>
        <w:rPr>
          <w:rStyle w:val="a4"/>
          <w:b w:val="0"/>
          <w:bCs w:val="0"/>
          <w:color w:val="auto"/>
        </w:rPr>
      </w:pPr>
      <w:r w:rsidRPr="00A514E1">
        <w:rPr>
          <w:rStyle w:val="a4"/>
          <w:b w:val="0"/>
          <w:bCs w:val="0"/>
          <w:color w:val="auto"/>
        </w:rPr>
        <w:t>муниципального округа</w:t>
      </w:r>
    </w:p>
    <w:bookmarkEnd w:id="75"/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pStyle w:val="a5"/>
        <w:rPr>
          <w:sz w:val="22"/>
          <w:szCs w:val="22"/>
        </w:rPr>
      </w:pPr>
      <w:r w:rsidRPr="00A514E1">
        <w:rPr>
          <w:sz w:val="22"/>
          <w:szCs w:val="22"/>
        </w:rPr>
        <w:t xml:space="preserve">                                                                    форма</w:t>
      </w:r>
    </w:p>
    <w:p w:rsidR="00A514E1" w:rsidRPr="00A514E1" w:rsidRDefault="00A514E1" w:rsidP="00A514E1">
      <w:pPr>
        <w:rPr>
          <w:sz w:val="22"/>
          <w:szCs w:val="22"/>
        </w:rPr>
      </w:pP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Заключение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по результатам проведенного аудиторского мероприятия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 _________</w:t>
      </w:r>
    </w:p>
    <w:p w:rsidR="00A514E1" w:rsidRPr="00A514E1" w:rsidRDefault="00A514E1" w:rsidP="00A514E1">
      <w:pPr>
        <w:rPr>
          <w:sz w:val="22"/>
          <w:szCs w:val="22"/>
        </w:rPr>
      </w:pP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1. Тема аудиторского мероприятия: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2. Субъект бюджетных процедур: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3. Сроки проведения аудиторского мероприятия: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A514E1">
        <w:rPr>
          <w:rFonts w:ascii="Times New Roman" w:hAnsi="Times New Roman" w:cs="Times New Roman"/>
          <w:sz w:val="22"/>
          <w:szCs w:val="22"/>
        </w:rPr>
        <w:t>(дополнительно указываются основания и сроки приостановления и (или)</w:t>
      </w:r>
      <w:proofErr w:type="gramEnd"/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продления аудиторского мероприятия)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4. Наименование (перечень) объект</w:t>
      </w:r>
      <w:proofErr w:type="gramStart"/>
      <w:r w:rsidRPr="00A514E1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A514E1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A514E1">
        <w:rPr>
          <w:rFonts w:ascii="Times New Roman" w:hAnsi="Times New Roman" w:cs="Times New Roman"/>
          <w:sz w:val="22"/>
          <w:szCs w:val="22"/>
        </w:rPr>
        <w:t>) внутреннего финансового аудита: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5. </w:t>
      </w:r>
      <w:proofErr w:type="gramStart"/>
      <w:r w:rsidRPr="00A514E1">
        <w:rPr>
          <w:rFonts w:ascii="Times New Roman" w:hAnsi="Times New Roman" w:cs="Times New Roman"/>
          <w:sz w:val="22"/>
          <w:szCs w:val="22"/>
        </w:rPr>
        <w:t>Описание  выявленных  нарушений  и  (или)  недостатков  (в  случае  их</w:t>
      </w:r>
      <w:proofErr w:type="gramEnd"/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выявления)</w:t>
      </w:r>
      <w:proofErr w:type="gramStart"/>
      <w:r w:rsidRPr="00A514E1">
        <w:rPr>
          <w:rFonts w:ascii="Times New Roman" w:hAnsi="Times New Roman" w:cs="Times New Roman"/>
          <w:sz w:val="22"/>
          <w:szCs w:val="22"/>
        </w:rPr>
        <w:t>,а</w:t>
      </w:r>
      <w:proofErr w:type="gramEnd"/>
      <w:r w:rsidRPr="00A514E1">
        <w:rPr>
          <w:rFonts w:ascii="Times New Roman" w:hAnsi="Times New Roman" w:cs="Times New Roman"/>
          <w:sz w:val="22"/>
          <w:szCs w:val="22"/>
        </w:rPr>
        <w:t xml:space="preserve"> также их причин и условий: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6. Описание выявленных бюджетных рисков, в том числе  не включенных ранее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в реестр бюджетных рисков, причин и возможных последствий реализации этих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бюджетных рисков,   а также рисков,   остающихся после реализации мер  </w:t>
      </w:r>
      <w:proofErr w:type="gramStart"/>
      <w:r w:rsidRPr="00A514E1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минимизации  (устранению)  бюджетных рисков и по организации  </w:t>
      </w:r>
      <w:proofErr w:type="gramStart"/>
      <w:r w:rsidRPr="00A514E1">
        <w:rPr>
          <w:rFonts w:ascii="Times New Roman" w:hAnsi="Times New Roman" w:cs="Times New Roman"/>
          <w:sz w:val="22"/>
          <w:szCs w:val="22"/>
        </w:rPr>
        <w:t>внутреннего</w:t>
      </w:r>
      <w:proofErr w:type="gramEnd"/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финансового контроля: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7. Выводы о достижении цели (целей) осуществления внутреннего финансового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аудита: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7.1. 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(о степени надежности внутреннего финансового контроля)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7.2. 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0"/>
          <w:szCs w:val="20"/>
        </w:rPr>
      </w:pPr>
      <w:r w:rsidRPr="00A514E1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514E1">
        <w:rPr>
          <w:rFonts w:ascii="Times New Roman" w:hAnsi="Times New Roman" w:cs="Times New Roman"/>
          <w:sz w:val="20"/>
          <w:szCs w:val="20"/>
        </w:rPr>
        <w:t xml:space="preserve">(о достоверности бюджетной отчетности, в том числе о наличии фактов и (или) </w:t>
      </w:r>
      <w:proofErr w:type="gramEnd"/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0"/>
          <w:szCs w:val="20"/>
        </w:rPr>
      </w:pPr>
      <w:r w:rsidRPr="00A514E1">
        <w:rPr>
          <w:rFonts w:ascii="Times New Roman" w:hAnsi="Times New Roman" w:cs="Times New Roman"/>
          <w:sz w:val="20"/>
          <w:szCs w:val="20"/>
        </w:rPr>
        <w:t>признаков, влияющих на достоверность бюджетной отчетности     и соответствие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0"/>
          <w:szCs w:val="20"/>
        </w:rPr>
      </w:pPr>
      <w:r w:rsidRPr="00A514E1">
        <w:rPr>
          <w:rFonts w:ascii="Times New Roman" w:hAnsi="Times New Roman" w:cs="Times New Roman"/>
          <w:sz w:val="20"/>
          <w:szCs w:val="20"/>
        </w:rPr>
        <w:t xml:space="preserve">порядка ведения бюджетного учета единой методологии бюджетного учета, 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0"/>
          <w:szCs w:val="20"/>
        </w:rPr>
      </w:pPr>
      <w:r w:rsidRPr="00A514E1">
        <w:rPr>
          <w:rFonts w:ascii="Times New Roman" w:hAnsi="Times New Roman" w:cs="Times New Roman"/>
          <w:sz w:val="20"/>
          <w:szCs w:val="20"/>
        </w:rPr>
        <w:t>составления, представления и утверждения бюджетной отчетности)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7.3. 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(о качестве финансового менеджмента)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8. Предложения   и   рекомендации   о  повышении   качества   финансового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менеджмента, в том числе  предложения  по мерам  минимизации (устранения)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бюджетных рисков и по организации внутреннего финансового контроля: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rPr>
          <w:sz w:val="22"/>
          <w:szCs w:val="22"/>
        </w:rPr>
      </w:pP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Субъект внутреннего финансового аудита    ___________ 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(должность)                                                        (подпись)    (расшифровка подписи)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"___" ____________ 20___ года</w:t>
      </w:r>
    </w:p>
    <w:p w:rsidR="00A514E1" w:rsidRPr="00A514E1" w:rsidRDefault="00A514E1" w:rsidP="00A514E1">
      <w:pPr>
        <w:rPr>
          <w:sz w:val="22"/>
          <w:szCs w:val="22"/>
        </w:rPr>
      </w:pP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Руководитель аудиторской группы    ______________  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(при наличии)                                (подпись)     (расшифровка подписи)</w:t>
      </w:r>
    </w:p>
    <w:p w:rsidR="00A514E1" w:rsidRPr="00A514E1" w:rsidRDefault="00A514E1" w:rsidP="00A514E1">
      <w:pPr>
        <w:rPr>
          <w:sz w:val="22"/>
          <w:szCs w:val="22"/>
        </w:rPr>
      </w:pP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"___" ____________ 20__ года</w:t>
      </w:r>
    </w:p>
    <w:p w:rsidR="00A514E1" w:rsidRPr="00A514E1" w:rsidRDefault="00A514E1" w:rsidP="00A514E1">
      <w:pPr>
        <w:rPr>
          <w:sz w:val="22"/>
          <w:szCs w:val="22"/>
        </w:rPr>
      </w:pP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Ознакомлен (</w:t>
      </w:r>
      <w:proofErr w:type="spellStart"/>
      <w:r w:rsidRPr="00A514E1">
        <w:rPr>
          <w:rFonts w:ascii="Times New Roman" w:hAnsi="Times New Roman" w:cs="Times New Roman"/>
          <w:sz w:val="22"/>
          <w:szCs w:val="22"/>
        </w:rPr>
        <w:t>ы</w:t>
      </w:r>
      <w:proofErr w:type="spellEnd"/>
      <w:r w:rsidRPr="00A514E1">
        <w:rPr>
          <w:rFonts w:ascii="Times New Roman" w:hAnsi="Times New Roman" w:cs="Times New Roman"/>
          <w:sz w:val="22"/>
          <w:szCs w:val="22"/>
        </w:rPr>
        <w:t>): 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A514E1">
        <w:rPr>
          <w:rFonts w:ascii="Times New Roman" w:hAnsi="Times New Roman" w:cs="Times New Roman"/>
          <w:sz w:val="22"/>
          <w:szCs w:val="22"/>
        </w:rPr>
        <w:t>(руководитель, должностное лицо субъекта бюджетных процедур -</w:t>
      </w:r>
      <w:proofErr w:type="gramEnd"/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фамилия, имя, отчество, должность, дата ознакомления)</w:t>
      </w:r>
    </w:p>
    <w:p w:rsidR="00A514E1" w:rsidRPr="00A514E1" w:rsidRDefault="00A514E1" w:rsidP="00A514E1">
      <w:pPr>
        <w:rPr>
          <w:sz w:val="22"/>
          <w:szCs w:val="22"/>
        </w:rPr>
      </w:pP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Один экземпляр заключения получен: 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    </w:t>
      </w:r>
      <w:proofErr w:type="gramStart"/>
      <w:r w:rsidRPr="00A514E1">
        <w:rPr>
          <w:rFonts w:ascii="Times New Roman" w:hAnsi="Times New Roman" w:cs="Times New Roman"/>
          <w:sz w:val="22"/>
          <w:szCs w:val="22"/>
        </w:rPr>
        <w:t>(руководитель, должностное лицо субъекта бюджетных</w:t>
      </w:r>
      <w:proofErr w:type="gramEnd"/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процедур - фамилия, имя, отчество, должность, дата получения)</w:t>
      </w:r>
    </w:p>
    <w:p w:rsidR="00A75286" w:rsidRDefault="00A75286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/>
    <w:p w:rsidR="00A514E1" w:rsidRDefault="00A514E1">
      <w:pPr>
        <w:sectPr w:rsidR="00A514E1" w:rsidSect="00A752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14E1" w:rsidRPr="00A514E1" w:rsidRDefault="00A514E1" w:rsidP="00A514E1">
      <w:pPr>
        <w:jc w:val="right"/>
        <w:rPr>
          <w:rStyle w:val="a4"/>
          <w:b w:val="0"/>
          <w:color w:val="auto"/>
        </w:rPr>
      </w:pPr>
      <w:bookmarkStart w:id="76" w:name="sub_1006"/>
      <w:r>
        <w:rPr>
          <w:rStyle w:val="a4"/>
          <w:b w:val="0"/>
          <w:bCs w:val="0"/>
          <w:color w:val="auto"/>
        </w:rPr>
        <w:lastRenderedPageBreak/>
        <w:t xml:space="preserve">Приложение </w:t>
      </w:r>
      <w:r w:rsidRPr="00A514E1">
        <w:rPr>
          <w:rStyle w:val="a4"/>
          <w:b w:val="0"/>
          <w:bCs w:val="0"/>
          <w:color w:val="auto"/>
        </w:rPr>
        <w:t> 6</w:t>
      </w:r>
      <w:r w:rsidRPr="00A514E1">
        <w:rPr>
          <w:rStyle w:val="a4"/>
          <w:b w:val="0"/>
          <w:bCs w:val="0"/>
          <w:color w:val="auto"/>
        </w:rPr>
        <w:br/>
        <w:t xml:space="preserve">к </w:t>
      </w:r>
      <w:hyperlink r:id="rId45" w:anchor="sub_1000" w:history="1">
        <w:r w:rsidRPr="00A514E1">
          <w:rPr>
            <w:rStyle w:val="a6"/>
            <w:b w:val="0"/>
            <w:color w:val="auto"/>
          </w:rPr>
          <w:t>Порядку</w:t>
        </w:r>
      </w:hyperlink>
      <w:r w:rsidRPr="00A514E1">
        <w:rPr>
          <w:rStyle w:val="a4"/>
          <w:b w:val="0"/>
          <w:bCs w:val="0"/>
          <w:color w:val="auto"/>
        </w:rPr>
        <w:br/>
        <w:t>осуществления внутреннего</w:t>
      </w:r>
      <w:r w:rsidRPr="00A514E1">
        <w:rPr>
          <w:rStyle w:val="a4"/>
          <w:b w:val="0"/>
          <w:bCs w:val="0"/>
          <w:color w:val="auto"/>
        </w:rPr>
        <w:br/>
        <w:t>финансового аудита в</w:t>
      </w:r>
      <w:r w:rsidRPr="00A514E1">
        <w:rPr>
          <w:rStyle w:val="a4"/>
          <w:b w:val="0"/>
          <w:bCs w:val="0"/>
          <w:color w:val="auto"/>
        </w:rPr>
        <w:br/>
        <w:t xml:space="preserve">администрации </w:t>
      </w:r>
      <w:proofErr w:type="spellStart"/>
      <w:r w:rsidRPr="00A514E1">
        <w:rPr>
          <w:rStyle w:val="a4"/>
          <w:b w:val="0"/>
          <w:bCs w:val="0"/>
          <w:color w:val="auto"/>
        </w:rPr>
        <w:t>Усть-Кубинского</w:t>
      </w:r>
      <w:proofErr w:type="spellEnd"/>
    </w:p>
    <w:p w:rsidR="00A514E1" w:rsidRPr="00A514E1" w:rsidRDefault="00A514E1" w:rsidP="00A514E1">
      <w:pPr>
        <w:jc w:val="right"/>
        <w:rPr>
          <w:rStyle w:val="a4"/>
          <w:b w:val="0"/>
          <w:bCs w:val="0"/>
          <w:color w:val="auto"/>
        </w:rPr>
      </w:pPr>
      <w:r w:rsidRPr="00A514E1">
        <w:rPr>
          <w:rStyle w:val="a4"/>
          <w:b w:val="0"/>
          <w:bCs w:val="0"/>
          <w:color w:val="auto"/>
        </w:rPr>
        <w:t>муниципального округа</w:t>
      </w:r>
    </w:p>
    <w:bookmarkEnd w:id="76"/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sz w:val="22"/>
          <w:szCs w:val="22"/>
        </w:rPr>
        <w:t xml:space="preserve">                                                                    </w:t>
      </w:r>
      <w:r w:rsidRPr="00A514E1">
        <w:rPr>
          <w:sz w:val="22"/>
          <w:szCs w:val="22"/>
        </w:rPr>
        <w:tab/>
      </w:r>
      <w:r w:rsidRPr="00A514E1">
        <w:rPr>
          <w:sz w:val="22"/>
          <w:szCs w:val="22"/>
        </w:rPr>
        <w:tab/>
      </w:r>
      <w:r w:rsidRPr="00A514E1">
        <w:rPr>
          <w:sz w:val="22"/>
          <w:szCs w:val="22"/>
        </w:rPr>
        <w:tab/>
      </w:r>
      <w:r w:rsidRPr="00A514E1">
        <w:rPr>
          <w:sz w:val="22"/>
          <w:szCs w:val="22"/>
        </w:rPr>
        <w:tab/>
      </w:r>
      <w:r w:rsidRPr="00A514E1">
        <w:rPr>
          <w:sz w:val="22"/>
          <w:szCs w:val="22"/>
        </w:rPr>
        <w:tab/>
      </w:r>
      <w:r w:rsidRPr="00A514E1">
        <w:rPr>
          <w:rFonts w:ascii="Times New Roman" w:hAnsi="Times New Roman" w:cs="Times New Roman"/>
          <w:sz w:val="22"/>
          <w:szCs w:val="22"/>
        </w:rPr>
        <w:t>форма</w:t>
      </w:r>
    </w:p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pStyle w:val="a5"/>
        <w:rPr>
          <w:sz w:val="22"/>
          <w:szCs w:val="22"/>
        </w:rPr>
      </w:pP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План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мероприятий по минимизации (устранению) выявленных бюджетных рисков, организации и осуществлению внутреннего финансового контроля,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устранению выявленных нарушений и (или) недостатков, а также по совершенствованию организации (обеспечения выполнения),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выполнения бюджетной процедуры и (или) операций (действий) по выполнению бюджетной процедуры</w:t>
      </w:r>
    </w:p>
    <w:p w:rsidR="00A514E1" w:rsidRPr="00A514E1" w:rsidRDefault="00A514E1" w:rsidP="00A514E1">
      <w:pPr>
        <w:rPr>
          <w:sz w:val="24"/>
          <w:szCs w:val="24"/>
        </w:rPr>
      </w:pP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Тема аудиторского мероприятия: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Субъект бюджетных процедур: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Наименование (перечень) объект</w:t>
      </w:r>
      <w:proofErr w:type="gramStart"/>
      <w:r w:rsidRPr="00A514E1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A514E1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A514E1">
        <w:rPr>
          <w:rFonts w:ascii="Times New Roman" w:hAnsi="Times New Roman" w:cs="Times New Roman"/>
          <w:sz w:val="22"/>
          <w:szCs w:val="22"/>
        </w:rPr>
        <w:t>) внутреннего финансового аудита: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rPr>
          <w:sz w:val="22"/>
          <w:szCs w:val="22"/>
        </w:rPr>
      </w:pP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4"/>
        <w:gridCol w:w="2892"/>
        <w:gridCol w:w="2156"/>
        <w:gridCol w:w="1756"/>
        <w:gridCol w:w="4472"/>
        <w:gridCol w:w="1638"/>
        <w:gridCol w:w="1828"/>
      </w:tblGrid>
      <w:tr w:rsidR="00A514E1" w:rsidRPr="00A514E1" w:rsidTr="005A76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N</w:t>
            </w:r>
            <w:r w:rsidRPr="00A514E1">
              <w:br/>
            </w:r>
            <w:proofErr w:type="spellStart"/>
            <w:proofErr w:type="gramStart"/>
            <w:r w:rsidRPr="00A514E1">
              <w:t>п</w:t>
            </w:r>
            <w:proofErr w:type="spellEnd"/>
            <w:proofErr w:type="gramEnd"/>
            <w:r w:rsidRPr="00A514E1">
              <w:t>/</w:t>
            </w:r>
            <w:proofErr w:type="spellStart"/>
            <w:r w:rsidRPr="00A514E1">
              <w:t>п</w:t>
            </w:r>
            <w:proofErr w:type="spellEnd"/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Описание выявленных нарушений и (или) недостатков (при наличии)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Описание выявленных бюджетных рисков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Предложения и рекомендации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Меры по повышению качества финансового менеджмента и минимизации (устранению) бюджетных рисков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Срок исполнения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Ответственные исполнители</w:t>
            </w:r>
          </w:p>
        </w:tc>
      </w:tr>
      <w:tr w:rsidR="00A514E1" w:rsidRPr="00A514E1" w:rsidTr="005A76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4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7</w:t>
            </w:r>
          </w:p>
        </w:tc>
      </w:tr>
      <w:tr w:rsidR="00A514E1" w:rsidRPr="00A514E1" w:rsidTr="005A76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A514E1" w:rsidRDefault="00A514E1" w:rsidP="005A76E2">
            <w:pPr>
              <w:pStyle w:val="a7"/>
              <w:jc w:val="center"/>
            </w:pPr>
            <w:r w:rsidRPr="00A514E1"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A514E1" w:rsidRDefault="00A514E1" w:rsidP="005A76E2">
            <w:pPr>
              <w:pStyle w:val="a7"/>
            </w:pPr>
          </w:p>
        </w:tc>
      </w:tr>
    </w:tbl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Субъект бюджетных процедур</w:t>
      </w:r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proofErr w:type="gramStart"/>
      <w:r w:rsidRPr="00A514E1">
        <w:rPr>
          <w:rFonts w:ascii="Times New Roman" w:hAnsi="Times New Roman" w:cs="Times New Roman"/>
          <w:sz w:val="22"/>
          <w:szCs w:val="22"/>
        </w:rPr>
        <w:t>(руководитель структурного</w:t>
      </w:r>
      <w:proofErr w:type="gramEnd"/>
    </w:p>
    <w:p w:rsidR="00A514E1" w:rsidRPr="00A514E1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подразделения администратора</w:t>
      </w:r>
    </w:p>
    <w:p w:rsidR="00A514E1" w:rsidRPr="009D0B89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9D0B89">
        <w:rPr>
          <w:rFonts w:ascii="Times New Roman" w:hAnsi="Times New Roman" w:cs="Times New Roman"/>
          <w:sz w:val="22"/>
          <w:szCs w:val="22"/>
        </w:rPr>
        <w:t xml:space="preserve">бюджетных средств)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9D0B89">
        <w:rPr>
          <w:rFonts w:ascii="Times New Roman" w:hAnsi="Times New Roman" w:cs="Times New Roman"/>
          <w:sz w:val="22"/>
          <w:szCs w:val="22"/>
        </w:rPr>
        <w:t xml:space="preserve">  ______________  ______________________</w:t>
      </w:r>
    </w:p>
    <w:p w:rsidR="00A514E1" w:rsidRPr="009D0B89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9D0B89">
        <w:rPr>
          <w:rFonts w:ascii="Times New Roman" w:hAnsi="Times New Roman" w:cs="Times New Roman"/>
          <w:sz w:val="22"/>
          <w:szCs w:val="22"/>
        </w:rPr>
        <w:t xml:space="preserve">                                     (подпись)     (расшифровка подписи)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9D0B89">
        <w:rPr>
          <w:rFonts w:ascii="Times New Roman" w:hAnsi="Times New Roman" w:cs="Times New Roman"/>
          <w:sz w:val="22"/>
          <w:szCs w:val="22"/>
        </w:rPr>
        <w:t>"___" ____________ 20__ года</w:t>
      </w:r>
    </w:p>
    <w:tbl>
      <w:tblPr>
        <w:tblStyle w:val="a3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0"/>
      </w:tblGrid>
      <w:tr w:rsidR="00A514E1" w:rsidRPr="00A514E1" w:rsidTr="00965D32">
        <w:tc>
          <w:tcPr>
            <w:tcW w:w="5180" w:type="dxa"/>
          </w:tcPr>
          <w:p w:rsidR="00A514E1" w:rsidRPr="00A514E1" w:rsidRDefault="00A514E1" w:rsidP="005A76E2">
            <w:pPr>
              <w:jc w:val="right"/>
              <w:rPr>
                <w:rStyle w:val="a4"/>
                <w:b w:val="0"/>
                <w:color w:val="auto"/>
              </w:rPr>
            </w:pPr>
            <w:r>
              <w:rPr>
                <w:rStyle w:val="a4"/>
                <w:b w:val="0"/>
                <w:bCs w:val="0"/>
                <w:color w:val="auto"/>
              </w:rPr>
              <w:lastRenderedPageBreak/>
              <w:t xml:space="preserve">Приложение </w:t>
            </w:r>
            <w:r w:rsidRPr="00A514E1">
              <w:rPr>
                <w:rStyle w:val="a4"/>
                <w:b w:val="0"/>
                <w:bCs w:val="0"/>
                <w:color w:val="auto"/>
              </w:rPr>
              <w:t> 7</w:t>
            </w:r>
            <w:r w:rsidRPr="00A514E1">
              <w:rPr>
                <w:rStyle w:val="a4"/>
                <w:b w:val="0"/>
                <w:bCs w:val="0"/>
                <w:color w:val="auto"/>
              </w:rPr>
              <w:br/>
              <w:t xml:space="preserve">к </w:t>
            </w:r>
            <w:hyperlink r:id="rId46" w:anchor="sub_1000" w:history="1">
              <w:r w:rsidRPr="00A514E1">
                <w:rPr>
                  <w:rStyle w:val="a6"/>
                  <w:b w:val="0"/>
                  <w:color w:val="auto"/>
                </w:rPr>
                <w:t>Порядку</w:t>
              </w:r>
            </w:hyperlink>
            <w:r w:rsidR="00965D32">
              <w:rPr>
                <w:rStyle w:val="a4"/>
                <w:b w:val="0"/>
                <w:bCs w:val="0"/>
                <w:color w:val="auto"/>
              </w:rPr>
              <w:br/>
              <w:t xml:space="preserve">осуществления внутреннего </w:t>
            </w:r>
            <w:r w:rsidRPr="00A514E1">
              <w:rPr>
                <w:rStyle w:val="a4"/>
                <w:b w:val="0"/>
                <w:bCs w:val="0"/>
                <w:color w:val="auto"/>
              </w:rPr>
              <w:t>финансового аудита</w:t>
            </w:r>
            <w:r w:rsidRPr="00A514E1">
              <w:rPr>
                <w:rStyle w:val="a4"/>
                <w:b w:val="0"/>
                <w:bCs w:val="0"/>
                <w:color w:val="auto"/>
              </w:rPr>
              <w:br/>
              <w:t xml:space="preserve">в администрации </w:t>
            </w:r>
            <w:proofErr w:type="spellStart"/>
            <w:r w:rsidRPr="00A514E1">
              <w:rPr>
                <w:rStyle w:val="a4"/>
                <w:b w:val="0"/>
                <w:bCs w:val="0"/>
                <w:color w:val="auto"/>
              </w:rPr>
              <w:t>Усть-Кубинского</w:t>
            </w:r>
            <w:proofErr w:type="spellEnd"/>
            <w:r w:rsidRPr="00A514E1">
              <w:rPr>
                <w:rStyle w:val="a4"/>
                <w:b w:val="0"/>
                <w:bCs w:val="0"/>
                <w:color w:val="auto"/>
              </w:rPr>
              <w:t xml:space="preserve"> </w:t>
            </w:r>
          </w:p>
          <w:p w:rsidR="00A514E1" w:rsidRPr="00A514E1" w:rsidRDefault="00A514E1" w:rsidP="005A76E2">
            <w:pPr>
              <w:jc w:val="right"/>
              <w:rPr>
                <w:rStyle w:val="a4"/>
                <w:b w:val="0"/>
                <w:bCs w:val="0"/>
                <w:color w:val="auto"/>
              </w:rPr>
            </w:pPr>
            <w:r w:rsidRPr="00A514E1">
              <w:rPr>
                <w:rStyle w:val="a4"/>
                <w:b w:val="0"/>
                <w:bCs w:val="0"/>
                <w:color w:val="auto"/>
              </w:rPr>
              <w:t>муниципального округа</w:t>
            </w:r>
          </w:p>
          <w:p w:rsidR="00A514E1" w:rsidRPr="00A514E1" w:rsidRDefault="00A514E1" w:rsidP="005A76E2"/>
          <w:p w:rsidR="00A514E1" w:rsidRPr="00A514E1" w:rsidRDefault="00A514E1" w:rsidP="005A76E2">
            <w:pPr>
              <w:pStyle w:val="a5"/>
              <w:rPr>
                <w:rFonts w:ascii="Times New Roman" w:hAnsi="Times New Roman" w:cs="Times New Roman"/>
              </w:rPr>
            </w:pPr>
            <w:r w:rsidRPr="00A514E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форма</w:t>
            </w:r>
          </w:p>
        </w:tc>
      </w:tr>
    </w:tbl>
    <w:p w:rsidR="00A514E1" w:rsidRPr="00A514E1" w:rsidRDefault="00A514E1" w:rsidP="00A514E1">
      <w:pPr>
        <w:rPr>
          <w:lang w:eastAsia="ru-RU"/>
        </w:rPr>
      </w:pP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Информация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о выполнении плана мероприятий по минимизации (устранению) выявленных бюджетных рисков, организации и осуществлению внутреннего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финансового контроля, устранению выявленных нарушений и (или) недостатков, а также по совершенствованию организации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(обеспечения выполнения), выполнения бюджетной процедуры и (или) операций (действий) по выполнению бюджетной процедуры</w:t>
      </w:r>
    </w:p>
    <w:p w:rsidR="00A514E1" w:rsidRPr="00A514E1" w:rsidRDefault="00A514E1" w:rsidP="00A514E1">
      <w:pPr>
        <w:jc w:val="center"/>
        <w:rPr>
          <w:sz w:val="24"/>
          <w:szCs w:val="24"/>
        </w:rPr>
      </w:pP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Тема аудиторского мероприятия: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9D0B89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D0B89">
        <w:rPr>
          <w:rFonts w:ascii="Times New Roman" w:hAnsi="Times New Roman" w:cs="Times New Roman"/>
          <w:sz w:val="22"/>
          <w:szCs w:val="22"/>
        </w:rPr>
        <w:t>Субъект бюджетных процедур:</w:t>
      </w:r>
    </w:p>
    <w:p w:rsidR="00A514E1" w:rsidRPr="009D0B89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D0B8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9D0B89" w:rsidRDefault="00A514E1" w:rsidP="00A514E1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D0B89">
        <w:rPr>
          <w:rFonts w:ascii="Times New Roman" w:hAnsi="Times New Roman" w:cs="Times New Roman"/>
          <w:sz w:val="22"/>
          <w:szCs w:val="22"/>
        </w:rPr>
        <w:t>Наименование (перечень) объект</w:t>
      </w:r>
      <w:proofErr w:type="gramStart"/>
      <w:r w:rsidRPr="009D0B89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9D0B89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9D0B89">
        <w:rPr>
          <w:rFonts w:ascii="Times New Roman" w:hAnsi="Times New Roman" w:cs="Times New Roman"/>
          <w:sz w:val="22"/>
          <w:szCs w:val="22"/>
        </w:rPr>
        <w:t>) внутреннего финансового аудита:</w:t>
      </w:r>
    </w:p>
    <w:p w:rsidR="00A514E1" w:rsidRPr="00965D32" w:rsidRDefault="00A514E1" w:rsidP="00965D32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D0B8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tbl>
      <w:tblPr>
        <w:tblpPr w:leftFromText="180" w:rightFromText="180" w:vertAnchor="text" w:horzAnchor="page" w:tblpX="1333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4"/>
        <w:gridCol w:w="2835"/>
        <w:gridCol w:w="2126"/>
        <w:gridCol w:w="4536"/>
        <w:gridCol w:w="1276"/>
        <w:gridCol w:w="1665"/>
        <w:gridCol w:w="2304"/>
      </w:tblGrid>
      <w:tr w:rsidR="00A514E1" w:rsidRPr="00F2359B" w:rsidTr="005A76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5A76E2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N</w:t>
            </w:r>
            <w:r w:rsidRPr="00F2359B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F2359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2359B">
              <w:rPr>
                <w:sz w:val="20"/>
                <w:szCs w:val="20"/>
              </w:rPr>
              <w:t>/</w:t>
            </w:r>
            <w:proofErr w:type="spellStart"/>
            <w:r w:rsidRPr="00F2359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5A76E2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Описание выявленных нарушений и (или) недостатков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5A76E2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Описание выявленных бюджетных рисков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5A76E2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Принятые меры по повышению качества финансового менеджмента и минимизации (устранению) бюджетных рисков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5A76E2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5A76E2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5A76E2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Результат исполнения (причины не выполнения)</w:t>
            </w:r>
          </w:p>
        </w:tc>
      </w:tr>
      <w:tr w:rsidR="00A514E1" w:rsidTr="005A76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5A76E2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5A76E2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5A76E2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5A76E2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5A76E2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5A76E2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F2359B" w:rsidRDefault="00A514E1" w:rsidP="005A76E2">
            <w:pPr>
              <w:pStyle w:val="a7"/>
              <w:jc w:val="center"/>
              <w:rPr>
                <w:sz w:val="20"/>
                <w:szCs w:val="20"/>
              </w:rPr>
            </w:pPr>
            <w:r w:rsidRPr="00F2359B">
              <w:rPr>
                <w:sz w:val="20"/>
                <w:szCs w:val="20"/>
              </w:rPr>
              <w:t>7</w:t>
            </w:r>
          </w:p>
        </w:tc>
      </w:tr>
      <w:tr w:rsidR="00A514E1" w:rsidTr="005A76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Default="00A514E1" w:rsidP="005A76E2">
            <w:pPr>
              <w:pStyle w:val="a7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Default="00A514E1" w:rsidP="005A76E2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Default="00A514E1" w:rsidP="005A76E2">
            <w:pPr>
              <w:pStyle w:val="a7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Default="00A514E1" w:rsidP="005A76E2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Default="00A514E1" w:rsidP="005A76E2">
            <w:pPr>
              <w:pStyle w:val="a7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Default="00A514E1" w:rsidP="005A76E2">
            <w:pPr>
              <w:pStyle w:val="a7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Default="00A514E1" w:rsidP="005A76E2">
            <w:pPr>
              <w:pStyle w:val="a7"/>
            </w:pPr>
          </w:p>
        </w:tc>
      </w:tr>
    </w:tbl>
    <w:p w:rsidR="00A514E1" w:rsidRPr="009D0B89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A514E1" w:rsidRPr="00F2359B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F2359B">
        <w:rPr>
          <w:rFonts w:ascii="Times New Roman" w:hAnsi="Times New Roman" w:cs="Times New Roman"/>
          <w:sz w:val="18"/>
          <w:szCs w:val="18"/>
        </w:rPr>
        <w:t>Руководитель администратора</w:t>
      </w:r>
    </w:p>
    <w:p w:rsidR="00A514E1" w:rsidRPr="00F2359B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F2359B">
        <w:rPr>
          <w:rFonts w:ascii="Times New Roman" w:hAnsi="Times New Roman" w:cs="Times New Roman"/>
          <w:sz w:val="18"/>
          <w:szCs w:val="18"/>
        </w:rPr>
        <w:t>бюджетных средств                  ______________                ______________________</w:t>
      </w:r>
    </w:p>
    <w:p w:rsidR="00A514E1" w:rsidRPr="00F2359B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F2359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(подпись)                    (расшифровка подписи)</w:t>
      </w:r>
    </w:p>
    <w:p w:rsidR="00A514E1" w:rsidRPr="00F2359B" w:rsidRDefault="00A514E1" w:rsidP="00A514E1">
      <w:pPr>
        <w:rPr>
          <w:sz w:val="18"/>
          <w:szCs w:val="18"/>
        </w:rPr>
      </w:pPr>
    </w:p>
    <w:p w:rsidR="00A514E1" w:rsidRPr="00F2359B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F2359B">
        <w:rPr>
          <w:rFonts w:ascii="Times New Roman" w:hAnsi="Times New Roman" w:cs="Times New Roman"/>
          <w:sz w:val="18"/>
          <w:szCs w:val="18"/>
        </w:rPr>
        <w:t>Субъект бюджетных процедур (руководитель структурного</w:t>
      </w:r>
      <w:proofErr w:type="gramEnd"/>
    </w:p>
    <w:p w:rsidR="00A514E1" w:rsidRPr="00F2359B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F2359B">
        <w:rPr>
          <w:rFonts w:ascii="Times New Roman" w:hAnsi="Times New Roman" w:cs="Times New Roman"/>
          <w:sz w:val="18"/>
          <w:szCs w:val="18"/>
        </w:rPr>
        <w:t>подразделения администратора</w:t>
      </w:r>
    </w:p>
    <w:p w:rsidR="00A514E1" w:rsidRPr="00F2359B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F2359B">
        <w:rPr>
          <w:rFonts w:ascii="Times New Roman" w:hAnsi="Times New Roman" w:cs="Times New Roman"/>
          <w:sz w:val="18"/>
          <w:szCs w:val="18"/>
        </w:rPr>
        <w:t>бюджетных средств)                 ______________  ______________________</w:t>
      </w:r>
    </w:p>
    <w:p w:rsidR="00A514E1" w:rsidRPr="00F2359B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F2359B">
        <w:rPr>
          <w:rFonts w:ascii="Times New Roman" w:hAnsi="Times New Roman" w:cs="Times New Roman"/>
          <w:sz w:val="18"/>
          <w:szCs w:val="18"/>
        </w:rPr>
        <w:t xml:space="preserve">                                     (подпись)     (расшифровка подписи)</w:t>
      </w:r>
    </w:p>
    <w:p w:rsidR="00A514E1" w:rsidRPr="00F2359B" w:rsidRDefault="00A514E1" w:rsidP="00A514E1">
      <w:pPr>
        <w:rPr>
          <w:sz w:val="18"/>
          <w:szCs w:val="18"/>
        </w:rPr>
      </w:pPr>
    </w:p>
    <w:p w:rsidR="00A514E1" w:rsidRPr="00F2359B" w:rsidRDefault="00A514E1" w:rsidP="00A514E1">
      <w:pPr>
        <w:pStyle w:val="a5"/>
        <w:rPr>
          <w:rFonts w:ascii="Times New Roman" w:hAnsi="Times New Roman" w:cs="Times New Roman"/>
          <w:sz w:val="18"/>
          <w:szCs w:val="18"/>
        </w:rPr>
      </w:pPr>
      <w:r w:rsidRPr="00F2359B">
        <w:rPr>
          <w:rFonts w:ascii="Times New Roman" w:hAnsi="Times New Roman" w:cs="Times New Roman"/>
          <w:sz w:val="18"/>
          <w:szCs w:val="18"/>
        </w:rPr>
        <w:t>"___" ____________ 20__ года</w:t>
      </w:r>
    </w:p>
    <w:p w:rsidR="00A514E1" w:rsidRDefault="00A514E1"/>
    <w:p w:rsidR="00A514E1" w:rsidRDefault="00A514E1"/>
    <w:p w:rsidR="00A514E1" w:rsidRDefault="00A514E1">
      <w:pPr>
        <w:sectPr w:rsidR="00A514E1" w:rsidSect="00A514E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514E1" w:rsidRPr="00A514E1" w:rsidRDefault="00A514E1" w:rsidP="00A514E1">
      <w:pPr>
        <w:jc w:val="right"/>
        <w:rPr>
          <w:rStyle w:val="a4"/>
          <w:b w:val="0"/>
          <w:color w:val="auto"/>
        </w:rPr>
      </w:pPr>
      <w:bookmarkStart w:id="77" w:name="sub_1008"/>
      <w:r w:rsidRPr="00A514E1">
        <w:rPr>
          <w:rStyle w:val="a4"/>
          <w:b w:val="0"/>
          <w:bCs w:val="0"/>
          <w:color w:val="auto"/>
        </w:rPr>
        <w:lastRenderedPageBreak/>
        <w:t>Приложение 8</w:t>
      </w:r>
      <w:r w:rsidRPr="00A514E1">
        <w:rPr>
          <w:rStyle w:val="a4"/>
          <w:b w:val="0"/>
          <w:bCs w:val="0"/>
          <w:color w:val="auto"/>
        </w:rPr>
        <w:br/>
        <w:t xml:space="preserve">к </w:t>
      </w:r>
      <w:hyperlink r:id="rId47" w:anchor="sub_1000" w:history="1">
        <w:r w:rsidRPr="00A514E1">
          <w:rPr>
            <w:rStyle w:val="a6"/>
            <w:b w:val="0"/>
            <w:color w:val="auto"/>
          </w:rPr>
          <w:t>Порядку</w:t>
        </w:r>
      </w:hyperlink>
      <w:r w:rsidRPr="00A514E1">
        <w:rPr>
          <w:rStyle w:val="a4"/>
          <w:b w:val="0"/>
          <w:bCs w:val="0"/>
          <w:color w:val="auto"/>
        </w:rPr>
        <w:br/>
        <w:t>осуществления внутреннего</w:t>
      </w:r>
      <w:r w:rsidRPr="00A514E1">
        <w:rPr>
          <w:rStyle w:val="a4"/>
          <w:b w:val="0"/>
          <w:bCs w:val="0"/>
          <w:color w:val="auto"/>
        </w:rPr>
        <w:br/>
        <w:t>финансового аудита</w:t>
      </w:r>
      <w:r w:rsidRPr="00A514E1">
        <w:rPr>
          <w:rStyle w:val="a4"/>
          <w:b w:val="0"/>
          <w:bCs w:val="0"/>
          <w:color w:val="auto"/>
        </w:rPr>
        <w:br/>
        <w:t xml:space="preserve">в администрации </w:t>
      </w:r>
      <w:proofErr w:type="spellStart"/>
      <w:r w:rsidRPr="00A514E1">
        <w:rPr>
          <w:rStyle w:val="a4"/>
          <w:b w:val="0"/>
          <w:bCs w:val="0"/>
          <w:color w:val="auto"/>
        </w:rPr>
        <w:t>Усть-Кубинского</w:t>
      </w:r>
      <w:proofErr w:type="spellEnd"/>
      <w:r w:rsidRPr="00A514E1">
        <w:rPr>
          <w:rStyle w:val="a4"/>
          <w:b w:val="0"/>
          <w:bCs w:val="0"/>
          <w:color w:val="auto"/>
        </w:rPr>
        <w:t xml:space="preserve"> </w:t>
      </w:r>
    </w:p>
    <w:p w:rsidR="00A514E1" w:rsidRPr="00A514E1" w:rsidRDefault="00A514E1" w:rsidP="00A514E1">
      <w:pPr>
        <w:jc w:val="right"/>
        <w:rPr>
          <w:rStyle w:val="a4"/>
          <w:b w:val="0"/>
          <w:bCs w:val="0"/>
          <w:color w:val="auto"/>
        </w:rPr>
      </w:pPr>
      <w:r w:rsidRPr="00A514E1">
        <w:rPr>
          <w:rStyle w:val="a4"/>
          <w:b w:val="0"/>
          <w:bCs w:val="0"/>
          <w:color w:val="auto"/>
        </w:rPr>
        <w:t>муниципального округа</w:t>
      </w:r>
    </w:p>
    <w:bookmarkEnd w:id="77"/>
    <w:p w:rsidR="00A514E1" w:rsidRPr="00A514E1" w:rsidRDefault="00A514E1" w:rsidP="00A514E1">
      <w:pPr>
        <w:rPr>
          <w:rFonts w:ascii="Times New Roman CYR" w:hAnsi="Times New Roman CYR" w:cs="Times New Roman CYR"/>
        </w:rPr>
      </w:pPr>
    </w:p>
    <w:p w:rsidR="00A514E1" w:rsidRPr="00A514E1" w:rsidRDefault="00A514E1" w:rsidP="00A514E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A514E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форма</w:t>
      </w:r>
    </w:p>
    <w:p w:rsidR="00A514E1" w:rsidRPr="00A514E1" w:rsidRDefault="00A514E1" w:rsidP="00A514E1">
      <w:pPr>
        <w:rPr>
          <w:sz w:val="24"/>
          <w:szCs w:val="24"/>
        </w:rPr>
      </w:pP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Годовая отчетность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о результатах деятельности субъекта внутреннего финансового аудита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_________________________________________________________________________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(главный администратор (администратор) бюджетных средств)</w:t>
      </w: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</w:rPr>
      </w:pPr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за 20__ год</w:t>
      </w:r>
    </w:p>
    <w:p w:rsidR="00A514E1" w:rsidRPr="00A514E1" w:rsidRDefault="00A514E1" w:rsidP="00A514E1">
      <w:pPr>
        <w:jc w:val="center"/>
        <w:rPr>
          <w:sz w:val="24"/>
          <w:szCs w:val="24"/>
        </w:rPr>
      </w:pPr>
    </w:p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</w:rPr>
      </w:pPr>
      <w:bookmarkStart w:id="78" w:name="sub_801"/>
      <w:r w:rsidRPr="00A514E1">
        <w:rPr>
          <w:rStyle w:val="a4"/>
          <w:rFonts w:ascii="Times New Roman" w:hAnsi="Times New Roman" w:cs="Times New Roman"/>
          <w:b w:val="0"/>
          <w:bCs w:val="0"/>
          <w:color w:val="auto"/>
        </w:rPr>
        <w:t>I. Общие сведения о результатах внутреннего финансового аудита</w:t>
      </w:r>
    </w:p>
    <w:bookmarkEnd w:id="78"/>
    <w:p w:rsidR="00A514E1" w:rsidRPr="00C56545" w:rsidRDefault="00A514E1" w:rsidP="00A514E1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188"/>
        <w:gridCol w:w="1701"/>
      </w:tblGrid>
      <w:tr w:rsidR="00A514E1" w:rsidRPr="00C56545" w:rsidTr="005A76E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C56545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5654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C56545" w:rsidRDefault="00A514E1" w:rsidP="005A76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56545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A514E1" w:rsidRPr="00C56545" w:rsidTr="005A76E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C56545" w:rsidRDefault="00A514E1" w:rsidP="005A76E2">
            <w:pPr>
              <w:pStyle w:val="a8"/>
              <w:rPr>
                <w:rFonts w:ascii="Times New Roman" w:hAnsi="Times New Roman" w:cs="Times New Roman"/>
              </w:rPr>
            </w:pPr>
            <w:r w:rsidRPr="00C56545">
              <w:rPr>
                <w:rFonts w:ascii="Times New Roman" w:hAnsi="Times New Roman" w:cs="Times New Roman"/>
              </w:rPr>
              <w:t>Количество аудиторских мероприятий, предусмотренных в плане проведения аудиторских мероприятий на отчетный год,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C56545" w:rsidRDefault="00A514E1" w:rsidP="005A76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514E1" w:rsidRPr="00C56545" w:rsidTr="005A76E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C56545" w:rsidRDefault="00A514E1" w:rsidP="005A76E2">
            <w:pPr>
              <w:pStyle w:val="a8"/>
              <w:rPr>
                <w:rFonts w:ascii="Times New Roman" w:hAnsi="Times New Roman" w:cs="Times New Roman"/>
              </w:rPr>
            </w:pPr>
            <w:r w:rsidRPr="00C565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4E1" w:rsidRPr="00C56545" w:rsidRDefault="00A514E1" w:rsidP="005A76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514E1" w:rsidRPr="00C56545" w:rsidTr="005A76E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C56545" w:rsidRDefault="00A514E1" w:rsidP="005A76E2">
            <w:pPr>
              <w:pStyle w:val="a8"/>
              <w:rPr>
                <w:rFonts w:ascii="Times New Roman" w:hAnsi="Times New Roman" w:cs="Times New Roman"/>
              </w:rPr>
            </w:pPr>
            <w:r w:rsidRPr="00C56545">
              <w:rPr>
                <w:rFonts w:ascii="Times New Roman" w:hAnsi="Times New Roman" w:cs="Times New Roman"/>
              </w:rPr>
              <w:t xml:space="preserve">аудиторские мероприятия, предусмотренные в </w:t>
            </w:r>
            <w:proofErr w:type="gramStart"/>
            <w:r w:rsidRPr="00C56545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C56545">
              <w:rPr>
                <w:rFonts w:ascii="Times New Roman" w:hAnsi="Times New Roman" w:cs="Times New Roman"/>
              </w:rPr>
              <w:t xml:space="preserve"> переданных от подведомственных учреждений полномочий по осуществлению внутреннего финансового аудита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C56545" w:rsidRDefault="00A514E1" w:rsidP="005A76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514E1" w:rsidRPr="00C56545" w:rsidTr="005A76E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C56545" w:rsidRDefault="00A514E1" w:rsidP="005A76E2">
            <w:pPr>
              <w:pStyle w:val="a8"/>
              <w:rPr>
                <w:rFonts w:ascii="Times New Roman" w:hAnsi="Times New Roman" w:cs="Times New Roman"/>
              </w:rPr>
            </w:pPr>
            <w:r w:rsidRPr="00C56545">
              <w:rPr>
                <w:rFonts w:ascii="Times New Roman" w:hAnsi="Times New Roman" w:cs="Times New Roman"/>
              </w:rPr>
              <w:t>Количество проведенных аудиторских мероприятий, в соответствии с планом проведения аудиторских мероприятий на отчетный год,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C56545" w:rsidRDefault="00A514E1" w:rsidP="005A76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514E1" w:rsidRPr="00C56545" w:rsidTr="005A76E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C56545" w:rsidRDefault="00A514E1" w:rsidP="005A76E2">
            <w:pPr>
              <w:pStyle w:val="a8"/>
              <w:rPr>
                <w:rFonts w:ascii="Times New Roman" w:hAnsi="Times New Roman" w:cs="Times New Roman"/>
              </w:rPr>
            </w:pPr>
            <w:r w:rsidRPr="00C565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4E1" w:rsidRPr="00C56545" w:rsidRDefault="00A514E1" w:rsidP="005A76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514E1" w:rsidRPr="00C56545" w:rsidTr="005A76E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C56545" w:rsidRDefault="00A514E1" w:rsidP="005A76E2">
            <w:pPr>
              <w:pStyle w:val="a8"/>
              <w:rPr>
                <w:rFonts w:ascii="Times New Roman" w:hAnsi="Times New Roman" w:cs="Times New Roman"/>
              </w:rPr>
            </w:pPr>
            <w:r w:rsidRPr="00C56545">
              <w:rPr>
                <w:rFonts w:ascii="Times New Roman" w:hAnsi="Times New Roman" w:cs="Times New Roman"/>
              </w:rPr>
              <w:t xml:space="preserve">аудиторские мероприятия, проведенные в </w:t>
            </w:r>
            <w:proofErr w:type="gramStart"/>
            <w:r w:rsidRPr="00C56545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C56545">
              <w:rPr>
                <w:rFonts w:ascii="Times New Roman" w:hAnsi="Times New Roman" w:cs="Times New Roman"/>
              </w:rPr>
              <w:t xml:space="preserve"> переданных от подведомственных учреждений полномочий по осуществлению внутреннего финансового аудита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C56545" w:rsidRDefault="00A514E1" w:rsidP="005A76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514E1" w:rsidRPr="00C56545" w:rsidTr="005A76E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E1" w:rsidRPr="00C56545" w:rsidRDefault="00A514E1" w:rsidP="005A76E2">
            <w:pPr>
              <w:pStyle w:val="a8"/>
              <w:rPr>
                <w:rFonts w:ascii="Times New Roman" w:hAnsi="Times New Roman" w:cs="Times New Roman"/>
              </w:rPr>
            </w:pPr>
            <w:r w:rsidRPr="00C56545">
              <w:rPr>
                <w:rFonts w:ascii="Times New Roman" w:hAnsi="Times New Roman" w:cs="Times New Roman"/>
              </w:rPr>
              <w:t>Количество проведенных внеплановых аудиторских мероприятий,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E1" w:rsidRPr="00C56545" w:rsidRDefault="00A514E1" w:rsidP="005A76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A514E1" w:rsidRPr="00C56545" w:rsidRDefault="00A514E1" w:rsidP="00A514E1"/>
    <w:p w:rsidR="00A514E1" w:rsidRPr="00A514E1" w:rsidRDefault="00A514E1" w:rsidP="00A514E1">
      <w:pPr>
        <w:pStyle w:val="a5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79" w:name="sub_802"/>
      <w:r w:rsidRPr="00A514E1">
        <w:rPr>
          <w:rStyle w:val="a4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II. Пояснительная записка</w:t>
      </w:r>
    </w:p>
    <w:bookmarkEnd w:id="79"/>
    <w:p w:rsidR="00A514E1" w:rsidRPr="00C56545" w:rsidRDefault="00A514E1" w:rsidP="00A514E1">
      <w:pPr>
        <w:rPr>
          <w:sz w:val="24"/>
          <w:szCs w:val="24"/>
        </w:rPr>
      </w:pPr>
    </w:p>
    <w:p w:rsidR="00A514E1" w:rsidRPr="00C56545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C5654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C56545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C5654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C56545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C5654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A514E1" w:rsidRPr="00C56545" w:rsidRDefault="00A514E1" w:rsidP="00A514E1">
      <w:pPr>
        <w:rPr>
          <w:sz w:val="24"/>
          <w:szCs w:val="24"/>
        </w:rPr>
      </w:pPr>
    </w:p>
    <w:p w:rsidR="00A514E1" w:rsidRPr="00C56545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Субъект</w:t>
      </w:r>
    </w:p>
    <w:p w:rsidR="00A514E1" w:rsidRPr="00C56545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C56545">
        <w:rPr>
          <w:rFonts w:ascii="Times New Roman" w:hAnsi="Times New Roman" w:cs="Times New Roman"/>
          <w:sz w:val="22"/>
          <w:szCs w:val="22"/>
        </w:rPr>
        <w:t>внутреннего финансового аудита  ______________  _________________________</w:t>
      </w:r>
    </w:p>
    <w:p w:rsidR="00A514E1" w:rsidRPr="00C56545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C56545">
        <w:rPr>
          <w:rFonts w:ascii="Times New Roman" w:hAnsi="Times New Roman" w:cs="Times New Roman"/>
          <w:sz w:val="22"/>
          <w:szCs w:val="22"/>
        </w:rPr>
        <w:t xml:space="preserve">                                  (подпись)       (расшифровка подписи)</w:t>
      </w:r>
    </w:p>
    <w:p w:rsidR="00A514E1" w:rsidRPr="00C56545" w:rsidRDefault="00A514E1" w:rsidP="00A514E1">
      <w:pPr>
        <w:rPr>
          <w:sz w:val="24"/>
          <w:szCs w:val="24"/>
        </w:rPr>
      </w:pPr>
    </w:p>
    <w:p w:rsidR="00A514E1" w:rsidRPr="00C56545" w:rsidRDefault="00A514E1" w:rsidP="00A514E1">
      <w:pPr>
        <w:pStyle w:val="a5"/>
        <w:rPr>
          <w:rFonts w:ascii="Times New Roman" w:hAnsi="Times New Roman" w:cs="Times New Roman"/>
          <w:sz w:val="22"/>
          <w:szCs w:val="22"/>
        </w:rPr>
      </w:pPr>
      <w:r w:rsidRPr="00C56545">
        <w:rPr>
          <w:rFonts w:ascii="Times New Roman" w:hAnsi="Times New Roman" w:cs="Times New Roman"/>
          <w:sz w:val="22"/>
          <w:szCs w:val="22"/>
        </w:rPr>
        <w:t>"___" _____________ 20__ года</w:t>
      </w:r>
    </w:p>
    <w:p w:rsidR="00A514E1" w:rsidRPr="00A514E1" w:rsidRDefault="00A514E1"/>
    <w:sectPr w:rsidR="00A514E1" w:rsidRPr="00A514E1" w:rsidSect="00A514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D32" w:rsidRDefault="00965D32" w:rsidP="00965D32">
      <w:r>
        <w:separator/>
      </w:r>
    </w:p>
  </w:endnote>
  <w:endnote w:type="continuationSeparator" w:id="0">
    <w:p w:rsidR="00965D32" w:rsidRDefault="00965D32" w:rsidP="00965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9063"/>
      <w:docPartObj>
        <w:docPartGallery w:val="Page Numbers (Bottom of Page)"/>
        <w:docPartUnique/>
      </w:docPartObj>
    </w:sdtPr>
    <w:sdtContent>
      <w:p w:rsidR="00965D32" w:rsidRDefault="00965D32">
        <w:pPr>
          <w:pStyle w:val="ad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65D32" w:rsidRDefault="00965D3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D32" w:rsidRDefault="00965D32" w:rsidP="00965D32">
      <w:r>
        <w:separator/>
      </w:r>
    </w:p>
  </w:footnote>
  <w:footnote w:type="continuationSeparator" w:id="0">
    <w:p w:rsidR="00965D32" w:rsidRDefault="00965D32" w:rsidP="00965D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4E1"/>
    <w:rsid w:val="00577234"/>
    <w:rsid w:val="00965D32"/>
    <w:rsid w:val="00A514E1"/>
    <w:rsid w:val="00A75286"/>
    <w:rsid w:val="00BE0132"/>
    <w:rsid w:val="00C6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514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4E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A514E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A514E1"/>
    <w:rPr>
      <w:b/>
      <w:bCs/>
      <w:color w:val="000080"/>
    </w:rPr>
  </w:style>
  <w:style w:type="paragraph" w:customStyle="1" w:styleId="a5">
    <w:name w:val="Таблицы (моноширинный)"/>
    <w:basedOn w:val="a"/>
    <w:next w:val="a"/>
    <w:uiPriority w:val="99"/>
    <w:rsid w:val="00A514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6">
    <w:name w:val="Гипертекстовая ссылка"/>
    <w:basedOn w:val="a4"/>
    <w:uiPriority w:val="99"/>
    <w:rsid w:val="00A514E1"/>
    <w:rPr>
      <w:rFonts w:cs="Times New Roman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514E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514E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14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4E1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965D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5D3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65D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5D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3064552/0" TargetMode="External"/><Relationship Id="rId18" Type="http://schemas.openxmlformats.org/officeDocument/2006/relationships/hyperlink" Target="http://internet.garant.ru/document/redirect/74585160/10000" TargetMode="External"/><Relationship Id="rId26" Type="http://schemas.openxmlformats.org/officeDocument/2006/relationships/hyperlink" Target="http://internet.garant.ru/document/redirect/74211598/1017" TargetMode="External"/><Relationship Id="rId39" Type="http://schemas.openxmlformats.org/officeDocument/2006/relationships/hyperlink" Target="http://internet.garant.ru/document/redirect/12112604/160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74585160/1000" TargetMode="External"/><Relationship Id="rId34" Type="http://schemas.openxmlformats.org/officeDocument/2006/relationships/hyperlink" Target="http://internet.garant.ru/document/redirect/73064552/0" TargetMode="External"/><Relationship Id="rId42" Type="http://schemas.openxmlformats.org/officeDocument/2006/relationships/hyperlink" Target="http://internet.garant.ru/document/redirect/12112604/264016" TargetMode="External"/><Relationship Id="rId47" Type="http://schemas.openxmlformats.org/officeDocument/2006/relationships/hyperlink" Target="file:///C:\Users\Zam\Downloads\&#1087;&#1088;&#1086;&#1077;&#1082;&#1090;%20&#1087;&#1086;&#1089;&#1090;&#1072;&#1085;&#1086;&#1074;&#1083;&#1077;&#1085;&#1080;&#1077;%20&#1087;&#1086;%20&#1072;&#1091;&#1076;&#1080;&#1090;&#1091;%20(1).rtf" TargetMode="External"/><Relationship Id="rId7" Type="http://schemas.openxmlformats.org/officeDocument/2006/relationships/hyperlink" Target="http://internet.garant.ru/document/redirect/12112604/160201" TargetMode="External"/><Relationship Id="rId12" Type="http://schemas.openxmlformats.org/officeDocument/2006/relationships/hyperlink" Target="http://internet.garant.ru/document/redirect/73064552/1000" TargetMode="External"/><Relationship Id="rId17" Type="http://schemas.openxmlformats.org/officeDocument/2006/relationships/hyperlink" Target="http://internet.garant.ru/document/redirect/73064552/1014" TargetMode="External"/><Relationship Id="rId25" Type="http://schemas.openxmlformats.org/officeDocument/2006/relationships/hyperlink" Target="http://internet.garant.ru/document/redirect/74211598/1000" TargetMode="External"/><Relationship Id="rId33" Type="http://schemas.openxmlformats.org/officeDocument/2006/relationships/hyperlink" Target="http://internet.garant.ru/document/redirect/73064552/1000" TargetMode="External"/><Relationship Id="rId38" Type="http://schemas.openxmlformats.org/officeDocument/2006/relationships/hyperlink" Target="http://internet.garant.ru/document/redirect/12112604/158" TargetMode="External"/><Relationship Id="rId46" Type="http://schemas.openxmlformats.org/officeDocument/2006/relationships/hyperlink" Target="file:///C:\Users\Zam\Downloads\&#1087;&#1088;&#1086;&#1077;&#1082;&#1090;%20&#1087;&#1086;&#1089;&#1090;&#1072;&#1085;&#1086;&#1074;&#1083;&#1077;&#1085;&#1080;&#1077;%20&#1087;&#1086;%20&#1072;&#1091;&#1076;&#1080;&#1090;&#1091;%20(1).rt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12604/16022" TargetMode="External"/><Relationship Id="rId20" Type="http://schemas.openxmlformats.org/officeDocument/2006/relationships/hyperlink" Target="http://internet.garant.ru/document/redirect/74585160/0" TargetMode="External"/><Relationship Id="rId29" Type="http://schemas.openxmlformats.org/officeDocument/2006/relationships/footer" Target="footer1.xml"/><Relationship Id="rId41" Type="http://schemas.openxmlformats.org/officeDocument/2006/relationships/hyperlink" Target="http://internet.garant.ru/document/redirect/12112604/16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73245780/0" TargetMode="External"/><Relationship Id="rId24" Type="http://schemas.openxmlformats.org/officeDocument/2006/relationships/hyperlink" Target="http://internet.garant.ru/document/redirect/74585160/1000" TargetMode="External"/><Relationship Id="rId32" Type="http://schemas.openxmlformats.org/officeDocument/2006/relationships/hyperlink" Target="file:///C:\Users\Zam\Downloads\&#1087;&#1088;&#1086;&#1077;&#1082;&#1090;%20&#1087;&#1086;&#1089;&#1090;&#1072;&#1085;&#1086;&#1074;&#1083;&#1077;&#1085;&#1080;&#1077;%20&#1087;&#1086;%20&#1072;&#1091;&#1076;&#1080;&#1090;&#1091;%20(1).rtf" TargetMode="External"/><Relationship Id="rId37" Type="http://schemas.openxmlformats.org/officeDocument/2006/relationships/hyperlink" Target="http://internet.garant.ru/document/redirect/74211598/0" TargetMode="External"/><Relationship Id="rId40" Type="http://schemas.openxmlformats.org/officeDocument/2006/relationships/hyperlink" Target="http://internet.garant.ru/document/redirect/12112604/16002" TargetMode="External"/><Relationship Id="rId45" Type="http://schemas.openxmlformats.org/officeDocument/2006/relationships/hyperlink" Target="file:///C:\Users\Zam\Downloads\&#1087;&#1088;&#1086;&#1077;&#1082;&#1090;%20&#1087;&#1086;&#1089;&#1090;&#1072;&#1085;&#1086;&#1074;&#1083;&#1077;&#1085;&#1080;&#1077;%20&#1087;&#1086;%20&#1072;&#1091;&#1076;&#1080;&#1090;&#1091;%20(1).rt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73064558/0" TargetMode="External"/><Relationship Id="rId23" Type="http://schemas.openxmlformats.org/officeDocument/2006/relationships/hyperlink" Target="http://internet.garant.ru/document/redirect/74585160/1000" TargetMode="External"/><Relationship Id="rId28" Type="http://schemas.openxmlformats.org/officeDocument/2006/relationships/hyperlink" Target="http://internet.garant.ru/document/redirect/74211598/1029" TargetMode="External"/><Relationship Id="rId36" Type="http://schemas.openxmlformats.org/officeDocument/2006/relationships/hyperlink" Target="http://internet.garant.ru/document/redirect/74211598/102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nternet.garant.ru/document/redirect/73245780/1046" TargetMode="External"/><Relationship Id="rId19" Type="http://schemas.openxmlformats.org/officeDocument/2006/relationships/hyperlink" Target="http://internet.garant.ru/document/redirect/74585160/1000" TargetMode="External"/><Relationship Id="rId31" Type="http://schemas.openxmlformats.org/officeDocument/2006/relationships/hyperlink" Target="file:///C:\Users\Zam\Downloads\&#1087;&#1088;&#1086;&#1077;&#1082;&#1090;%20&#1087;&#1086;&#1089;&#1090;&#1072;&#1085;&#1086;&#1074;&#1083;&#1077;&#1085;&#1080;&#1077;%20&#1087;&#1086;%20&#1072;&#1091;&#1076;&#1080;&#1090;&#1091;%20(1).rtf" TargetMode="External"/><Relationship Id="rId44" Type="http://schemas.openxmlformats.org/officeDocument/2006/relationships/hyperlink" Target="file:///C:\Users\Zam\Downloads\&#1087;&#1088;&#1086;&#1077;&#1082;&#1090;%20&#1087;&#1086;&#1089;&#1090;&#1072;&#1085;&#1086;&#1074;&#1083;&#1077;&#1085;&#1080;&#1077;%20&#1087;&#1086;%20&#1072;&#1091;&#1076;&#1080;&#1090;&#1091;%20(1).rt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20330900/44" TargetMode="External"/><Relationship Id="rId14" Type="http://schemas.openxmlformats.org/officeDocument/2006/relationships/hyperlink" Target="http://internet.garant.ru/document/redirect/73064558/1000" TargetMode="External"/><Relationship Id="rId22" Type="http://schemas.openxmlformats.org/officeDocument/2006/relationships/hyperlink" Target="http://internet.garant.ru/document/redirect/74585160/1011" TargetMode="External"/><Relationship Id="rId27" Type="http://schemas.openxmlformats.org/officeDocument/2006/relationships/hyperlink" Target="http://internet.garant.ru/document/redirect/74211598/1017" TargetMode="External"/><Relationship Id="rId30" Type="http://schemas.openxmlformats.org/officeDocument/2006/relationships/hyperlink" Target="file:///C:\Users\Zam\Downloads\&#1087;&#1088;&#1086;&#1077;&#1082;&#1090;%20&#1087;&#1086;&#1089;&#1090;&#1072;&#1085;&#1086;&#1074;&#1083;&#1077;&#1085;&#1080;&#1077;%20&#1087;&#1086;%20&#1072;&#1091;&#1076;&#1080;&#1090;&#1091;%20(1).rtf" TargetMode="External"/><Relationship Id="rId35" Type="http://schemas.openxmlformats.org/officeDocument/2006/relationships/hyperlink" Target="http://internet.garant.ru/document/redirect/12112604/1602106" TargetMode="External"/><Relationship Id="rId43" Type="http://schemas.openxmlformats.org/officeDocument/2006/relationships/hyperlink" Target="file:///C:\Users\Zam\Downloads\&#1087;&#1088;&#1086;&#1077;&#1082;&#1090;%20&#1087;&#1086;&#1089;&#1090;&#1072;&#1085;&#1086;&#1074;&#1083;&#1077;&#1085;&#1080;&#1077;%20&#1087;&#1086;%20&#1072;&#1091;&#1076;&#1080;&#1090;&#1091;%20(1).rt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internet.garant.ru/document/redirect/20330900/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6983</Words>
  <Characters>39807</Characters>
  <Application>Microsoft Office Word</Application>
  <DocSecurity>0</DocSecurity>
  <Lines>331</Lines>
  <Paragraphs>93</Paragraphs>
  <ScaleCrop>false</ScaleCrop>
  <Company/>
  <LinksUpToDate>false</LinksUpToDate>
  <CharactersWithSpaces>46697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2023-01-31T07:52:00Z</dcterms:created>
  <dcterms:modified xsi:type="dcterms:W3CDTF">2023-02-01T06:31:00Z</dcterms:modified>
</cp:coreProperties>
</file>