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E9" w:rsidRDefault="004B7CE9" w:rsidP="004B7CE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CE9" w:rsidRDefault="004B7CE9" w:rsidP="004B7CE9">
      <w:pPr>
        <w:jc w:val="center"/>
        <w:rPr>
          <w:b/>
          <w:sz w:val="26"/>
          <w:szCs w:val="26"/>
        </w:rPr>
      </w:pPr>
    </w:p>
    <w:p w:rsidR="004B7CE9" w:rsidRDefault="004B7CE9" w:rsidP="004B7C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B7CE9" w:rsidRPr="00091B36" w:rsidRDefault="004B7CE9" w:rsidP="004B7C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4B7CE9" w:rsidRDefault="004B7CE9" w:rsidP="004B7CE9">
      <w:pPr>
        <w:jc w:val="center"/>
        <w:rPr>
          <w:b/>
          <w:sz w:val="26"/>
          <w:szCs w:val="26"/>
        </w:rPr>
      </w:pPr>
    </w:p>
    <w:p w:rsidR="004B7CE9" w:rsidRDefault="004B7CE9" w:rsidP="004B7C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B7CE9" w:rsidRDefault="004B7CE9" w:rsidP="004B7CE9">
      <w:pPr>
        <w:jc w:val="center"/>
        <w:rPr>
          <w:b/>
          <w:sz w:val="26"/>
          <w:szCs w:val="26"/>
        </w:rPr>
      </w:pPr>
    </w:p>
    <w:p w:rsidR="004B7CE9" w:rsidRDefault="004B7CE9" w:rsidP="004B7CE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4B7CE9" w:rsidRDefault="004B7CE9" w:rsidP="004B7CE9">
      <w:pPr>
        <w:jc w:val="center"/>
        <w:rPr>
          <w:bCs/>
          <w:sz w:val="26"/>
          <w:szCs w:val="26"/>
        </w:rPr>
      </w:pPr>
    </w:p>
    <w:p w:rsidR="004B7CE9" w:rsidRDefault="004B7CE9" w:rsidP="004B7CE9">
      <w:pPr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от</w:t>
      </w:r>
      <w:r>
        <w:rPr>
          <w:bCs/>
          <w:sz w:val="26"/>
          <w:szCs w:val="26"/>
          <w:lang w:val="en-US"/>
        </w:rPr>
        <w:t xml:space="preserve"> 04.04.2023                                                                                                         № 594</w:t>
      </w:r>
    </w:p>
    <w:p w:rsidR="004B7CE9" w:rsidRDefault="004B7CE9" w:rsidP="004B7CE9">
      <w:pPr>
        <w:jc w:val="both"/>
        <w:rPr>
          <w:bCs/>
          <w:sz w:val="26"/>
          <w:szCs w:val="26"/>
        </w:rPr>
      </w:pPr>
    </w:p>
    <w:p w:rsidR="004B7CE9" w:rsidRDefault="004B7CE9" w:rsidP="004B7CE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16 февраля 2023 года № 279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4B7CE9" w:rsidRDefault="004B7CE9" w:rsidP="004B7CE9">
      <w:pPr>
        <w:jc w:val="center"/>
        <w:rPr>
          <w:bCs/>
          <w:sz w:val="26"/>
          <w:szCs w:val="26"/>
        </w:rPr>
      </w:pPr>
    </w:p>
    <w:p w:rsidR="004B7CE9" w:rsidRDefault="004B7CE9" w:rsidP="004B7C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связи с кадровыми изменениями, на основании статьи 42 Устава округа администрация округа</w:t>
      </w:r>
    </w:p>
    <w:p w:rsidR="004B7CE9" w:rsidRDefault="004B7CE9" w:rsidP="004B7CE9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4B7CE9" w:rsidRDefault="004B7CE9" w:rsidP="0003742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приложение 2 постановления от 16 февраля 2023 года № 279 «Об утверждении порядка предоставления </w:t>
      </w:r>
      <w:r w:rsidR="00037424">
        <w:rPr>
          <w:bCs/>
          <w:sz w:val="26"/>
          <w:szCs w:val="26"/>
        </w:rPr>
        <w:t xml:space="preserve">и распределения субсидии на возмещение части затрат организациям любых форм собственности 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 w:rsidR="00037424">
        <w:rPr>
          <w:bCs/>
          <w:sz w:val="26"/>
          <w:szCs w:val="26"/>
        </w:rPr>
        <w:t>Усть-Кубинского</w:t>
      </w:r>
      <w:proofErr w:type="spellEnd"/>
      <w:r w:rsidR="00037424">
        <w:rPr>
          <w:bCs/>
          <w:sz w:val="26"/>
          <w:szCs w:val="26"/>
        </w:rPr>
        <w:t xml:space="preserve"> муниципального округа» следующие изменения:</w:t>
      </w:r>
    </w:p>
    <w:p w:rsidR="00037424" w:rsidRDefault="00037424" w:rsidP="00037424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абзаце втором слова «Заместитель председателя Комиссии – заместитель главы округа, начальник финансового управления администрации округа» заменить словами «Заместитель председателя Комиссии – заместитель главы округа».</w:t>
      </w:r>
    </w:p>
    <w:p w:rsidR="00037424" w:rsidRDefault="00037424" w:rsidP="0003742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обнародованию.</w:t>
      </w:r>
    </w:p>
    <w:p w:rsidR="00037424" w:rsidRDefault="00037424" w:rsidP="00037424">
      <w:pPr>
        <w:jc w:val="both"/>
        <w:rPr>
          <w:bCs/>
          <w:sz w:val="26"/>
          <w:szCs w:val="26"/>
        </w:rPr>
      </w:pPr>
    </w:p>
    <w:p w:rsidR="00037424" w:rsidRDefault="00037424" w:rsidP="00037424">
      <w:pPr>
        <w:jc w:val="both"/>
        <w:rPr>
          <w:bCs/>
          <w:sz w:val="26"/>
          <w:szCs w:val="26"/>
        </w:rPr>
      </w:pPr>
    </w:p>
    <w:p w:rsidR="00037424" w:rsidRDefault="00037424" w:rsidP="00037424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7424" w:rsidTr="00037424">
        <w:tc>
          <w:tcPr>
            <w:tcW w:w="4785" w:type="dxa"/>
          </w:tcPr>
          <w:p w:rsidR="00037424" w:rsidRDefault="00037424" w:rsidP="0003742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037424" w:rsidRDefault="00037424" w:rsidP="00037424">
            <w:pPr>
              <w:jc w:val="both"/>
              <w:rPr>
                <w:bCs/>
                <w:sz w:val="26"/>
                <w:szCs w:val="26"/>
              </w:rPr>
            </w:pPr>
          </w:p>
          <w:p w:rsidR="00037424" w:rsidRDefault="00037424" w:rsidP="00037424">
            <w:pPr>
              <w:jc w:val="both"/>
              <w:rPr>
                <w:bCs/>
                <w:sz w:val="26"/>
                <w:szCs w:val="26"/>
              </w:rPr>
            </w:pPr>
          </w:p>
          <w:p w:rsidR="00037424" w:rsidRDefault="00037424" w:rsidP="0003742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037424" w:rsidRPr="00037424" w:rsidRDefault="00037424" w:rsidP="00037424">
      <w:pPr>
        <w:jc w:val="both"/>
        <w:rPr>
          <w:bCs/>
          <w:sz w:val="26"/>
          <w:szCs w:val="26"/>
        </w:rPr>
      </w:pPr>
    </w:p>
    <w:p w:rsidR="00DC44DE" w:rsidRDefault="00DC44DE"/>
    <w:sectPr w:rsidR="00DC44DE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hybridMultilevel"/>
    <w:tmpl w:val="5C244D16"/>
    <w:lvl w:ilvl="0" w:tplc="DE1C7D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CE9"/>
    <w:rsid w:val="00037424"/>
    <w:rsid w:val="004B7CE9"/>
    <w:rsid w:val="00DC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CE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7CE9"/>
    <w:pPr>
      <w:ind w:left="720"/>
      <w:contextualSpacing/>
    </w:pPr>
  </w:style>
  <w:style w:type="table" w:styleId="a6">
    <w:name w:val="Table Grid"/>
    <w:basedOn w:val="a1"/>
    <w:uiPriority w:val="59"/>
    <w:rsid w:val="0003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2023-04-05T07:32:00Z</dcterms:created>
  <dcterms:modified xsi:type="dcterms:W3CDTF">2023-04-05T07:50:00Z</dcterms:modified>
</cp:coreProperties>
</file>