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F0" w:rsidRPr="009168F0" w:rsidRDefault="009168F0" w:rsidP="009168F0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02584E" w:rsidRDefault="009168F0" w:rsidP="006171D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7C1B23" w:rsidRPr="0002584E" w:rsidRDefault="007C1B23" w:rsidP="006171D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02584E" w:rsidRDefault="009168F0" w:rsidP="006171D7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7C1B23" w:rsidRPr="0002584E" w:rsidRDefault="007C1B23" w:rsidP="006171D7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7C1B23" w:rsidRDefault="009168F0" w:rsidP="006171D7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7C1B23" w:rsidRPr="007C1B2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31</w:t>
      </w:r>
      <w:r w:rsidR="007C1B23">
        <w:rPr>
          <w:rFonts w:ascii="Times New Roman" w:hAnsi="Times New Roman" w:cs="Times New Roman"/>
          <w:bCs/>
          <w:sz w:val="26"/>
          <w:szCs w:val="26"/>
          <w:lang w:val="ru-RU"/>
        </w:rPr>
        <w:t>.03.2025                                                                                                          № 552</w:t>
      </w:r>
    </w:p>
    <w:p w:rsidR="009168F0" w:rsidRPr="006171D7" w:rsidRDefault="009168F0" w:rsidP="006171D7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</w:p>
    <w:p w:rsidR="009168F0" w:rsidRPr="00C35CD0" w:rsidRDefault="009168F0" w:rsidP="009168F0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9168F0" w:rsidRPr="00FE4CF6" w:rsidRDefault="009168F0" w:rsidP="009168F0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 w:rsidR="005B0FCB"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 w:rsidR="005B0FCB"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 w:rsidR="005B0FCB"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 w:rsidR="005B0FCB"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="005B0FCB" w:rsidRPr="005B0FCB">
        <w:rPr>
          <w:lang w:val="ru-RU"/>
        </w:rPr>
        <w:t xml:space="preserve">«Совершенствование системы муниципального управления </w:t>
      </w:r>
      <w:proofErr w:type="spellStart"/>
      <w:r w:rsidR="005B0FCB" w:rsidRPr="005B0FCB">
        <w:rPr>
          <w:lang w:val="ru-RU"/>
        </w:rPr>
        <w:t>Усть-К</w:t>
      </w:r>
      <w:r w:rsidR="005B0FCB">
        <w:rPr>
          <w:lang w:val="ru-RU"/>
        </w:rPr>
        <w:t>убинского</w:t>
      </w:r>
      <w:proofErr w:type="spellEnd"/>
      <w:r w:rsidR="005B0FCB">
        <w:rPr>
          <w:lang w:val="ru-RU"/>
        </w:rPr>
        <w:t xml:space="preserve"> муниципального округа</w:t>
      </w:r>
      <w:r w:rsidRPr="00FE4CF6">
        <w:rPr>
          <w:lang w:val="ru-RU"/>
        </w:rPr>
        <w:t>»</w:t>
      </w: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Pr="00694A07" w:rsidRDefault="009168F0" w:rsidP="009168F0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</w:t>
      </w:r>
      <w:r w:rsidR="005B0FCB">
        <w:rPr>
          <w:spacing w:val="-1"/>
          <w:lang w:val="ru-RU"/>
        </w:rPr>
        <w:t>31 мая 2024 года № 865</w:t>
      </w:r>
      <w:r>
        <w:rPr>
          <w:spacing w:val="-1"/>
          <w:lang w:val="ru-RU"/>
        </w:rPr>
        <w:t xml:space="preserve"> «</w:t>
      </w:r>
      <w:r w:rsidR="005B0FCB">
        <w:rPr>
          <w:spacing w:val="-1"/>
          <w:lang w:val="ru-RU"/>
        </w:rPr>
        <w:t>О порядке</w:t>
      </w:r>
      <w:r>
        <w:rPr>
          <w:spacing w:val="-1"/>
          <w:lang w:val="ru-RU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</w:t>
      </w:r>
      <w:r w:rsidR="005B0FCB">
        <w:rPr>
          <w:spacing w:val="-1"/>
          <w:lang w:val="ru-RU"/>
        </w:rPr>
        <w:t>»</w:t>
      </w:r>
      <w:r>
        <w:rPr>
          <w:spacing w:val="-1"/>
          <w:lang w:val="ru-RU"/>
        </w:rPr>
        <w:t xml:space="preserve">, </w:t>
      </w:r>
      <w:r w:rsidRPr="00E92ADF">
        <w:rPr>
          <w:spacing w:val="-1"/>
          <w:lang w:val="ru-RU"/>
        </w:rPr>
        <w:t>ст.</w:t>
      </w:r>
      <w:r w:rsidR="007D3ECA">
        <w:rPr>
          <w:spacing w:val="-1"/>
          <w:lang w:val="ru-RU"/>
        </w:rPr>
        <w:t xml:space="preserve"> </w:t>
      </w:r>
      <w:r w:rsidRPr="00E92ADF">
        <w:rPr>
          <w:spacing w:val="-1"/>
          <w:lang w:val="ru-RU"/>
        </w:rPr>
        <w:t>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9168F0" w:rsidRPr="00E92ADF" w:rsidRDefault="009168F0" w:rsidP="007D3ECA">
      <w:pPr>
        <w:pStyle w:val="Heading1"/>
        <w:spacing w:before="8" w:line="296" w:lineRule="exact"/>
        <w:ind w:left="341" w:hanging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9168F0" w:rsidRPr="00A45C39" w:rsidRDefault="009168F0" w:rsidP="0025413F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="007D3ECA">
        <w:rPr>
          <w:spacing w:val="-1"/>
          <w:lang w:val="ru-RU"/>
        </w:rPr>
        <w:t xml:space="preserve"> 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 w:rsidR="0025413F">
        <w:rPr>
          <w:lang w:val="ru-RU"/>
        </w:rPr>
        <w:t>11</w:t>
      </w:r>
      <w:r w:rsidRPr="00FE4CF6">
        <w:rPr>
          <w:spacing w:val="40"/>
          <w:w w:val="99"/>
          <w:lang w:val="ru-RU"/>
        </w:rPr>
        <w:t xml:space="preserve"> </w:t>
      </w:r>
      <w:r w:rsidR="0025413F">
        <w:rPr>
          <w:lang w:val="ru-RU"/>
        </w:rPr>
        <w:t>октября 2024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</w:t>
      </w:r>
      <w:r w:rsidR="0025413F">
        <w:rPr>
          <w:lang w:val="ru-RU"/>
        </w:rPr>
        <w:t>1674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9168F0" w:rsidRPr="00533FAC" w:rsidRDefault="009168F0" w:rsidP="00533FAC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="002B5CF5">
        <w:rPr>
          <w:spacing w:val="6"/>
          <w:lang w:val="ru-RU"/>
        </w:rPr>
        <w:t xml:space="preserve">таблице 3 </w:t>
      </w:r>
      <w:r w:rsidR="002B5CF5" w:rsidRPr="00FE4CF6">
        <w:rPr>
          <w:spacing w:val="-1"/>
          <w:lang w:val="ru-RU"/>
        </w:rPr>
        <w:t>паспорт</w:t>
      </w:r>
      <w:r w:rsidR="002B5CF5">
        <w:rPr>
          <w:spacing w:val="-1"/>
          <w:lang w:val="ru-RU"/>
        </w:rPr>
        <w:t>а программы</w:t>
      </w:r>
      <w:r w:rsidR="002B5CF5">
        <w:rPr>
          <w:spacing w:val="9"/>
          <w:lang w:val="ru-RU"/>
        </w:rPr>
        <w:t xml:space="preserve"> «Структура муниципальной программы» в </w:t>
      </w:r>
      <w:r w:rsidR="002B5CF5">
        <w:rPr>
          <w:lang w:val="ru-RU"/>
        </w:rPr>
        <w:t>строке 3.1 столбца 4</w:t>
      </w:r>
      <w:r w:rsidR="007D3ECA">
        <w:rPr>
          <w:lang w:val="ru-RU"/>
        </w:rPr>
        <w:t xml:space="preserve"> </w:t>
      </w:r>
      <w:r w:rsidR="002B5CF5">
        <w:rPr>
          <w:lang w:val="ru-RU"/>
        </w:rPr>
        <w:t>цифры «2025-2026» заменить цифрами «2025».</w:t>
      </w:r>
    </w:p>
    <w:p w:rsidR="009168F0" w:rsidRPr="002A6588" w:rsidRDefault="00533FAC" w:rsidP="00533FAC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9168F0">
        <w:rPr>
          <w:lang w:val="ru-RU"/>
        </w:rPr>
        <w:t xml:space="preserve">1.2.  </w:t>
      </w:r>
      <w:r>
        <w:rPr>
          <w:lang w:val="ru-RU"/>
        </w:rPr>
        <w:t>Таблицу 4 «Финансовое обеспечение муниципальной программы» паспорта Программы изложить в следующей редакции согласно приложению 1 к настоящему постановлению.</w:t>
      </w:r>
    </w:p>
    <w:p w:rsidR="009168F0" w:rsidRDefault="00BC0ABF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  </w:t>
      </w:r>
      <w:r w:rsidR="009168F0">
        <w:rPr>
          <w:lang w:val="ru-RU"/>
        </w:rPr>
        <w:t>1.3. Приложение</w:t>
      </w:r>
      <w:r w:rsidR="009168F0" w:rsidRPr="00FE4CF6">
        <w:rPr>
          <w:spacing w:val="2"/>
          <w:lang w:val="ru-RU"/>
        </w:rPr>
        <w:t xml:space="preserve"> </w:t>
      </w:r>
      <w:r w:rsidR="00533FAC">
        <w:rPr>
          <w:lang w:val="ru-RU"/>
        </w:rPr>
        <w:t>1</w:t>
      </w:r>
      <w:r w:rsidR="009168F0">
        <w:rPr>
          <w:lang w:val="ru-RU"/>
        </w:rPr>
        <w:t xml:space="preserve"> к </w:t>
      </w:r>
      <w:r w:rsidR="00533FAC">
        <w:rPr>
          <w:lang w:val="ru-RU"/>
        </w:rPr>
        <w:t>Паспорту Программы</w:t>
      </w:r>
      <w:r w:rsidR="009168F0">
        <w:rPr>
          <w:lang w:val="ru-RU"/>
        </w:rPr>
        <w:t xml:space="preserve"> </w:t>
      </w:r>
      <w:r w:rsidR="009168F0" w:rsidRPr="00877694">
        <w:rPr>
          <w:spacing w:val="-1"/>
          <w:lang w:val="ru-RU"/>
        </w:rPr>
        <w:t>изложить</w:t>
      </w:r>
      <w:r w:rsidR="009168F0" w:rsidRPr="00877694">
        <w:rPr>
          <w:spacing w:val="49"/>
          <w:lang w:val="ru-RU"/>
        </w:rPr>
        <w:t xml:space="preserve"> </w:t>
      </w:r>
      <w:r w:rsidR="009168F0" w:rsidRPr="00877694">
        <w:rPr>
          <w:lang w:val="ru-RU"/>
        </w:rPr>
        <w:t>в</w:t>
      </w:r>
      <w:r w:rsidR="009168F0" w:rsidRPr="00877694">
        <w:rPr>
          <w:spacing w:val="50"/>
          <w:lang w:val="ru-RU"/>
        </w:rPr>
        <w:t xml:space="preserve"> </w:t>
      </w:r>
      <w:r w:rsidR="009168F0">
        <w:rPr>
          <w:lang w:val="ru-RU"/>
        </w:rPr>
        <w:t>следующей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lang w:val="ru-RU"/>
        </w:rPr>
        <w:t>редакции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spacing w:val="-1"/>
          <w:lang w:val="ru-RU"/>
        </w:rPr>
        <w:t>согласно</w:t>
      </w:r>
      <w:r w:rsidR="009168F0" w:rsidRPr="00877694">
        <w:rPr>
          <w:spacing w:val="46"/>
          <w:w w:val="99"/>
          <w:lang w:val="ru-RU"/>
        </w:rPr>
        <w:t xml:space="preserve"> </w:t>
      </w:r>
      <w:r w:rsidR="009168F0">
        <w:rPr>
          <w:lang w:val="ru-RU"/>
        </w:rPr>
        <w:t>приложению</w:t>
      </w:r>
      <w:r w:rsidR="009168F0"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2</w:t>
      </w:r>
      <w:r w:rsidR="009168F0">
        <w:rPr>
          <w:lang w:val="ru-RU"/>
        </w:rPr>
        <w:t xml:space="preserve"> </w:t>
      </w:r>
      <w:r w:rsidR="009168F0" w:rsidRPr="00877694">
        <w:rPr>
          <w:spacing w:val="-11"/>
          <w:lang w:val="ru-RU"/>
        </w:rPr>
        <w:t xml:space="preserve"> </w:t>
      </w:r>
      <w:r w:rsidR="009168F0" w:rsidRPr="00877694">
        <w:rPr>
          <w:lang w:val="ru-RU"/>
        </w:rPr>
        <w:t>к</w:t>
      </w:r>
      <w:r w:rsidR="009168F0" w:rsidRPr="00877694">
        <w:rPr>
          <w:spacing w:val="-9"/>
          <w:lang w:val="ru-RU"/>
        </w:rPr>
        <w:t xml:space="preserve"> </w:t>
      </w:r>
      <w:r w:rsidR="009168F0" w:rsidRPr="00877694">
        <w:rPr>
          <w:lang w:val="ru-RU"/>
        </w:rPr>
        <w:t>настоящему</w:t>
      </w:r>
      <w:r w:rsidR="009168F0" w:rsidRPr="00877694">
        <w:rPr>
          <w:spacing w:val="-15"/>
          <w:lang w:val="ru-RU"/>
        </w:rPr>
        <w:t xml:space="preserve"> </w:t>
      </w:r>
      <w:r w:rsidR="009168F0" w:rsidRPr="00877694">
        <w:rPr>
          <w:lang w:val="ru-RU"/>
        </w:rPr>
        <w:t>постановлению</w:t>
      </w:r>
      <w:r w:rsidR="009168F0">
        <w:rPr>
          <w:spacing w:val="-10"/>
          <w:lang w:val="ru-RU"/>
        </w:rPr>
        <w:t>.</w:t>
      </w:r>
    </w:p>
    <w:p w:rsidR="009168F0" w:rsidRDefault="00BC0ABF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</w:t>
      </w:r>
      <w:r w:rsidR="009168F0">
        <w:rPr>
          <w:spacing w:val="-10"/>
          <w:lang w:val="ru-RU"/>
        </w:rPr>
        <w:t xml:space="preserve">1.4. </w:t>
      </w:r>
      <w:r w:rsidR="009168F0">
        <w:rPr>
          <w:lang w:val="ru-RU"/>
        </w:rPr>
        <w:t>Приложение</w:t>
      </w:r>
      <w:r w:rsidR="009168F0" w:rsidRPr="00FE4CF6">
        <w:rPr>
          <w:spacing w:val="2"/>
          <w:lang w:val="ru-RU"/>
        </w:rPr>
        <w:t xml:space="preserve"> </w:t>
      </w:r>
      <w:r w:rsidR="00533FAC">
        <w:rPr>
          <w:lang w:val="ru-RU"/>
        </w:rPr>
        <w:t>3</w:t>
      </w:r>
      <w:r w:rsidR="009168F0">
        <w:rPr>
          <w:lang w:val="ru-RU"/>
        </w:rPr>
        <w:t xml:space="preserve"> к </w:t>
      </w:r>
      <w:r w:rsidR="00533FAC">
        <w:rPr>
          <w:lang w:val="ru-RU"/>
        </w:rPr>
        <w:t>Паспорту Программы</w:t>
      </w:r>
      <w:r w:rsidR="009168F0">
        <w:rPr>
          <w:lang w:val="ru-RU"/>
        </w:rPr>
        <w:t xml:space="preserve"> </w:t>
      </w:r>
      <w:r w:rsidR="009168F0" w:rsidRPr="00877694">
        <w:rPr>
          <w:spacing w:val="-1"/>
          <w:lang w:val="ru-RU"/>
        </w:rPr>
        <w:t>изложить</w:t>
      </w:r>
      <w:r w:rsidR="009168F0" w:rsidRPr="00877694">
        <w:rPr>
          <w:spacing w:val="49"/>
          <w:lang w:val="ru-RU"/>
        </w:rPr>
        <w:t xml:space="preserve"> </w:t>
      </w:r>
      <w:r w:rsidR="009168F0" w:rsidRPr="00877694">
        <w:rPr>
          <w:lang w:val="ru-RU"/>
        </w:rPr>
        <w:t>в</w:t>
      </w:r>
      <w:r w:rsidR="009168F0" w:rsidRPr="00877694">
        <w:rPr>
          <w:spacing w:val="50"/>
          <w:lang w:val="ru-RU"/>
        </w:rPr>
        <w:t xml:space="preserve"> </w:t>
      </w:r>
      <w:r w:rsidR="009168F0">
        <w:rPr>
          <w:lang w:val="ru-RU"/>
        </w:rPr>
        <w:t>следующей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lang w:val="ru-RU"/>
        </w:rPr>
        <w:t>редакции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spacing w:val="-1"/>
          <w:lang w:val="ru-RU"/>
        </w:rPr>
        <w:t>согласно</w:t>
      </w:r>
      <w:r w:rsidR="009168F0" w:rsidRPr="00877694">
        <w:rPr>
          <w:spacing w:val="46"/>
          <w:w w:val="99"/>
          <w:lang w:val="ru-RU"/>
        </w:rPr>
        <w:t xml:space="preserve"> </w:t>
      </w:r>
      <w:r w:rsidR="009168F0">
        <w:rPr>
          <w:lang w:val="ru-RU"/>
        </w:rPr>
        <w:t>приложению</w:t>
      </w:r>
      <w:r w:rsidR="009168F0"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3</w:t>
      </w:r>
      <w:r w:rsidR="009168F0">
        <w:rPr>
          <w:lang w:val="ru-RU"/>
        </w:rPr>
        <w:t xml:space="preserve"> </w:t>
      </w:r>
      <w:r w:rsidR="009168F0" w:rsidRPr="00877694">
        <w:rPr>
          <w:spacing w:val="-11"/>
          <w:lang w:val="ru-RU"/>
        </w:rPr>
        <w:t xml:space="preserve"> </w:t>
      </w:r>
      <w:r w:rsidR="009168F0" w:rsidRPr="00877694">
        <w:rPr>
          <w:lang w:val="ru-RU"/>
        </w:rPr>
        <w:t>к</w:t>
      </w:r>
      <w:r w:rsidR="009168F0" w:rsidRPr="00877694">
        <w:rPr>
          <w:spacing w:val="-9"/>
          <w:lang w:val="ru-RU"/>
        </w:rPr>
        <w:t xml:space="preserve"> </w:t>
      </w:r>
      <w:r w:rsidR="009168F0" w:rsidRPr="00877694">
        <w:rPr>
          <w:lang w:val="ru-RU"/>
        </w:rPr>
        <w:t>настоящему</w:t>
      </w:r>
      <w:r w:rsidR="009168F0" w:rsidRPr="00877694">
        <w:rPr>
          <w:spacing w:val="-15"/>
          <w:lang w:val="ru-RU"/>
        </w:rPr>
        <w:t xml:space="preserve"> </w:t>
      </w:r>
      <w:r w:rsidR="009168F0" w:rsidRPr="00877694">
        <w:rPr>
          <w:lang w:val="ru-RU"/>
        </w:rPr>
        <w:t>постановлению</w:t>
      </w:r>
      <w:r w:rsidR="009168F0">
        <w:rPr>
          <w:spacing w:val="-10"/>
          <w:lang w:val="ru-RU"/>
        </w:rPr>
        <w:t>.</w:t>
      </w:r>
    </w:p>
    <w:p w:rsidR="00006555" w:rsidRDefault="00006555" w:rsidP="009168F0">
      <w:pPr>
        <w:pStyle w:val="a3"/>
        <w:tabs>
          <w:tab w:val="left" w:pos="851"/>
        </w:tabs>
        <w:ind w:left="0" w:right="128"/>
        <w:jc w:val="both"/>
        <w:rPr>
          <w:lang w:val="ru-RU"/>
        </w:rPr>
      </w:pPr>
      <w:r>
        <w:rPr>
          <w:spacing w:val="-10"/>
          <w:lang w:val="ru-RU"/>
        </w:rPr>
        <w:t xml:space="preserve">               1.5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</w:t>
      </w:r>
      <w:r w:rsidR="00533FAC">
        <w:rPr>
          <w:lang w:val="ru-RU"/>
        </w:rPr>
        <w:t>Паспорту Программы</w:t>
      </w:r>
      <w:r>
        <w:rPr>
          <w:lang w:val="ru-RU"/>
        </w:rPr>
        <w:t xml:space="preserve">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4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 w:rsidR="00533FAC">
        <w:rPr>
          <w:lang w:val="ru-RU"/>
        </w:rPr>
        <w:t>.</w:t>
      </w:r>
    </w:p>
    <w:p w:rsidR="00533FAC" w:rsidRPr="007C7D1E" w:rsidRDefault="00533FAC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1.6  Приложения 1, 2, 3, 4, 5 к муниципальной программе изложить в следующей редакции согласно приложениям 5, 6, 7, 8, 9 к настоящему постановлению соответственно.</w:t>
      </w:r>
    </w:p>
    <w:p w:rsidR="009168F0" w:rsidRP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</w:t>
      </w:r>
      <w:r w:rsidR="00BC0ABF">
        <w:rPr>
          <w:rFonts w:cs="Times New Roman"/>
          <w:spacing w:val="-10"/>
          <w:lang w:val="ru-RU"/>
        </w:rPr>
        <w:t xml:space="preserve"> </w:t>
      </w:r>
      <w:r w:rsidRPr="009168F0">
        <w:rPr>
          <w:rFonts w:cs="Times New Roman"/>
          <w:spacing w:val="-10"/>
          <w:lang w:val="ru-RU"/>
        </w:rPr>
        <w:t xml:space="preserve">2.  Настоящее постановление вступает в силу </w:t>
      </w:r>
      <w:r w:rsidR="007D3ECA">
        <w:rPr>
          <w:rFonts w:cs="Times New Roman"/>
          <w:spacing w:val="-10"/>
          <w:lang w:val="ru-RU"/>
        </w:rPr>
        <w:t>после</w:t>
      </w:r>
      <w:r w:rsidRPr="009168F0">
        <w:rPr>
          <w:rFonts w:cs="Times New Roman"/>
          <w:spacing w:val="-10"/>
          <w:lang w:val="ru-RU"/>
        </w:rPr>
        <w:t xml:space="preserve"> его официально</w:t>
      </w:r>
      <w:r w:rsidR="00D405C7"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 w:rsidR="00D405C7"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9168F0" w:rsidRPr="00E92ADF" w:rsidRDefault="009168F0" w:rsidP="009168F0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Default="009168F0" w:rsidP="009168F0">
      <w:pPr>
        <w:pStyle w:val="a3"/>
        <w:tabs>
          <w:tab w:val="left" w:pos="7827"/>
        </w:tabs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9168F0" w:rsidRDefault="009168F0" w:rsidP="009168F0">
      <w:pPr>
        <w:rPr>
          <w:lang w:val="ru-RU"/>
        </w:rPr>
        <w:sectPr w:rsidR="009168F0" w:rsidSect="007C1B23">
          <w:footerReference w:type="default" r:id="rId9"/>
          <w:pgSz w:w="11906" w:h="16838" w:code="9"/>
          <w:pgMar w:top="851" w:right="850" w:bottom="142" w:left="1701" w:header="567" w:footer="567" w:gutter="0"/>
          <w:cols w:space="720"/>
          <w:titlePg/>
          <w:docGrid w:linePitch="299"/>
        </w:sect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9168F0" w:rsidRPr="007C1B23" w:rsidTr="00F85092">
        <w:tc>
          <w:tcPr>
            <w:tcW w:w="6095" w:type="dxa"/>
          </w:tcPr>
          <w:p w:rsidR="009168F0" w:rsidRDefault="009168F0" w:rsidP="00F85092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9168F0" w:rsidRPr="005E4C43" w:rsidRDefault="009168F0" w:rsidP="00F85092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 </w:t>
            </w:r>
            <w:r w:rsidR="007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 № 552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  <w:p w:rsidR="009168F0" w:rsidRPr="005E4C43" w:rsidRDefault="009168F0" w:rsidP="00F85092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Паспорту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програм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</w:tr>
    </w:tbl>
    <w:p w:rsidR="009168F0" w:rsidRPr="005E4C43" w:rsidRDefault="009168F0" w:rsidP="009168F0">
      <w:pPr>
        <w:jc w:val="right"/>
        <w:rPr>
          <w:lang w:val="ru-RU"/>
        </w:rPr>
      </w:pPr>
    </w:p>
    <w:p w:rsidR="00533FAC" w:rsidRPr="004B2B3C" w:rsidRDefault="00533FAC" w:rsidP="00533FA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533FAC" w:rsidRPr="00AC2CD5" w:rsidRDefault="00533FAC" w:rsidP="00533F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533FAC" w:rsidRPr="0002584E" w:rsidTr="00533FAC">
        <w:tc>
          <w:tcPr>
            <w:tcW w:w="567" w:type="dxa"/>
            <w:vMerge w:val="restart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CD5">
              <w:rPr>
                <w:rFonts w:ascii="Times New Roman" w:hAnsi="Times New Roman" w:cs="Times New Roman"/>
              </w:rPr>
              <w:t>/</w:t>
            </w:r>
            <w:proofErr w:type="spell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533FAC" w:rsidRPr="00AC2CD5" w:rsidTr="00533FA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533FAC" w:rsidRPr="00AC2CD5" w:rsidTr="00533FA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533FAC" w:rsidRPr="00AC2CD5" w:rsidTr="00533FAC">
        <w:trPr>
          <w:trHeight w:val="301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533FAC" w:rsidRPr="005D5F24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F24">
              <w:rPr>
                <w:rFonts w:ascii="Times New Roman" w:hAnsi="Times New Roman" w:cs="Times New Roman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5D5F24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5D5F24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  <w:p w:rsidR="00533FAC" w:rsidRPr="007C00ED" w:rsidRDefault="00533FAC" w:rsidP="00533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145320,7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130624,6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124276,8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400222,1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145320,7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130624,6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124276,8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400222,1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139066,0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124765,9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118410,0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382241,9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534,1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5781,4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16446,8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lastRenderedPageBreak/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rPr>
          <w:trHeight w:val="451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41161,4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57396,5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49680,9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148238,8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41161,4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57396,5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49680,9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148238,8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38524,9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54708,5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46984,8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140218,2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473,3</w:t>
            </w:r>
          </w:p>
        </w:tc>
        <w:tc>
          <w:tcPr>
            <w:tcW w:w="1276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6487,2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6858,0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17942,2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rPr>
          <w:trHeight w:val="159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Представительное Собрание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rPr>
          <w:trHeight w:val="20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BF609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F609C">
              <w:rPr>
                <w:rFonts w:ascii="Times New Roman" w:hAnsi="Times New Roman" w:cs="Times New Roman"/>
              </w:rPr>
              <w:t xml:space="preserve">КУ «Централизованная бухгалтерия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52001,2</w:t>
            </w:r>
          </w:p>
        </w:tc>
        <w:tc>
          <w:tcPr>
            <w:tcW w:w="1276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22728,0</w:t>
            </w:r>
          </w:p>
        </w:tc>
        <w:tc>
          <w:tcPr>
            <w:tcW w:w="1417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52001,2</w:t>
            </w:r>
          </w:p>
        </w:tc>
        <w:tc>
          <w:tcPr>
            <w:tcW w:w="1276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22728,0</w:t>
            </w:r>
          </w:p>
        </w:tc>
        <w:tc>
          <w:tcPr>
            <w:tcW w:w="1417" w:type="dxa"/>
          </w:tcPr>
          <w:p w:rsidR="00533FAC" w:rsidRPr="0064389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899"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52001,2</w:t>
            </w:r>
          </w:p>
        </w:tc>
        <w:tc>
          <w:tcPr>
            <w:tcW w:w="1276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22728,0</w:t>
            </w:r>
          </w:p>
        </w:tc>
        <w:tc>
          <w:tcPr>
            <w:tcW w:w="1417" w:type="dxa"/>
          </w:tcPr>
          <w:p w:rsidR="00533FAC" w:rsidRPr="0064389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899"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362CF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111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390" w:type="dxa"/>
            <w:tcBorders>
              <w:bottom w:val="nil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276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7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8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20796,6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276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7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8" w:type="dxa"/>
          </w:tcPr>
          <w:p w:rsidR="00533FAC" w:rsidRPr="00362CF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9512,1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2584E" w:rsidTr="00533FAC">
        <w:trPr>
          <w:trHeight w:val="323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21" w:type="dxa"/>
            <w:gridSpan w:val="6"/>
          </w:tcPr>
          <w:p w:rsidR="00533FAC" w:rsidRPr="00362CF5" w:rsidRDefault="00533FAC" w:rsidP="00533FAC">
            <w:pPr>
              <w:pStyle w:val="ConsPlusCel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 xml:space="preserve">Направление (подпрограмма) 1 «Развитие </w:t>
            </w:r>
            <w:proofErr w:type="gramStart"/>
            <w:r w:rsidRPr="00362CF5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732C9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бюджет»),</w:t>
            </w:r>
            <w:r w:rsidR="00362CF5"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связанный с региональным проектом "Реализация мероприятий по поддержке местных инициатив населения области"</w:t>
            </w:r>
            <w:r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</w:p>
          <w:p w:rsidR="00533FAC" w:rsidRPr="008732C9" w:rsidRDefault="00533FAC" w:rsidP="0053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533F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32C9">
              <w:rPr>
                <w:rFonts w:ascii="Times New Roman" w:hAnsi="Times New Roman" w:cs="Times New Roman"/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2584E" w:rsidTr="00533FAC">
        <w:trPr>
          <w:trHeight w:val="234"/>
        </w:trPr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1" w:type="dxa"/>
            <w:gridSpan w:val="6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Направление (подпрограмма) 2 «Финансовая поддержка семей при рождении детей» на территории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муниципального округа Вологодской области»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Муниципальный проект «Выполнение отдельных государственных полномочий по финансовой поддержке семей при рождении детей», в том числе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proofErr w:type="spellStart"/>
            <w:r w:rsidRPr="00362CF5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том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362C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Многодетным семьям предоставлено право </w:t>
            </w:r>
            <w:proofErr w:type="gramStart"/>
            <w:r w:rsidRPr="008732C9">
              <w:rPr>
                <w:rFonts w:ascii="Times New Roman" w:hAnsi="Times New Roman" w:cs="Times New Roman"/>
                <w:lang w:val="ru-RU"/>
              </w:rPr>
              <w:t>получить</w:t>
            </w:r>
            <w:proofErr w:type="gramEnd"/>
            <w:r w:rsidRPr="008732C9">
              <w:rPr>
                <w:rFonts w:ascii="Times New Roman" w:hAnsi="Times New Roman" w:cs="Times New Roman"/>
                <w:lang w:val="ru-RU"/>
              </w:rPr>
              <w:t xml:space="preserve">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proofErr w:type="spellStart"/>
            <w:r w:rsidRPr="00362CF5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том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362C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F71A8F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2584E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521" w:type="dxa"/>
            <w:gridSpan w:val="6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Направление (подпрограмма)  3  «Создание маневренного жилищного фонда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муниципального округа»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Муниципальный проект</w:t>
            </w:r>
          </w:p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«Создание маневренного жилищного фонда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муниципального округа», в том числе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proofErr w:type="spellStart"/>
            <w:r w:rsidRPr="00362CF5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том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362C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362CF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90" w:type="dxa"/>
            <w:vMerge w:val="restart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Выполнен капитальный ремонт здания детского дома, расположенного по адресу: с. Устье, ул. </w:t>
            </w:r>
            <w:proofErr w:type="spellStart"/>
            <w:proofErr w:type="gramStart"/>
            <w:r w:rsidRPr="00362CF5">
              <w:rPr>
                <w:rFonts w:ascii="Times New Roman" w:hAnsi="Times New Roman" w:cs="Times New Roman"/>
              </w:rPr>
              <w:t>Октябрьская</w:t>
            </w:r>
            <w:proofErr w:type="spellEnd"/>
            <w:proofErr w:type="gramEnd"/>
            <w:r w:rsidRPr="00362CF5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2584E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521" w:type="dxa"/>
            <w:gridSpan w:val="6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Направление (подпрограмма)  4 «Социальное партнерство в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Усть-Кубинском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муниципальном округе»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 w:val="restart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Муниципальный проект</w:t>
            </w:r>
          </w:p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 xml:space="preserve">«Социальное партнерство в </w:t>
            </w:r>
            <w:proofErr w:type="spellStart"/>
            <w:r w:rsidRPr="008732C9">
              <w:rPr>
                <w:rFonts w:ascii="Times New Roman" w:hAnsi="Times New Roman" w:cs="Times New Roman"/>
                <w:lang w:val="ru-RU"/>
              </w:rPr>
              <w:t>Усть-Кубинском</w:t>
            </w:r>
            <w:proofErr w:type="spellEnd"/>
            <w:r w:rsidRPr="008732C9">
              <w:rPr>
                <w:rFonts w:ascii="Times New Roman" w:hAnsi="Times New Roman" w:cs="Times New Roman"/>
                <w:lang w:val="ru-RU"/>
              </w:rPr>
              <w:t xml:space="preserve"> муниципальном округе», в том числе</w:t>
            </w: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proofErr w:type="spellStart"/>
            <w:r w:rsidRPr="00362CF5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том</w:t>
            </w:r>
            <w:proofErr w:type="spellEnd"/>
            <w:r w:rsidRPr="00362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CF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362C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362CF5" w:rsidRDefault="00C33F16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390" w:type="dxa"/>
            <w:vMerge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8732C9" w:rsidRDefault="00533FAC" w:rsidP="00362CF5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62CF5" w:rsidRDefault="00533FAC" w:rsidP="00362CF5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Merge w:val="restart"/>
          </w:tcPr>
          <w:p w:rsidR="00533FAC" w:rsidRPr="000F69BE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02584E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521" w:type="dxa"/>
            <w:gridSpan w:val="6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5  </w:t>
            </w:r>
            <w:r w:rsidRPr="00D412E3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«Совершенствование системы муниципального управления </w:t>
            </w:r>
            <w:proofErr w:type="spellStart"/>
            <w:r w:rsidRPr="00D412E3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D412E3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 w:val="restart"/>
          </w:tcPr>
          <w:p w:rsidR="00533FAC" w:rsidRPr="007D3C8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7D3C8C">
              <w:rPr>
                <w:rFonts w:ascii="Times New Roman" w:hAnsi="Times New Roman" w:cs="Times New Roman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 xml:space="preserve">«Обеспечение деятельности органов местного самоуправления </w:t>
            </w:r>
            <w:proofErr w:type="spellStart"/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>Усть-Кубинского</w:t>
            </w:r>
            <w:proofErr w:type="spellEnd"/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муниципального округа и подведомственных им учреждений</w:t>
            </w:r>
            <w:r w:rsidRPr="007D3C8C">
              <w:rPr>
                <w:rFonts w:ascii="Times New Roman" w:hAnsi="Times New Roman" w:cs="Times New Roman"/>
              </w:rPr>
              <w:t>"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117318,3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371439,7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117318,3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371439,7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111437,0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124375,9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353832,9</w:t>
            </w:r>
          </w:p>
        </w:tc>
      </w:tr>
      <w:tr w:rsidR="00533FAC" w:rsidRPr="00BA37AB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BA37AB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AB"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276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администрацией округа  возложенных полномочий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4896,6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4896,6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2988,0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8793,0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2200,5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13981,5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473,3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6487,2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Сформирован квалифицированный кадровый состав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МКУ «Ц</w:t>
            </w:r>
            <w:r>
              <w:rPr>
                <w:rFonts w:ascii="Times New Roman" w:hAnsi="Times New Roman" w:cs="Times New Roman"/>
              </w:rPr>
              <w:t xml:space="preserve">ентрализованная бухгалтерия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муниципальная поддержка граждан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3D72B7" w:rsidRPr="00AC2CD5" w:rsidRDefault="003D72B7" w:rsidP="003D7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проведение комплексных кадастровых работ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rPr>
          <w:trHeight w:val="383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90" w:type="dxa"/>
            <w:vMerge w:val="restart"/>
          </w:tcPr>
          <w:p w:rsidR="00533FAC" w:rsidRPr="00F465F1" w:rsidRDefault="00533FAC" w:rsidP="00533FAC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Обеспечена деятельность управления имущественных отношений </w:t>
            </w:r>
          </w:p>
          <w:p w:rsidR="00533FAC" w:rsidRPr="00F465F1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BA37AB" w:rsidRPr="00AC2CD5" w:rsidRDefault="00BA37AB" w:rsidP="00BA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выполнение отдельных функций по организации мероприятий и работ по содержанию учреждений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АУ «</w:t>
            </w:r>
            <w:r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533FAC" w:rsidRPr="00AC2CD5" w:rsidRDefault="00533FAC" w:rsidP="00533FA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1485"/>
      <w:bookmarkEnd w:id="0"/>
      <w:r w:rsidRPr="003D4E0A">
        <w:rPr>
          <w:rFonts w:ascii="Times New Roman" w:hAnsi="Times New Roman" w:cs="Times New Roman"/>
        </w:rPr>
        <w:t>&lt;11</w:t>
      </w:r>
      <w:proofErr w:type="gramStart"/>
      <w:r w:rsidRPr="003D4E0A">
        <w:rPr>
          <w:rFonts w:ascii="Times New Roman" w:hAnsi="Times New Roman" w:cs="Times New Roman"/>
        </w:rPr>
        <w:t>&gt; Ф</w:t>
      </w:r>
      <w:proofErr w:type="gramEnd"/>
      <w:r w:rsidRPr="003D4E0A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486"/>
      <w:bookmarkEnd w:id="1"/>
      <w:r w:rsidRPr="003D4E0A">
        <w:rPr>
          <w:rFonts w:ascii="Times New Roman" w:hAnsi="Times New Roman" w:cs="Times New Roman"/>
        </w:rPr>
        <w:t>&lt;12</w:t>
      </w:r>
      <w:proofErr w:type="gramStart"/>
      <w:r w:rsidRPr="003D4E0A">
        <w:rPr>
          <w:rFonts w:ascii="Times New Roman" w:hAnsi="Times New Roman" w:cs="Times New Roman"/>
        </w:rPr>
        <w:t>&gt; В</w:t>
      </w:r>
      <w:proofErr w:type="gramEnd"/>
      <w:r w:rsidRPr="003D4E0A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7"/>
      <w:bookmarkEnd w:id="2"/>
      <w:r w:rsidRPr="003D4E0A">
        <w:rPr>
          <w:rFonts w:ascii="Times New Roman" w:hAnsi="Times New Roman" w:cs="Times New Roman"/>
        </w:rPr>
        <w:t>&lt;13</w:t>
      </w:r>
      <w:proofErr w:type="gramStart"/>
      <w:r w:rsidRPr="003D4E0A">
        <w:rPr>
          <w:rFonts w:ascii="Times New Roman" w:hAnsi="Times New Roman" w:cs="Times New Roman"/>
        </w:rPr>
        <w:t>&gt; У</w:t>
      </w:r>
      <w:proofErr w:type="gramEnd"/>
      <w:r w:rsidRPr="003D4E0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533FAC" w:rsidRPr="00533FAC" w:rsidRDefault="00533FAC" w:rsidP="00533FAC">
      <w:pPr>
        <w:rPr>
          <w:lang w:val="ru-RU"/>
        </w:rPr>
      </w:pPr>
    </w:p>
    <w:p w:rsidR="00F71A8F" w:rsidRDefault="00F71A8F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6B15" w:rsidRDefault="00AC6B15" w:rsidP="00AC6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68F0" w:rsidRPr="00D669E9" w:rsidRDefault="009168F0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Приложение 2 к постановлению администрации</w:t>
      </w:r>
    </w:p>
    <w:p w:rsidR="003346C8" w:rsidRDefault="007C1B23" w:rsidP="009168F0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31.03.2025 № 552</w:t>
      </w:r>
      <w:r w:rsidR="009168F0"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№   </w:t>
      </w:r>
    </w:p>
    <w:p w:rsidR="003346C8" w:rsidRPr="003346C8" w:rsidRDefault="007D3ECA" w:rsidP="003346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346C8" w:rsidRPr="003346C8">
        <w:rPr>
          <w:rFonts w:ascii="Times New Roman" w:hAnsi="Times New Roman" w:cs="Times New Roman"/>
          <w:sz w:val="24"/>
          <w:szCs w:val="24"/>
          <w:lang w:val="ru-RU"/>
        </w:rPr>
        <w:t>Приложение 1 к Паспорту Программы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3346C8" w:rsidRPr="009D42BE" w:rsidRDefault="003346C8" w:rsidP="003346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237"/>
        <w:gridCol w:w="4253"/>
        <w:gridCol w:w="3544"/>
        <w:gridCol w:w="1134"/>
        <w:gridCol w:w="992"/>
        <w:gridCol w:w="992"/>
      </w:tblGrid>
      <w:tr w:rsidR="003346C8" w:rsidRPr="0002584E" w:rsidTr="003346C8">
        <w:tc>
          <w:tcPr>
            <w:tcW w:w="79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2BE">
              <w:rPr>
                <w:rFonts w:ascii="Times New Roman" w:hAnsi="Times New Roman" w:cs="Times New Roman"/>
              </w:rPr>
              <w:t>/</w:t>
            </w:r>
            <w:proofErr w:type="spell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37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253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3346C8" w:rsidRPr="009D42BE" w:rsidTr="003346C8">
        <w:trPr>
          <w:trHeight w:val="593"/>
        </w:trPr>
        <w:tc>
          <w:tcPr>
            <w:tcW w:w="79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346C8" w:rsidRPr="009D42BE" w:rsidTr="003346C8">
        <w:trPr>
          <w:trHeight w:val="23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3346C8" w:rsidRPr="0002584E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2" w:type="dxa"/>
            <w:gridSpan w:val="6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8D4C39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8D4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C39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8D4C39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8D4C39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8D4C39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3346C8" w:rsidRPr="009D42BE" w:rsidTr="00AC6B15">
        <w:trPr>
          <w:trHeight w:val="47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34" w:type="dxa"/>
            <w:gridSpan w:val="3"/>
          </w:tcPr>
          <w:p w:rsidR="003346C8" w:rsidRPr="009638D2" w:rsidRDefault="003346C8" w:rsidP="003346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  <w:r w:rsidR="008732C9">
              <w:rPr>
                <w:rFonts w:ascii="Times New Roman" w:hAnsi="Times New Roman" w:cs="Times New Roman"/>
                <w:sz w:val="22"/>
                <w:szCs w:val="22"/>
              </w:rPr>
              <w:t>, связанный с региональным</w:t>
            </w:r>
            <w:r w:rsidR="008732C9"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  <w:r w:rsidR="008732C9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8732C9"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"Реализация мероприятий по поддержке местных инициатив населения области"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832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4253" w:type="dxa"/>
          </w:tcPr>
          <w:p w:rsidR="003346C8" w:rsidRPr="003346C8" w:rsidRDefault="003346C8" w:rsidP="00334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на реализацию проекта "</w:t>
            </w:r>
            <w:proofErr w:type="gramStart"/>
            <w:r w:rsidRPr="0033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Народный</w:t>
            </w:r>
            <w:proofErr w:type="gramEnd"/>
          </w:p>
          <w:p w:rsidR="003346C8" w:rsidRPr="00670D19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eastAsiaTheme="minorHAnsi" w:hAnsi="Times New Roman" w:cs="Times New Roman"/>
                <w:lang w:eastAsia="en-US"/>
              </w:rPr>
              <w:t>бюджет"</w:t>
            </w:r>
          </w:p>
        </w:tc>
        <w:tc>
          <w:tcPr>
            <w:tcW w:w="3544" w:type="dxa"/>
            <w:vMerge w:val="restart"/>
          </w:tcPr>
          <w:p w:rsidR="003346C8" w:rsidRPr="00F70989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F70989">
              <w:rPr>
                <w:rFonts w:ascii="Times New Roman" w:hAnsi="Times New Roman" w:cs="Times New Roman"/>
              </w:rPr>
              <w:t xml:space="preserve">благоустройство общественных территорий и мест отдыха; </w:t>
            </w:r>
            <w:r>
              <w:rPr>
                <w:rFonts w:ascii="Times New Roman" w:hAnsi="Times New Roman" w:cs="Times New Roman"/>
              </w:rPr>
              <w:t>благо</w:t>
            </w:r>
            <w:r w:rsidRPr="00F70989">
              <w:rPr>
                <w:rFonts w:ascii="Times New Roman" w:hAnsi="Times New Roman" w:cs="Times New Roman"/>
              </w:rPr>
              <w:t>устройство, ремонт и приобретение дополнительного инвентаря для детских и спортивных площадок; замена оборудования и приобретение материалов  для организации теплоснабжения и водоснабжения населения; установка и ремонт памятников и памятных знаков;</w:t>
            </w:r>
            <w:r>
              <w:rPr>
                <w:rFonts w:ascii="Times New Roman" w:hAnsi="Times New Roman" w:cs="Times New Roman"/>
              </w:rPr>
              <w:t xml:space="preserve"> пошив концертных костюмов.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(подпрограмма) 2 «Финансовая поддержка семей при рождении детей» на территории </w:t>
            </w:r>
            <w:proofErr w:type="spellStart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Вологодской области»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591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 «Выполнение отдельных государственных полномочий по финансовой поддержке семей при рождении детей»</w:t>
            </w:r>
          </w:p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в соответствии с законом области от 10 декабря 2018 года № 4463-ОЗ «О наделении органов местного самоуправления отдельными полномочиями по предоставлению единовременной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544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единовременной выплаты в денежной форме</w:t>
            </w:r>
          </w:p>
        </w:tc>
        <w:tc>
          <w:tcPr>
            <w:tcW w:w="113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6C8" w:rsidRPr="009D42BE" w:rsidTr="003346C8">
        <w:trPr>
          <w:trHeight w:val="574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 xml:space="preserve">Многодетным семьям предоставлено право </w:t>
            </w:r>
            <w:proofErr w:type="gramStart"/>
            <w:r w:rsidRPr="003A4CF8">
              <w:rPr>
                <w:rFonts w:ascii="Times New Roman" w:hAnsi="Times New Roman" w:cs="Times New Roman"/>
              </w:rPr>
              <w:t>получить</w:t>
            </w:r>
            <w:proofErr w:type="gramEnd"/>
            <w:r w:rsidRPr="003A4CF8">
              <w:rPr>
                <w:rFonts w:ascii="Times New Roman" w:hAnsi="Times New Roman" w:cs="Times New Roman"/>
              </w:rPr>
              <w:t xml:space="preserve">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4253" w:type="dxa"/>
            <w:vMerge w:val="restart"/>
          </w:tcPr>
          <w:p w:rsidR="003346C8" w:rsidRPr="002331A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2331AF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AC6B15">
        <w:trPr>
          <w:trHeight w:val="618"/>
        </w:trPr>
        <w:tc>
          <w:tcPr>
            <w:tcW w:w="794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2331A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6C8" w:rsidRPr="009D42BE" w:rsidTr="00AC6B15">
        <w:trPr>
          <w:trHeight w:val="51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(подпрограмма)  3  «Создание маневренного жилищного фонда </w:t>
            </w:r>
            <w:proofErr w:type="spellStart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108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</w:t>
            </w:r>
          </w:p>
          <w:p w:rsidR="003346C8" w:rsidRPr="005D35AA" w:rsidRDefault="003346C8" w:rsidP="003346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</w:rPr>
              <w:t xml:space="preserve">«Создание маневренного жилищного фонда </w:t>
            </w:r>
            <w:proofErr w:type="spellStart"/>
            <w:r w:rsidRPr="003346C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3346C8">
              <w:rPr>
                <w:rFonts w:ascii="Times New Roman" w:hAnsi="Times New Roman" w:cs="Times New Roman"/>
              </w:rPr>
              <w:t xml:space="preserve"> муниципального округа», в том числе</w:t>
            </w:r>
          </w:p>
        </w:tc>
        <w:tc>
          <w:tcPr>
            <w:tcW w:w="4253" w:type="dxa"/>
          </w:tcPr>
          <w:p w:rsidR="003346C8" w:rsidRPr="001D2C9C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544" w:type="dxa"/>
            <w:vMerge w:val="restart"/>
          </w:tcPr>
          <w:p w:rsidR="003346C8" w:rsidRPr="009B704A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B704A">
              <w:rPr>
                <w:rFonts w:ascii="Times New Roman" w:hAnsi="Times New Roman" w:cs="Times New Roman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9B704A">
              <w:rPr>
                <w:rFonts w:ascii="Times New Roman" w:hAnsi="Times New Roman" w:cs="Times New Roman"/>
              </w:rPr>
              <w:t xml:space="preserve">Вологодская область, </w:t>
            </w:r>
            <w:proofErr w:type="spellStart"/>
            <w:r w:rsidRPr="009B704A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9B704A">
              <w:rPr>
                <w:rFonts w:ascii="Times New Roman" w:hAnsi="Times New Roman" w:cs="Times New Roman"/>
              </w:rPr>
              <w:t xml:space="preserve"> р-н, с. Устье, ул. Октябрьская, д.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704A">
              <w:rPr>
                <w:rFonts w:ascii="Times New Roman" w:hAnsi="Times New Roman" w:cs="Times New Roman"/>
              </w:rPr>
              <w:t xml:space="preserve"> под многоквартирный жилой дом</w:t>
            </w:r>
            <w:proofErr w:type="gramEnd"/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AC6B15">
        <w:trPr>
          <w:trHeight w:val="971"/>
        </w:trPr>
        <w:tc>
          <w:tcPr>
            <w:tcW w:w="794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3346C8" w:rsidRPr="000C5963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 xml:space="preserve">Выполнен капитальный ремонт здания детского дома, расположенного по адресу: с. Устье, ул. </w:t>
            </w:r>
            <w:proofErr w:type="gramStart"/>
            <w:r w:rsidRPr="000C5963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0C5963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(подпрограмма)  4 «Социальное партнерство в </w:t>
            </w:r>
            <w:proofErr w:type="spellStart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334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3346C8" w:rsidRPr="009D42BE" w:rsidTr="003346C8">
        <w:trPr>
          <w:trHeight w:val="111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</w:t>
            </w:r>
          </w:p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 xml:space="preserve">«Социальное партнерство в </w:t>
            </w:r>
            <w:proofErr w:type="spellStart"/>
            <w:r w:rsidRPr="003346C8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3346C8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  <w:tc>
          <w:tcPr>
            <w:tcW w:w="4253" w:type="dxa"/>
          </w:tcPr>
          <w:p w:rsidR="003346C8" w:rsidRPr="0001518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 xml:space="preserve">Создание  условий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01518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5188">
              <w:rPr>
                <w:rFonts w:ascii="Times New Roman" w:hAnsi="Times New Roman" w:cs="Times New Roman"/>
              </w:rPr>
              <w:t xml:space="preserve"> муниципального  округа</w:t>
            </w:r>
          </w:p>
        </w:tc>
        <w:tc>
          <w:tcPr>
            <w:tcW w:w="3544" w:type="dxa"/>
            <w:vMerge w:val="restart"/>
          </w:tcPr>
          <w:p w:rsidR="003346C8" w:rsidRPr="00CF7A5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CF7A5F">
              <w:rPr>
                <w:rFonts w:ascii="Times New Roman" w:hAnsi="Times New Roman" w:cs="Times New Roman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3346C8" w:rsidRPr="009D42BE" w:rsidTr="003346C8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</w:tbl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  <w:bookmarkStart w:id="3" w:name="P1684"/>
      <w:bookmarkEnd w:id="3"/>
    </w:p>
    <w:p w:rsidR="00AC6B15" w:rsidRPr="009D42BE" w:rsidRDefault="00006555" w:rsidP="00AC6B1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B15" w:rsidRPr="009D42BE">
        <w:rPr>
          <w:rFonts w:ascii="Times New Roman" w:hAnsi="Times New Roman" w:cs="Times New Roman"/>
        </w:rPr>
        <w:t>--------------------------------</w:t>
      </w:r>
    </w:p>
    <w:p w:rsidR="00AC6B15" w:rsidRPr="009D42BE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&lt;14</w:t>
      </w:r>
      <w:proofErr w:type="gramStart"/>
      <w:r w:rsidRPr="009D42BE">
        <w:rPr>
          <w:rFonts w:ascii="Times New Roman" w:hAnsi="Times New Roman" w:cs="Times New Roman"/>
        </w:rPr>
        <w:t>&gt; У</w:t>
      </w:r>
      <w:proofErr w:type="gramEnd"/>
      <w:r w:rsidRPr="009D42BE">
        <w:rPr>
          <w:rFonts w:ascii="Times New Roman" w:hAnsi="Times New Roman" w:cs="Times New Roman"/>
        </w:rPr>
        <w:t xml:space="preserve">казывается в соответствии с </w:t>
      </w:r>
      <w:hyperlink w:anchor="P2635">
        <w:r w:rsidRPr="009D42BE">
          <w:rPr>
            <w:rFonts w:ascii="Times New Roman" w:hAnsi="Times New Roman" w:cs="Times New Roman"/>
          </w:rPr>
          <w:t xml:space="preserve">приложением </w:t>
        </w:r>
      </w:hyperlink>
      <w:r>
        <w:rPr>
          <w:rFonts w:ascii="Times New Roman" w:hAnsi="Times New Roman" w:cs="Times New Roman"/>
        </w:rPr>
        <w:t>4</w:t>
      </w:r>
      <w:r w:rsidRPr="009D42BE">
        <w:rPr>
          <w:rFonts w:ascii="Times New Roman" w:hAnsi="Times New Roman" w:cs="Times New Roman"/>
        </w:rPr>
        <w:t xml:space="preserve"> к Порядку.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685"/>
      <w:bookmarkEnd w:id="4"/>
      <w:r w:rsidRPr="009D42BE">
        <w:rPr>
          <w:rFonts w:ascii="Times New Roman" w:hAnsi="Times New Roman" w:cs="Times New Roman"/>
        </w:rPr>
        <w:t>&lt;15</w:t>
      </w:r>
      <w:proofErr w:type="gramStart"/>
      <w:r w:rsidRPr="009D42BE">
        <w:rPr>
          <w:rFonts w:ascii="Times New Roman" w:hAnsi="Times New Roman" w:cs="Times New Roman"/>
        </w:rPr>
        <w:t>&gt; У</w:t>
      </w:r>
      <w:proofErr w:type="gramEnd"/>
      <w:r w:rsidRPr="009D42BE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Pr="009D42BE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006555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  <w:r w:rsidR="00AC6B1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B1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7D3ECA" w:rsidRDefault="00AC6B15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7C1B23">
        <w:rPr>
          <w:rFonts w:ascii="Times New Roman" w:hAnsi="Times New Roman" w:cs="Times New Roman"/>
          <w:sz w:val="24"/>
          <w:szCs w:val="24"/>
          <w:lang w:val="ru-RU"/>
        </w:rPr>
        <w:t>округа от 31.03.2025 № 552</w:t>
      </w:r>
    </w:p>
    <w:p w:rsidR="00AC6B15" w:rsidRPr="00AC6B15" w:rsidRDefault="007D3ECA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«</w:t>
      </w:r>
      <w:r w:rsidR="0000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B15" w:rsidRPr="00AC6B15">
        <w:rPr>
          <w:rFonts w:ascii="Times New Roman" w:hAnsi="Times New Roman" w:cs="Times New Roman"/>
          <w:lang w:val="ru-RU"/>
        </w:rPr>
        <w:t>Приложение 3 к Паспорту Программы</w:t>
      </w:r>
    </w:p>
    <w:p w:rsidR="00AC6B15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AC6B15" w:rsidRPr="009C4A12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AC6B15" w:rsidRPr="0002584E" w:rsidTr="009A7F2A">
        <w:tc>
          <w:tcPr>
            <w:tcW w:w="680" w:type="dxa"/>
            <w:vMerge w:val="restart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4A12">
              <w:rPr>
                <w:rFonts w:ascii="Times New Roman" w:hAnsi="Times New Roman" w:cs="Times New Roman"/>
              </w:rPr>
              <w:t>/</w:t>
            </w:r>
            <w:proofErr w:type="spell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AC6B15" w:rsidRPr="009C4A12" w:rsidTr="009A7F2A">
        <w:tc>
          <w:tcPr>
            <w:tcW w:w="680" w:type="dxa"/>
            <w:vMerge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всего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D50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–</w:t>
            </w:r>
            <w:r w:rsidRPr="009C4A12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C4A1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Иные субсидии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B15" w:rsidRPr="0002584E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0" w:type="dxa"/>
            <w:gridSpan w:val="10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Pr="00D01D50">
              <w:rPr>
                <w:rFonts w:ascii="Times New Roman" w:hAnsi="Times New Roman" w:cs="Times New Roman"/>
              </w:rPr>
              <w:t xml:space="preserve">альный проект </w:t>
            </w:r>
            <w:r w:rsidRPr="001C1F98">
              <w:rPr>
                <w:rFonts w:ascii="Times New Roman" w:hAnsi="Times New Roman" w:cs="Times New Roman"/>
              </w:rPr>
              <w:t xml:space="preserve">«Создание маневренного жилищного фонда </w:t>
            </w:r>
            <w:proofErr w:type="spellStart"/>
            <w:r w:rsidRPr="001C1F9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1C1F9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5D35AA">
              <w:rPr>
                <w:rFonts w:ascii="Times New Roman" w:hAnsi="Times New Roman" w:cs="Times New Roman"/>
              </w:rPr>
              <w:t>»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C4A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90" w:type="dxa"/>
          </w:tcPr>
          <w:p w:rsidR="00AC6B15" w:rsidRPr="0052479E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52479E">
              <w:rPr>
                <w:rFonts w:ascii="Times New Roman" w:hAnsi="Times New Roman" w:cs="Times New Roman"/>
              </w:rPr>
              <w:t xml:space="preserve">Здание бывшего детского дома, расположенного по адресу: </w:t>
            </w:r>
            <w:proofErr w:type="gramStart"/>
            <w:r w:rsidRPr="0052479E">
              <w:rPr>
                <w:rFonts w:ascii="Times New Roman" w:hAnsi="Times New Roman" w:cs="Times New Roman"/>
              </w:rPr>
              <w:t xml:space="preserve">Вологодская область, </w:t>
            </w:r>
            <w:proofErr w:type="spellStart"/>
            <w:r w:rsidRPr="0052479E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52479E">
              <w:rPr>
                <w:rFonts w:ascii="Times New Roman" w:hAnsi="Times New Roman" w:cs="Times New Roman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Перепланировка/капитальный ремонт</w:t>
            </w:r>
          </w:p>
        </w:tc>
        <w:tc>
          <w:tcPr>
            <w:tcW w:w="1313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3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1" w:type="dxa"/>
            <w:gridSpan w:val="5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C6B15" w:rsidRPr="009C4A12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894"/>
      <w:bookmarkEnd w:id="5"/>
      <w:r w:rsidRPr="009C4A12">
        <w:rPr>
          <w:rFonts w:ascii="Times New Roman" w:hAnsi="Times New Roman" w:cs="Times New Roman"/>
        </w:rPr>
        <w:t>&lt;23</w:t>
      </w:r>
      <w:proofErr w:type="gramStart"/>
      <w:r w:rsidRPr="009C4A12">
        <w:rPr>
          <w:rFonts w:ascii="Times New Roman" w:hAnsi="Times New Roman" w:cs="Times New Roman"/>
        </w:rPr>
        <w:t>&gt; У</w:t>
      </w:r>
      <w:proofErr w:type="gramEnd"/>
      <w:r w:rsidRPr="009C4A12">
        <w:rPr>
          <w:rFonts w:ascii="Times New Roman" w:hAnsi="Times New Roman" w:cs="Times New Roman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895"/>
      <w:bookmarkEnd w:id="6"/>
      <w:r w:rsidRPr="009C4A12">
        <w:rPr>
          <w:rFonts w:ascii="Times New Roman" w:hAnsi="Times New Roman" w:cs="Times New Roman"/>
        </w:rPr>
        <w:t>&lt;24</w:t>
      </w:r>
      <w:proofErr w:type="gramStart"/>
      <w:r w:rsidRPr="009C4A12">
        <w:rPr>
          <w:rFonts w:ascii="Times New Roman" w:hAnsi="Times New Roman" w:cs="Times New Roman"/>
        </w:rPr>
        <w:t>&gt; У</w:t>
      </w:r>
      <w:proofErr w:type="gramEnd"/>
      <w:r w:rsidRPr="009C4A12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7D3ECA" w:rsidRDefault="00AC6B15" w:rsidP="00AC6B1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7C1B23">
        <w:rPr>
          <w:rFonts w:ascii="Times New Roman" w:hAnsi="Times New Roman" w:cs="Times New Roman"/>
          <w:sz w:val="24"/>
          <w:szCs w:val="24"/>
          <w:lang w:val="ru-RU"/>
        </w:rPr>
        <w:t>округа от 31.03.2025 № 552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C6B15" w:rsidRPr="00AC6B15" w:rsidRDefault="007D3ECA" w:rsidP="00AC6B1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C6B15">
        <w:rPr>
          <w:rFonts w:ascii="Times New Roman" w:hAnsi="Times New Roman" w:cs="Times New Roman"/>
          <w:lang w:val="ru-RU"/>
        </w:rPr>
        <w:t>Приложение 6</w:t>
      </w:r>
      <w:r w:rsidR="00AC6B15" w:rsidRPr="00AC6B15">
        <w:rPr>
          <w:rFonts w:ascii="Times New Roman" w:hAnsi="Times New Roman" w:cs="Times New Roman"/>
          <w:lang w:val="ru-RU"/>
        </w:rPr>
        <w:t xml:space="preserve"> к Паспорту Программы</w:t>
      </w:r>
    </w:p>
    <w:p w:rsidR="00AC6B15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AC6B15" w:rsidRDefault="00AC6B15" w:rsidP="00AC6B15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AC6B15" w:rsidRPr="00050E44" w:rsidTr="009A7F2A">
        <w:tc>
          <w:tcPr>
            <w:tcW w:w="4989" w:type="dxa"/>
            <w:vMerge w:val="restart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AC6B15" w:rsidRPr="00050E44" w:rsidTr="009A7F2A">
        <w:tc>
          <w:tcPr>
            <w:tcW w:w="4989" w:type="dxa"/>
            <w:vMerge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6254,7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5858,7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5866,8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17980,2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534,1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1533,4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5781,4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5332,7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5332,7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16446,8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6B15" w:rsidRPr="00050E44" w:rsidRDefault="00AC6B15" w:rsidP="00AC6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B15" w:rsidRPr="00050E44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AC6B15" w:rsidRPr="001E34AC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AC6B15" w:rsidRPr="001E34A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>
        <w:rPr>
          <w:rFonts w:ascii="Times New Roman" w:hAnsi="Times New Roman" w:cs="Times New Roman"/>
          <w:sz w:val="24"/>
          <w:szCs w:val="24"/>
        </w:rPr>
        <w:t>ограммы (комплексной программы)</w:t>
      </w:r>
    </w:p>
    <w:p w:rsidR="009A7F2A" w:rsidRPr="009A7F2A" w:rsidRDefault="001B68A6" w:rsidP="0066687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5</w:t>
      </w:r>
      <w:r w:rsidR="00666870" w:rsidRPr="009A7F2A">
        <w:rPr>
          <w:rFonts w:ascii="Times New Roman" w:hAnsi="Times New Roman" w:cs="Times New Roman"/>
          <w:lang w:val="ru-RU"/>
        </w:rPr>
        <w:t xml:space="preserve"> к </w:t>
      </w:r>
      <w:r w:rsidR="009A7F2A" w:rsidRPr="009A7F2A">
        <w:rPr>
          <w:rFonts w:ascii="Times New Roman" w:hAnsi="Times New Roman" w:cs="Times New Roman"/>
          <w:lang w:val="ru-RU"/>
        </w:rPr>
        <w:t xml:space="preserve">постановлению администрации округа </w:t>
      </w:r>
    </w:p>
    <w:p w:rsidR="00666870" w:rsidRPr="009A7F2A" w:rsidRDefault="007C1B23" w:rsidP="0066687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31.03.2025 № 552</w:t>
      </w:r>
    </w:p>
    <w:p w:rsidR="009A7F2A" w:rsidRPr="009A7F2A" w:rsidRDefault="007D3ECA" w:rsidP="0066687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9A7F2A" w:rsidRPr="009A7F2A">
        <w:rPr>
          <w:rFonts w:ascii="Times New Roman" w:hAnsi="Times New Roman" w:cs="Times New Roman"/>
          <w:lang w:val="ru-RU"/>
        </w:rPr>
        <w:t>Приложение 1 к муниципальной программе</w:t>
      </w:r>
    </w:p>
    <w:p w:rsidR="009A7F2A" w:rsidRDefault="009A7F2A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A7F2A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9A7F2A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388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1B68A6" w:rsidRPr="00860388" w:rsidRDefault="001B68A6" w:rsidP="009A7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2A" w:rsidRPr="00860388" w:rsidRDefault="009A7F2A" w:rsidP="009A7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0388">
        <w:rPr>
          <w:rFonts w:ascii="Times New Roman" w:hAnsi="Times New Roman" w:cs="Times New Roman"/>
          <w:sz w:val="24"/>
          <w:szCs w:val="24"/>
        </w:rPr>
        <w:t xml:space="preserve"> «Реализация мероприятий по поддержке местных инициатив населения округа»</w:t>
      </w:r>
    </w:p>
    <w:p w:rsidR="009A7F2A" w:rsidRPr="00860388" w:rsidRDefault="009A7F2A" w:rsidP="009A7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0388">
        <w:rPr>
          <w:rFonts w:ascii="Times New Roman" w:hAnsi="Times New Roman" w:cs="Times New Roman"/>
          <w:sz w:val="24"/>
          <w:szCs w:val="24"/>
        </w:rPr>
        <w:t xml:space="preserve"> («Народный бюджет»), связанный с региональным проект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0388">
        <w:rPr>
          <w:rFonts w:ascii="Times New Roman" w:hAnsi="Times New Roman" w:cs="Times New Roman"/>
          <w:sz w:val="24"/>
          <w:szCs w:val="24"/>
        </w:rPr>
        <w:t>м</w:t>
      </w:r>
      <w:r w:rsidR="008732C9">
        <w:rPr>
          <w:rFonts w:ascii="Times New Roman" w:hAnsi="Times New Roman" w:cs="Times New Roman"/>
          <w:sz w:val="24"/>
          <w:szCs w:val="24"/>
        </w:rPr>
        <w:t xml:space="preserve"> </w:t>
      </w:r>
      <w:r w:rsidR="008732C9" w:rsidRPr="008732C9">
        <w:rPr>
          <w:rFonts w:ascii="Times New Roman" w:hAnsi="Times New Roman" w:cs="Times New Roman"/>
          <w:sz w:val="24"/>
          <w:szCs w:val="24"/>
        </w:rPr>
        <w:t>"Реализация мероприятий по поддержке местных инициатив населения области"</w:t>
      </w:r>
    </w:p>
    <w:p w:rsidR="001B68A6" w:rsidRDefault="001B68A6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F2A" w:rsidRPr="001B68A6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A7F2A" w:rsidRPr="008E7C66" w:rsidRDefault="009A7F2A" w:rsidP="009A7F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A7F2A" w:rsidRPr="0002584E" w:rsidTr="009A7F2A"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9A7F2A" w:rsidRPr="00004FF4" w:rsidRDefault="009A7F2A" w:rsidP="008732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«Реализация мероприятий по поддержке местных инициатив населения округа»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(«Народный бюджет»)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связанный с региональным проектом</w:t>
            </w:r>
            <w:r w:rsidR="008732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32C9" w:rsidRPr="008732C9">
              <w:rPr>
                <w:rFonts w:ascii="Times New Roman" w:hAnsi="Times New Roman" w:cs="Times New Roman"/>
                <w:sz w:val="22"/>
                <w:szCs w:val="22"/>
              </w:rPr>
              <w:t>"Реализация мероприятий по поддержке местных инициатив населения области"</w:t>
            </w:r>
          </w:p>
        </w:tc>
      </w:tr>
      <w:tr w:rsidR="009A7F2A" w:rsidRPr="008E7C66" w:rsidTr="009A7F2A">
        <w:trPr>
          <w:trHeight w:val="383"/>
        </w:trPr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3B2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</w:tr>
      <w:tr w:rsidR="009A7F2A" w:rsidRPr="008E7C66" w:rsidTr="009A7F2A"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01.01.2025-31.12.2027</w:t>
            </w:r>
          </w:p>
        </w:tc>
      </w:tr>
      <w:tr w:rsidR="00C6680A" w:rsidRPr="0002584E" w:rsidTr="009A7F2A">
        <w:tc>
          <w:tcPr>
            <w:tcW w:w="5246" w:type="dxa"/>
          </w:tcPr>
          <w:p w:rsidR="00C6680A" w:rsidRPr="00004FF4" w:rsidRDefault="00C6680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4819" w:type="dxa"/>
          </w:tcPr>
          <w:p w:rsidR="00C6680A" w:rsidRPr="00004FF4" w:rsidRDefault="00C6680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Т.Н., </w:t>
            </w:r>
            <w:r w:rsidRPr="00325690">
              <w:rPr>
                <w:rFonts w:ascii="Times New Roman" w:hAnsi="Times New Roman" w:cs="Times New Roman"/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</w:tr>
      <w:tr w:rsidR="009A7F2A" w:rsidRPr="0002584E" w:rsidTr="009A7F2A">
        <w:tc>
          <w:tcPr>
            <w:tcW w:w="5246" w:type="dxa"/>
          </w:tcPr>
          <w:p w:rsidR="009A7F2A" w:rsidRPr="00860388" w:rsidRDefault="009A7F2A" w:rsidP="009A7F2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388">
              <w:rPr>
                <w:rFonts w:ascii="Times New Roman" w:hAnsi="Times New Roman" w:cs="Times New Roman"/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86038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86038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9A7F2A" w:rsidRPr="00860388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38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86038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86038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</w:tc>
      </w:tr>
    </w:tbl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Pr="009A7F2A" w:rsidRDefault="009A7F2A" w:rsidP="009A7F2A">
      <w:pPr>
        <w:spacing w:after="200" w:line="276" w:lineRule="auto"/>
        <w:rPr>
          <w:rFonts w:eastAsiaTheme="minorEastAsia"/>
          <w:sz w:val="26"/>
          <w:szCs w:val="26"/>
          <w:lang w:val="ru-RU" w:eastAsia="ru-RU"/>
        </w:rPr>
      </w:pPr>
      <w:r w:rsidRPr="009A7F2A">
        <w:rPr>
          <w:sz w:val="26"/>
          <w:szCs w:val="26"/>
          <w:lang w:val="ru-RU"/>
        </w:rPr>
        <w:br w:type="page"/>
      </w:r>
    </w:p>
    <w:p w:rsidR="009A7F2A" w:rsidRPr="009A7F2A" w:rsidRDefault="009A7F2A" w:rsidP="009A7F2A">
      <w:pPr>
        <w:spacing w:after="200" w:line="276" w:lineRule="auto"/>
        <w:rPr>
          <w:sz w:val="26"/>
          <w:szCs w:val="26"/>
          <w:lang w:val="ru-RU"/>
        </w:rPr>
        <w:sectPr w:rsidR="009A7F2A" w:rsidRPr="009A7F2A" w:rsidSect="009A7F2A">
          <w:footerReference w:type="default" r:id="rId11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A7F2A" w:rsidRPr="001B68A6" w:rsidRDefault="009A7F2A" w:rsidP="009A7F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4390"/>
        <w:gridCol w:w="1418"/>
        <w:gridCol w:w="1134"/>
        <w:gridCol w:w="1423"/>
        <w:gridCol w:w="1559"/>
        <w:gridCol w:w="1701"/>
        <w:gridCol w:w="1560"/>
        <w:gridCol w:w="1701"/>
      </w:tblGrid>
      <w:tr w:rsidR="009A7F2A" w:rsidRPr="00004FF4" w:rsidTr="009A7F2A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4C680F" w:rsidRPr="00004FF4">
              <w:rPr>
                <w:sz w:val="22"/>
                <w:szCs w:val="22"/>
              </w:rPr>
              <w:fldChar w:fldCharType="begin"/>
            </w:r>
            <w:r w:rsidRPr="00004FF4">
              <w:rPr>
                <w:sz w:val="22"/>
                <w:szCs w:val="22"/>
              </w:rPr>
              <w:instrText>HYPERLINK \l "sub_1111"</w:instrText>
            </w:r>
            <w:r w:rsidR="004C680F" w:rsidRPr="00004FF4">
              <w:rPr>
                <w:sz w:val="22"/>
                <w:szCs w:val="22"/>
              </w:rPr>
              <w:fldChar w:fldCharType="separate"/>
            </w:r>
            <w:r w:rsidRPr="00004FF4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*</w:t>
            </w:r>
            <w:r w:rsidR="004C680F" w:rsidRPr="00004FF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004FF4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A7F2A" w:rsidRPr="00004FF4" w:rsidTr="009A7F2A">
        <w:trPr>
          <w:trHeight w:val="14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9A7F2A" w:rsidRPr="00004FF4" w:rsidTr="009A7F2A">
        <w:trPr>
          <w:trHeight w:val="2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A7F2A" w:rsidRPr="0002584E" w:rsidTr="009A7F2A">
        <w:trPr>
          <w:trHeight w:val="333"/>
        </w:trPr>
        <w:tc>
          <w:tcPr>
            <w:tcW w:w="1375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Повышена доля жителей округа, непосредственно вовлеченных в процесс решения вопросов местного значения муниципального</w:t>
            </w:r>
            <w:r w:rsidR="001B68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68A6">
              <w:rPr>
                <w:rFonts w:ascii="Times New Roman" w:hAnsi="Times New Roman" w:cs="Times New Roman"/>
                <w:lang w:val="ru-RU"/>
              </w:rPr>
              <w:t>округа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 рамках реализации проекта "Народный бюджет"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7F2A" w:rsidRPr="00004FF4" w:rsidTr="009A7F2A">
        <w:trPr>
          <w:trHeight w:val="2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 xml:space="preserve">Доля жителей округа, непосредственно вовлеченных в </w:t>
            </w: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процессрешения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вопросов местного значения муниципального округа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 рамках реализации проекта "Народный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</w:tbl>
    <w:p w:rsidR="009A7F2A" w:rsidRPr="00004FF4" w:rsidRDefault="009A7F2A" w:rsidP="009A7F2A"/>
    <w:p w:rsidR="009A7F2A" w:rsidRPr="00004FF4" w:rsidRDefault="009A7F2A" w:rsidP="009A7F2A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004FF4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bookmarkStart w:id="7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7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9A7F2A" w:rsidRPr="009A7F2A" w:rsidRDefault="009A7F2A" w:rsidP="009A7F2A">
      <w:pPr>
        <w:rPr>
          <w:lang w:val="ru-RU" w:eastAsia="ru-RU"/>
        </w:rPr>
      </w:pPr>
      <w:r w:rsidRPr="009A7F2A">
        <w:rPr>
          <w:lang w:val="ru-RU" w:eastAsia="ru-RU"/>
        </w:rPr>
        <w:t xml:space="preserve">ГП </w:t>
      </w:r>
      <w:proofErr w:type="gramStart"/>
      <w:r w:rsidRPr="009A7F2A">
        <w:rPr>
          <w:lang w:val="ru-RU" w:eastAsia="ru-RU"/>
        </w:rPr>
        <w:t>ВО</w:t>
      </w:r>
      <w:proofErr w:type="gramEnd"/>
      <w:r w:rsidRPr="009A7F2A">
        <w:rPr>
          <w:lang w:val="ru-RU" w:eastAsia="ru-RU"/>
        </w:rPr>
        <w:t xml:space="preserve"> - </w:t>
      </w:r>
      <w:r w:rsidRPr="009A7F2A">
        <w:rPr>
          <w:szCs w:val="24"/>
          <w:lang w:val="ru-RU"/>
        </w:rPr>
        <w:t>государственной программы Вологодской области.</w:t>
      </w:r>
    </w:p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2269" w:right="1134" w:bottom="1701" w:left="1134" w:header="0" w:footer="0" w:gutter="0"/>
          <w:cols w:space="720"/>
          <w:docGrid w:linePitch="326"/>
        </w:sectPr>
      </w:pPr>
    </w:p>
    <w:p w:rsidR="009A7F2A" w:rsidRPr="001B68A6" w:rsidRDefault="009A7F2A" w:rsidP="009A7F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0"/>
        <w:gridCol w:w="2888"/>
        <w:gridCol w:w="1092"/>
        <w:gridCol w:w="1358"/>
        <w:gridCol w:w="1202"/>
        <w:gridCol w:w="869"/>
        <w:gridCol w:w="1275"/>
        <w:gridCol w:w="1276"/>
        <w:gridCol w:w="1173"/>
        <w:gridCol w:w="3647"/>
      </w:tblGrid>
      <w:tr w:rsidR="009A7F2A" w:rsidRPr="0002584E" w:rsidTr="009A7F2A">
        <w:trPr>
          <w:trHeight w:val="247"/>
        </w:trPr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6B1D3D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Период, год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A7F2A" w:rsidRPr="008101B0" w:rsidTr="009A7F2A">
        <w:trPr>
          <w:trHeight w:val="139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Значение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</w:tr>
      <w:tr w:rsidR="009A7F2A" w:rsidRPr="008101B0" w:rsidTr="009A7F2A">
        <w:trPr>
          <w:trHeight w:val="23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10</w:t>
            </w:r>
          </w:p>
        </w:tc>
      </w:tr>
      <w:tr w:rsidR="009A7F2A" w:rsidRPr="0002584E" w:rsidTr="009A7F2A">
        <w:trPr>
          <w:trHeight w:val="380"/>
        </w:trPr>
        <w:tc>
          <w:tcPr>
            <w:tcW w:w="153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Повышена доля жителей округа, непосредственно вовлеченных в процесс решения вопросов местного значения муниципального округа в рамках реализации проекта «Народный бюджет»</w:t>
            </w:r>
          </w:p>
        </w:tc>
      </w:tr>
      <w:tr w:rsidR="009A7F2A" w:rsidRPr="0002584E" w:rsidTr="009A7F2A">
        <w:trPr>
          <w:trHeight w:val="41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Субсидия на иные цели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B68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</w:t>
            </w:r>
            <w:r w:rsidR="001B68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68A6">
              <w:rPr>
                <w:rFonts w:ascii="Times New Roman" w:hAnsi="Times New Roman" w:cs="Times New Roman"/>
                <w:lang w:val="ru-RU"/>
              </w:rPr>
              <w:t>округа в рамках реализации проекта "Народный бюджет"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A7F2A" w:rsidRPr="008B660B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sub_307"/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bookmarkEnd w:id="8"/>
    <w:p w:rsidR="009A7F2A" w:rsidRPr="008B660B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701"/>
        <w:gridCol w:w="1701"/>
        <w:gridCol w:w="1559"/>
        <w:gridCol w:w="1560"/>
      </w:tblGrid>
      <w:tr w:rsidR="009A7F2A" w:rsidRPr="006B1D3D" w:rsidTr="009A7F2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(результата) и 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источни</w:t>
            </w:r>
            <w:proofErr w:type="spellEnd"/>
          </w:p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A7F2A" w:rsidRPr="006B1D3D" w:rsidTr="009A7F2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A7F2A" w:rsidRPr="0002584E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Default="009A7F2A" w:rsidP="009A7F2A">
            <w:pPr>
              <w:jc w:val="center"/>
            </w:pPr>
            <w: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A7F2A" w:rsidRPr="006B1D3D" w:rsidRDefault="009A7F2A" w:rsidP="009A7F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Default="009A7F2A" w:rsidP="009A7F2A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bookmarkStart w:id="9" w:name="sub_308"/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 xml:space="preserve">5. Прогнозная (справочная) оценка объемов </w:t>
      </w:r>
      <w:bookmarkEnd w:id="9"/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A7F2A" w:rsidRPr="009A7F2A" w:rsidRDefault="009A7F2A" w:rsidP="009A7F2A">
      <w:pPr>
        <w:rPr>
          <w:lang w:val="ru-RU"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842"/>
        <w:gridCol w:w="1560"/>
        <w:gridCol w:w="1559"/>
        <w:gridCol w:w="1559"/>
      </w:tblGrid>
      <w:tr w:rsidR="009A7F2A" w:rsidRPr="00D54A0A" w:rsidTr="009A7F2A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A7F2A" w:rsidRPr="00D54A0A" w:rsidTr="009A7F2A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D54A0A" w:rsidTr="009A7F2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A7F2A" w:rsidRPr="0002584E" w:rsidTr="009A7F2A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D54A0A" w:rsidTr="009A7F2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Pr="00883BD5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sub_309"/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bookmarkEnd w:id="10"/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5825"/>
        <w:gridCol w:w="2694"/>
      </w:tblGrid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rPr>
                <w:lang w:eastAsia="ru-RU"/>
              </w:rPr>
            </w:pPr>
            <w:proofErr w:type="spellStart"/>
            <w:r w:rsidRPr="006B1D3D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6B1D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Фомичев С.Н.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proofErr w:type="spellStart"/>
            <w:r w:rsidRPr="006B1D3D">
              <w:rPr>
                <w:sz w:val="22"/>
                <w:szCs w:val="22"/>
              </w:rPr>
              <w:t>Сковородкина</w:t>
            </w:r>
            <w:proofErr w:type="spellEnd"/>
            <w:r w:rsidRPr="006B1D3D">
              <w:rPr>
                <w:sz w:val="22"/>
                <w:szCs w:val="22"/>
              </w:rPr>
              <w:t xml:space="preserve"> Т.Н.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proofErr w:type="spellStart"/>
            <w:r w:rsidRPr="006B1D3D">
              <w:rPr>
                <w:sz w:val="22"/>
                <w:szCs w:val="22"/>
              </w:rPr>
              <w:t>Евстафеев</w:t>
            </w:r>
            <w:proofErr w:type="spellEnd"/>
            <w:r w:rsidRPr="006B1D3D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Начальник управления имущественных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8732C9" w:rsidP="009A7F2A">
            <w:pPr>
              <w:pStyle w:val="ad"/>
              <w:rPr>
                <w:szCs w:val="22"/>
              </w:rPr>
            </w:pPr>
            <w:r>
              <w:rPr>
                <w:sz w:val="22"/>
                <w:szCs w:val="22"/>
              </w:rPr>
              <w:t>Зайцев С.С.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Директор МУ «Центр </w:t>
            </w:r>
            <w:r w:rsidR="008732C9">
              <w:rPr>
                <w:sz w:val="22"/>
                <w:szCs w:val="22"/>
              </w:rPr>
              <w:t xml:space="preserve">материально-технического </w:t>
            </w:r>
            <w:r w:rsidRPr="006B1D3D">
              <w:rPr>
                <w:sz w:val="22"/>
                <w:szCs w:val="22"/>
              </w:rPr>
              <w:t>обеспечения</w:t>
            </w:r>
            <w:r w:rsidR="008732C9">
              <w:rPr>
                <w:sz w:val="22"/>
                <w:szCs w:val="22"/>
              </w:rPr>
              <w:t xml:space="preserve"> учреждений района</w:t>
            </w:r>
            <w:r w:rsidRPr="006B1D3D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Pr="00DC1277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sub_310"/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 xml:space="preserve">7. Сведения о порядке сбора информации </w:t>
      </w:r>
      <w:bookmarkEnd w:id="11"/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t>и методике расчета показателей проекта</w:t>
      </w: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9A7F2A" w:rsidRPr="0002584E" w:rsidTr="009A7F2A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6B1D3D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proofErr w:type="gramStart"/>
            <w:r w:rsidRPr="006B1D3D">
              <w:rPr>
                <w:sz w:val="22"/>
                <w:szCs w:val="22"/>
              </w:rPr>
              <w:t>Ответственные</w:t>
            </w:r>
            <w:proofErr w:type="gramEnd"/>
            <w:r w:rsidRPr="006B1D3D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9A7F2A" w:rsidRPr="00A32D7B" w:rsidTr="009A7F2A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9</w:t>
            </w:r>
          </w:p>
        </w:tc>
      </w:tr>
      <w:tr w:rsidR="009A7F2A" w:rsidRPr="001B68A6" w:rsidTr="009A7F2A">
        <w:trPr>
          <w:trHeight w:val="469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</w:p>
          <w:p w:rsidR="009A7F2A" w:rsidRPr="001B68A6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B68A6">
              <w:rPr>
                <w:rFonts w:ascii="Times New Roman" w:hAnsi="Times New Roman" w:cs="Times New Roman"/>
              </w:rPr>
              <w:t>ежегодно</w:t>
            </w:r>
            <w:proofErr w:type="spellEnd"/>
            <w:r w:rsidRPr="001B68A6">
              <w:rPr>
                <w:rFonts w:ascii="Times New Roman" w:hAnsi="Times New Roman" w:cs="Times New Roman"/>
              </w:rPr>
              <w:t>,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B68A6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 = ((</w:t>
            </w: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Nn</w:t>
            </w:r>
            <w:proofErr w:type="spell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gram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x</w:t>
            </w:r>
            <w:proofErr w:type="spell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100) / </w:t>
            </w: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68A6">
              <w:rPr>
                <w:rFonts w:ascii="Times New Roman" w:hAnsi="Times New Roman" w:cs="Times New Roman"/>
              </w:rPr>
              <w:t>Nn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- число жителей муниципального округа, непосредственно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вовлеченных в процесс решения вопросов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местного значения муниципального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округа в рамках реализации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проекта "Народный бюджет"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</w:rPr>
              <w:t>N</w:t>
            </w:r>
            <w:r w:rsidRPr="001B68A6">
              <w:rPr>
                <w:rFonts w:ascii="Times New Roman" w:hAnsi="Times New Roman" w:cs="Times New Roman"/>
                <w:lang w:val="ru-RU"/>
              </w:rPr>
              <w:t>ч</w:t>
            </w:r>
            <w:r w:rsidRPr="001B68A6">
              <w:rPr>
                <w:rFonts w:ascii="Times New Roman" w:hAnsi="Times New Roman" w:cs="Times New Roman"/>
              </w:rPr>
              <w:t>n</w:t>
            </w:r>
            <w:r w:rsidRPr="001B68A6">
              <w:rPr>
                <w:rFonts w:ascii="Times New Roman" w:hAnsi="Times New Roman" w:cs="Times New Roman"/>
                <w:lang w:val="ru-RU"/>
              </w:rPr>
              <w:t xml:space="preserve"> - численность постоянного населения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 xml:space="preserve">муниципального округа на </w:t>
            </w: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началоотчетного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финансового года</w:t>
            </w:r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общее количество проектов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68A6">
              <w:rPr>
                <w:rFonts w:ascii="Times New Roman" w:hAnsi="Times New Roman" w:cs="Times New Roman"/>
                <w:lang w:val="ru-RU"/>
              </w:rPr>
              <w:t>Ведомственная отчетность (протоколы</w:t>
            </w:r>
            <w:proofErr w:type="gramEnd"/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собраний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инициатив-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ных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групп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муниципаль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68A6">
              <w:rPr>
                <w:rFonts w:ascii="Times New Roman" w:hAnsi="Times New Roman" w:cs="Times New Roman"/>
                <w:lang w:val="ru-RU"/>
              </w:rPr>
              <w:t>ного</w:t>
            </w:r>
            <w:proofErr w:type="spellEnd"/>
            <w:r w:rsidRPr="001B68A6">
              <w:rPr>
                <w:rFonts w:ascii="Times New Roman" w:hAnsi="Times New Roman" w:cs="Times New Roman"/>
                <w:lang w:val="ru-RU"/>
              </w:rPr>
              <w:t xml:space="preserve"> округа </w:t>
            </w:r>
            <w:proofErr w:type="gramStart"/>
            <w:r w:rsidRPr="001B68A6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68A6">
              <w:rPr>
                <w:rFonts w:ascii="Times New Roman" w:hAnsi="Times New Roman" w:cs="Times New Roman"/>
                <w:lang w:val="ru-RU"/>
              </w:rPr>
              <w:t>рамках</w:t>
            </w:r>
            <w:proofErr w:type="gramEnd"/>
            <w:r w:rsidRPr="001B68A6">
              <w:rPr>
                <w:rFonts w:ascii="Times New Roman" w:hAnsi="Times New Roman" w:cs="Times New Roman"/>
                <w:lang w:val="ru-RU"/>
              </w:rPr>
              <w:t xml:space="preserve"> реализации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проекта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"Народный</w:t>
            </w:r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бюджет")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</w:tbl>
    <w:p w:rsidR="009A7F2A" w:rsidRDefault="009A7F2A" w:rsidP="009A7F2A">
      <w:pPr>
        <w:rPr>
          <w:sz w:val="26"/>
          <w:szCs w:val="26"/>
        </w:rPr>
        <w:sectPr w:rsidR="009A7F2A" w:rsidSect="009A7F2A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A7F2A" w:rsidRPr="00DB64E9" w:rsidRDefault="009A7F2A" w:rsidP="009A7F2A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9A7F2A" w:rsidRPr="00DB64E9" w:rsidRDefault="009A7F2A" w:rsidP="009A7F2A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9A7F2A" w:rsidRPr="009A7F2A" w:rsidRDefault="009A7F2A" w:rsidP="009A7F2A">
      <w:pPr>
        <w:jc w:val="center"/>
        <w:rPr>
          <w:sz w:val="26"/>
          <w:szCs w:val="26"/>
          <w:lang w:val="ru-RU" w:eastAsia="ru-RU"/>
        </w:rPr>
      </w:pPr>
    </w:p>
    <w:p w:rsidR="009A7F2A" w:rsidRPr="00860388" w:rsidRDefault="009A7F2A" w:rsidP="009A7F2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71DE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9671DE">
        <w:rPr>
          <w:rFonts w:ascii="Times New Roman" w:hAnsi="Times New Roman" w:cs="Times New Roman"/>
          <w:sz w:val="24"/>
          <w:szCs w:val="24"/>
          <w:u w:val="single"/>
        </w:rPr>
        <w:t>Реализация мероприятий по поддержке мес</w:t>
      </w:r>
      <w:r>
        <w:rPr>
          <w:rFonts w:ascii="Times New Roman" w:hAnsi="Times New Roman" w:cs="Times New Roman"/>
          <w:sz w:val="24"/>
          <w:szCs w:val="24"/>
          <w:u w:val="single"/>
        </w:rPr>
        <w:t>тных инициатив населения округа</w:t>
      </w:r>
      <w:r w:rsidRPr="009671DE">
        <w:rPr>
          <w:rFonts w:ascii="Times New Roman" w:hAnsi="Times New Roman" w:cs="Times New Roman"/>
          <w:sz w:val="24"/>
          <w:szCs w:val="24"/>
          <w:u w:val="single"/>
        </w:rPr>
        <w:t xml:space="preserve"> («Народный бюджет</w:t>
      </w:r>
      <w:r w:rsidRPr="009671DE">
        <w:rPr>
          <w:rFonts w:ascii="Times New Roman" w:hAnsi="Times New Roman" w:cs="Times New Roman"/>
          <w:sz w:val="26"/>
          <w:szCs w:val="26"/>
          <w:u w:val="single"/>
        </w:rPr>
        <w:t>»)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r w:rsidRPr="00860388">
        <w:rPr>
          <w:rFonts w:ascii="Times New Roman" w:hAnsi="Times New Roman" w:cs="Times New Roman"/>
          <w:sz w:val="24"/>
          <w:szCs w:val="24"/>
          <w:u w:val="single"/>
        </w:rPr>
        <w:t>связанного с региональным проектом</w:t>
      </w:r>
      <w:r w:rsidR="008732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32C9" w:rsidRPr="008732C9">
        <w:rPr>
          <w:rFonts w:ascii="Times New Roman" w:hAnsi="Times New Roman" w:cs="Times New Roman"/>
          <w:sz w:val="24"/>
          <w:szCs w:val="24"/>
          <w:u w:val="single"/>
        </w:rPr>
        <w:t>"Реализация мероприятий по поддержке местных инициатив населения области"</w:t>
      </w:r>
    </w:p>
    <w:p w:rsidR="009A7F2A" w:rsidRPr="00B81904" w:rsidRDefault="009A7F2A" w:rsidP="009A7F2A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>(наименование проекта)</w:t>
      </w:r>
    </w:p>
    <w:p w:rsidR="009A7F2A" w:rsidRDefault="009A7F2A" w:rsidP="009A7F2A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9A7F2A" w:rsidTr="009A7F2A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B1D3D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A7F2A" w:rsidTr="009A7F2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A7F2A" w:rsidRPr="0002584E" w:rsidTr="009A7F2A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02584E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02584E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 округа в рамках реализации проекта "Народный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01.01.2026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31.12.2026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Отчет о расходовании денежных средств, протоколы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собраний инициативных групп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муниципального округа в рамках реализации проекта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68A6">
              <w:rPr>
                <w:rFonts w:ascii="Times New Roman" w:hAnsi="Times New Roman" w:cs="Times New Roman"/>
              </w:rPr>
              <w:t>"</w:t>
            </w:r>
            <w:proofErr w:type="spellStart"/>
            <w:r w:rsidRPr="001B68A6">
              <w:rPr>
                <w:rFonts w:ascii="Times New Roman" w:hAnsi="Times New Roman" w:cs="Times New Roman"/>
              </w:rPr>
              <w:t>Народный</w:t>
            </w:r>
            <w:proofErr w:type="spellEnd"/>
            <w:r w:rsidRPr="001B68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8A6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1B68A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Отдел жилищно-коммунального хозяйства администрации округа</w:t>
            </w:r>
          </w:p>
        </w:tc>
      </w:tr>
    </w:tbl>
    <w:p w:rsidR="009A7F2A" w:rsidRPr="009A7F2A" w:rsidRDefault="009A7F2A" w:rsidP="009A7F2A">
      <w:pPr>
        <w:rPr>
          <w:lang w:val="ru-RU"/>
        </w:rPr>
      </w:pPr>
    </w:p>
    <w:p w:rsidR="009A7F2A" w:rsidRDefault="009A7F2A" w:rsidP="009A7F2A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A7F2A" w:rsidRDefault="009A7F2A" w:rsidP="009A7F2A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9A7F2A" w:rsidSect="001B68A6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99"/>
        </w:sectPr>
      </w:pPr>
      <w:bookmarkStart w:id="12" w:name="sub_2222"/>
      <w:r w:rsidRPr="009A7F2A">
        <w:rPr>
          <w:rFonts w:ascii="Times New Roman" w:hAnsi="Times New Roman" w:cs="Times New Roman"/>
          <w:lang w:val="ru-RU"/>
        </w:rPr>
        <w:t xml:space="preserve">(1) результаты и контрольные точки применяются в соответствии </w:t>
      </w:r>
      <w:proofErr w:type="spellStart"/>
      <w:r w:rsidRPr="009A7F2A">
        <w:rPr>
          <w:rFonts w:ascii="Times New Roman" w:hAnsi="Times New Roman" w:cs="Times New Roman"/>
          <w:lang w:val="ru-RU"/>
        </w:rPr>
        <w:t>с</w:t>
      </w:r>
      <w:bookmarkEnd w:id="12"/>
      <w:r w:rsidRPr="009A7F2A">
        <w:rPr>
          <w:rFonts w:ascii="Times New Roman" w:hAnsi="Times New Roman" w:cs="Times New Roman"/>
          <w:lang w:val="ru-RU"/>
        </w:rPr>
        <w:t>типами</w:t>
      </w:r>
      <w:proofErr w:type="spellEnd"/>
      <w:r w:rsidRPr="009A7F2A">
        <w:rPr>
          <w:rFonts w:ascii="Times New Roman" w:hAnsi="Times New Roman" w:cs="Times New Roman"/>
          <w:lang w:val="ru-RU"/>
        </w:rPr>
        <w:t xml:space="preserve"> результатов и типами контрольных точек установленных </w:t>
      </w:r>
      <w:proofErr w:type="spellStart"/>
      <w:r w:rsidRPr="009A7F2A">
        <w:rPr>
          <w:rFonts w:ascii="Times New Roman" w:hAnsi="Times New Roman" w:cs="Times New Roman"/>
          <w:lang w:val="ru-RU"/>
        </w:rPr>
        <w:t>Единымиметодическими</w:t>
      </w:r>
      <w:proofErr w:type="spellEnd"/>
      <w:r w:rsidRPr="009A7F2A">
        <w:rPr>
          <w:rFonts w:ascii="Times New Roman" w:hAnsi="Times New Roman" w:cs="Times New Roman"/>
          <w:lang w:val="ru-RU"/>
        </w:rPr>
        <w:t xml:space="preserve"> рекомендациями по проектной деятельности, </w:t>
      </w:r>
      <w:proofErr w:type="spellStart"/>
      <w:r w:rsidRPr="009A7F2A">
        <w:rPr>
          <w:rFonts w:ascii="Times New Roman" w:hAnsi="Times New Roman" w:cs="Times New Roman"/>
          <w:lang w:val="ru-RU"/>
        </w:rPr>
        <w:t>которыеразмещены</w:t>
      </w:r>
      <w:proofErr w:type="spellEnd"/>
      <w:r w:rsidRPr="009A7F2A">
        <w:rPr>
          <w:rFonts w:ascii="Times New Roman" w:hAnsi="Times New Roman" w:cs="Times New Roman"/>
          <w:lang w:val="ru-RU"/>
        </w:rPr>
        <w:t xml:space="preserve"> в открытой части базы знаний проектной деятельности </w:t>
      </w:r>
      <w:proofErr w:type="spellStart"/>
      <w:r w:rsidRPr="009A7F2A">
        <w:rPr>
          <w:rFonts w:ascii="Times New Roman" w:hAnsi="Times New Roman" w:cs="Times New Roman"/>
          <w:lang w:val="ru-RU"/>
        </w:rPr>
        <w:t>порталаГАС</w:t>
      </w:r>
      <w:proofErr w:type="spellEnd"/>
      <w:r w:rsidRPr="009A7F2A">
        <w:rPr>
          <w:rFonts w:ascii="Times New Roman" w:hAnsi="Times New Roman" w:cs="Times New Roman"/>
          <w:lang w:val="ru-RU"/>
        </w:rPr>
        <w:t xml:space="preserve"> "Управление" по адресу: </w:t>
      </w:r>
      <w:r w:rsidR="004C680F">
        <w:fldChar w:fldCharType="begin"/>
      </w:r>
      <w:r w:rsidR="004C680F">
        <w:instrText>HYPERLINK</w:instrText>
      </w:r>
      <w:r w:rsidR="004C680F" w:rsidRPr="0002584E">
        <w:rPr>
          <w:lang w:val="ru-RU"/>
        </w:rPr>
        <w:instrText xml:space="preserve"> "</w:instrText>
      </w:r>
      <w:r w:rsidR="004C680F">
        <w:instrText>https</w:instrText>
      </w:r>
      <w:r w:rsidR="004C680F" w:rsidRPr="0002584E">
        <w:rPr>
          <w:lang w:val="ru-RU"/>
        </w:rPr>
        <w:instrText>://</w:instrText>
      </w:r>
      <w:r w:rsidR="004C680F">
        <w:instrText>internet</w:instrText>
      </w:r>
      <w:r w:rsidR="004C680F" w:rsidRPr="0002584E">
        <w:rPr>
          <w:lang w:val="ru-RU"/>
        </w:rPr>
        <w:instrText>.</w:instrText>
      </w:r>
      <w:r w:rsidR="004C680F">
        <w:instrText>garant</w:instrText>
      </w:r>
      <w:r w:rsidR="004C680F" w:rsidRPr="0002584E">
        <w:rPr>
          <w:lang w:val="ru-RU"/>
        </w:rPr>
        <w:instrText>.</w:instrText>
      </w:r>
      <w:r w:rsidR="004C680F">
        <w:instrText>ru</w:instrText>
      </w:r>
      <w:r w:rsidR="004C680F" w:rsidRPr="0002584E">
        <w:rPr>
          <w:lang w:val="ru-RU"/>
        </w:rPr>
        <w:instrText>/</w:instrText>
      </w:r>
      <w:r w:rsidR="004C680F">
        <w:instrText>document</w:instrText>
      </w:r>
      <w:r w:rsidR="004C680F" w:rsidRPr="0002584E">
        <w:rPr>
          <w:lang w:val="ru-RU"/>
        </w:rPr>
        <w:instrText>/</w:instrText>
      </w:r>
      <w:r w:rsidR="004C680F">
        <w:instrText>redirect</w:instrText>
      </w:r>
      <w:r w:rsidR="004C680F" w:rsidRPr="0002584E">
        <w:rPr>
          <w:lang w:val="ru-RU"/>
        </w:rPr>
        <w:instrText>/20337777/10374"</w:instrText>
      </w:r>
      <w:r w:rsidR="004C680F">
        <w:fldChar w:fldCharType="separate"/>
      </w:r>
      <w:r w:rsidRPr="00DB64E9">
        <w:rPr>
          <w:rStyle w:val="af5"/>
          <w:rFonts w:ascii="Times New Roman" w:hAnsi="Times New Roman" w:cs="Times New Roman"/>
        </w:rPr>
        <w:t>https</w:t>
      </w:r>
      <w:r w:rsidRPr="009A7F2A">
        <w:rPr>
          <w:rStyle w:val="af5"/>
          <w:rFonts w:ascii="Times New Roman" w:hAnsi="Times New Roman" w:cs="Times New Roman"/>
          <w:lang w:val="ru-RU"/>
        </w:rPr>
        <w:t>://</w:t>
      </w:r>
      <w:proofErr w:type="spellStart"/>
      <w:r w:rsidRPr="00DB64E9">
        <w:rPr>
          <w:rStyle w:val="af5"/>
          <w:rFonts w:ascii="Times New Roman" w:hAnsi="Times New Roman" w:cs="Times New Roman"/>
        </w:rPr>
        <w:t>gasu</w:t>
      </w:r>
      <w:proofErr w:type="spellEnd"/>
      <w:r w:rsidRPr="009A7F2A">
        <w:rPr>
          <w:rStyle w:val="af5"/>
          <w:rFonts w:ascii="Times New Roman" w:hAnsi="Times New Roman" w:cs="Times New Roman"/>
          <w:lang w:val="ru-RU"/>
        </w:rPr>
        <w:t>.</w:t>
      </w:r>
      <w:proofErr w:type="spellStart"/>
      <w:r w:rsidRPr="00DB64E9">
        <w:rPr>
          <w:rStyle w:val="af5"/>
          <w:rFonts w:ascii="Times New Roman" w:hAnsi="Times New Roman" w:cs="Times New Roman"/>
        </w:rPr>
        <w:t>gov</w:t>
      </w:r>
      <w:proofErr w:type="spellEnd"/>
      <w:r w:rsidRPr="009A7F2A">
        <w:rPr>
          <w:rStyle w:val="af5"/>
          <w:rFonts w:ascii="Times New Roman" w:hAnsi="Times New Roman" w:cs="Times New Roman"/>
          <w:lang w:val="ru-RU"/>
        </w:rPr>
        <w:t>.</w:t>
      </w:r>
      <w:proofErr w:type="spellStart"/>
      <w:r w:rsidRPr="00DB64E9">
        <w:rPr>
          <w:rStyle w:val="af5"/>
          <w:rFonts w:ascii="Times New Roman" w:hAnsi="Times New Roman" w:cs="Times New Roman"/>
        </w:rPr>
        <w:t>ru</w:t>
      </w:r>
      <w:proofErr w:type="spellEnd"/>
      <w:r w:rsidRPr="009A7F2A">
        <w:rPr>
          <w:rStyle w:val="af5"/>
          <w:rFonts w:ascii="Times New Roman" w:hAnsi="Times New Roman" w:cs="Times New Roman"/>
          <w:lang w:val="ru-RU"/>
        </w:rPr>
        <w:t>/</w:t>
      </w:r>
      <w:r w:rsidRPr="00DB64E9">
        <w:rPr>
          <w:rStyle w:val="af5"/>
          <w:rFonts w:ascii="Times New Roman" w:hAnsi="Times New Roman" w:cs="Times New Roman"/>
        </w:rPr>
        <w:t>documents</w:t>
      </w:r>
      <w:r w:rsidRPr="009A7F2A">
        <w:rPr>
          <w:rStyle w:val="af5"/>
          <w:rFonts w:ascii="Times New Roman" w:hAnsi="Times New Roman" w:cs="Times New Roman"/>
          <w:lang w:val="ru-RU"/>
        </w:rPr>
        <w:t>?</w:t>
      </w:r>
      <w:proofErr w:type="spellStart"/>
      <w:r w:rsidRPr="00DB64E9">
        <w:rPr>
          <w:rStyle w:val="af5"/>
          <w:rFonts w:ascii="Times New Roman" w:hAnsi="Times New Roman" w:cs="Times New Roman"/>
        </w:rPr>
        <w:t>folderId</w:t>
      </w:r>
      <w:proofErr w:type="spellEnd"/>
      <w:r w:rsidRPr="009A7F2A">
        <w:rPr>
          <w:rStyle w:val="af5"/>
          <w:rFonts w:ascii="Times New Roman" w:hAnsi="Times New Roman" w:cs="Times New Roman"/>
          <w:lang w:val="ru-RU"/>
        </w:rPr>
        <w:t>=12689</w:t>
      </w:r>
      <w:r w:rsidR="004C680F">
        <w:fldChar w:fldCharType="end"/>
      </w:r>
    </w:p>
    <w:p w:rsidR="001B68A6" w:rsidRPr="00602BF0" w:rsidRDefault="001B68A6" w:rsidP="001B68A6">
      <w:pPr>
        <w:jc w:val="right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lastRenderedPageBreak/>
        <w:t>Приложение 6 к постановлению администрации</w:t>
      </w:r>
    </w:p>
    <w:p w:rsidR="001B68A6" w:rsidRPr="00602BF0" w:rsidRDefault="007C1B23" w:rsidP="001B68A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округа от 31.03.2025 № 552</w:t>
      </w:r>
    </w:p>
    <w:p w:rsidR="001B68A6" w:rsidRPr="00602BF0" w:rsidRDefault="001B68A6" w:rsidP="001B68A6">
      <w:pPr>
        <w:jc w:val="right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t>Приложение 2 к муниципальной программе</w:t>
      </w:r>
    </w:p>
    <w:p w:rsidR="001B68A6" w:rsidRDefault="001B68A6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602B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2BF0" w:rsidRPr="008E7C66" w:rsidRDefault="00602BF0" w:rsidP="00602B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P307"/>
      <w:bookmarkEnd w:id="13"/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8732C9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проекта </w:t>
      </w: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4"/>
          <w:szCs w:val="24"/>
        </w:rPr>
        <w:t>Выполнение отдельных государственных полномочий по финансовой поддержке семей при рождении детей»</w:t>
      </w: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602BF0" w:rsidRPr="008E7C66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602BF0" w:rsidRPr="0002584E" w:rsidTr="00904208"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</w:t>
            </w:r>
          </w:p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</w:p>
        </w:tc>
      </w:tr>
      <w:tr w:rsidR="00602BF0" w:rsidRPr="008E7C66" w:rsidTr="00904208">
        <w:trPr>
          <w:trHeight w:val="359"/>
        </w:trPr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549B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</w:p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2BF0" w:rsidRPr="008E7C66" w:rsidTr="00C6680A">
        <w:trPr>
          <w:trHeight w:val="407"/>
        </w:trPr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01.01.2025-31.12.2027</w:t>
            </w:r>
          </w:p>
        </w:tc>
      </w:tr>
      <w:tr w:rsidR="00C6680A" w:rsidRPr="0002584E" w:rsidTr="00904208">
        <w:tc>
          <w:tcPr>
            <w:tcW w:w="5246" w:type="dxa"/>
          </w:tcPr>
          <w:p w:rsidR="00C6680A" w:rsidRPr="00A10D08" w:rsidRDefault="00C6680A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4819" w:type="dxa"/>
          </w:tcPr>
          <w:p w:rsidR="00C6680A" w:rsidRPr="00A10D08" w:rsidRDefault="00C6680A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Евстафеев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Л.Б., </w:t>
            </w:r>
            <w:r w:rsidRPr="008657A3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</w:tr>
      <w:tr w:rsidR="00602BF0" w:rsidRPr="0002584E" w:rsidTr="00904208">
        <w:tc>
          <w:tcPr>
            <w:tcW w:w="5246" w:type="dxa"/>
          </w:tcPr>
          <w:p w:rsidR="00602BF0" w:rsidRPr="00DC39E8" w:rsidRDefault="00602BF0" w:rsidP="0090420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9E8">
              <w:rPr>
                <w:rFonts w:ascii="Times New Roman" w:hAnsi="Times New Roman" w:cs="Times New Roman"/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DC39E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DC39E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602BF0" w:rsidRPr="00DC39E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39E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DC39E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DC39E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</w:tc>
      </w:tr>
    </w:tbl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spacing w:after="200" w:line="276" w:lineRule="auto"/>
        <w:rPr>
          <w:rFonts w:eastAsiaTheme="minorEastAsia"/>
          <w:sz w:val="26"/>
          <w:szCs w:val="26"/>
          <w:lang w:val="ru-RU" w:eastAsia="ru-RU"/>
        </w:rPr>
      </w:pPr>
      <w:r w:rsidRPr="00602BF0">
        <w:rPr>
          <w:sz w:val="26"/>
          <w:szCs w:val="26"/>
          <w:lang w:val="ru-RU"/>
        </w:rPr>
        <w:br w:type="page"/>
      </w:r>
    </w:p>
    <w:p w:rsidR="00602BF0" w:rsidRPr="00602BF0" w:rsidRDefault="00602BF0" w:rsidP="00602BF0">
      <w:pPr>
        <w:spacing w:after="200" w:line="276" w:lineRule="auto"/>
        <w:rPr>
          <w:sz w:val="26"/>
          <w:szCs w:val="26"/>
          <w:lang w:val="ru-RU"/>
        </w:rPr>
        <w:sectPr w:rsidR="00602BF0" w:rsidRPr="00602BF0" w:rsidSect="00904208">
          <w:footerReference w:type="default" r:id="rId15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02BF0" w:rsidRPr="00602BF0" w:rsidRDefault="00602BF0" w:rsidP="00602B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75"/>
        <w:gridCol w:w="4636"/>
        <w:gridCol w:w="1616"/>
        <w:gridCol w:w="1481"/>
        <w:gridCol w:w="1347"/>
        <w:gridCol w:w="1616"/>
        <w:gridCol w:w="1616"/>
        <w:gridCol w:w="1196"/>
        <w:gridCol w:w="1196"/>
      </w:tblGrid>
      <w:tr w:rsidR="00602BF0" w:rsidRPr="00A10D08" w:rsidTr="00904208">
        <w:trPr>
          <w:trHeight w:val="407"/>
        </w:trPr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4C680F" w:rsidRPr="00A10D08">
              <w:rPr>
                <w:sz w:val="22"/>
                <w:szCs w:val="22"/>
              </w:rPr>
              <w:fldChar w:fldCharType="begin"/>
            </w:r>
            <w:r w:rsidRPr="00A10D08">
              <w:rPr>
                <w:sz w:val="22"/>
                <w:szCs w:val="22"/>
              </w:rPr>
              <w:instrText>HYPERLINK \l "sub_1111"</w:instrText>
            </w:r>
            <w:r w:rsidR="004C680F" w:rsidRPr="00A10D08">
              <w:rPr>
                <w:sz w:val="22"/>
                <w:szCs w:val="22"/>
              </w:rPr>
              <w:fldChar w:fldCharType="separate"/>
            </w:r>
            <w:r w:rsidRPr="00A10D08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*</w:t>
            </w:r>
            <w:r w:rsidR="004C680F" w:rsidRPr="00A10D08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A10D08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602BF0" w:rsidRPr="00A10D08" w:rsidTr="00904208">
        <w:trPr>
          <w:trHeight w:val="152"/>
        </w:trPr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602BF0" w:rsidRPr="00A10D08" w:rsidTr="00904208">
        <w:trPr>
          <w:trHeight w:val="2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02BF0" w:rsidRPr="0002584E" w:rsidTr="00904208">
        <w:trPr>
          <w:trHeight w:val="347"/>
        </w:trPr>
        <w:tc>
          <w:tcPr>
            <w:tcW w:w="1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Обеспечена финансовая поддержка семей при рождении детей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2BF0" w:rsidRPr="00A10D08" w:rsidTr="00904208">
        <w:trPr>
          <w:trHeight w:val="29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602BF0" w:rsidRPr="001406FF" w:rsidRDefault="00602BF0" w:rsidP="00602BF0"/>
    <w:p w:rsidR="00602BF0" w:rsidRPr="001406FF" w:rsidRDefault="00602BF0" w:rsidP="00602BF0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602BF0" w:rsidRPr="00602BF0" w:rsidRDefault="00602BF0" w:rsidP="00602BF0">
      <w:pPr>
        <w:rPr>
          <w:lang w:val="ru-RU" w:eastAsia="ru-RU"/>
        </w:rPr>
      </w:pPr>
      <w:r w:rsidRPr="00602BF0">
        <w:rPr>
          <w:lang w:val="ru-RU" w:eastAsia="ru-RU"/>
        </w:rPr>
        <w:t xml:space="preserve">ГП </w:t>
      </w:r>
      <w:proofErr w:type="gramStart"/>
      <w:r w:rsidRPr="00602BF0">
        <w:rPr>
          <w:lang w:val="ru-RU" w:eastAsia="ru-RU"/>
        </w:rPr>
        <w:t>ВО</w:t>
      </w:r>
      <w:proofErr w:type="gramEnd"/>
      <w:r w:rsidRPr="00602BF0">
        <w:rPr>
          <w:lang w:val="ru-RU" w:eastAsia="ru-RU"/>
        </w:rPr>
        <w:t xml:space="preserve"> - </w:t>
      </w:r>
      <w:r w:rsidRPr="00602BF0">
        <w:rPr>
          <w:szCs w:val="24"/>
          <w:lang w:val="ru-RU"/>
        </w:rPr>
        <w:t>государственной программы Вологодской области.</w:t>
      </w:r>
    </w:p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2"/>
        <w:gridCol w:w="3197"/>
        <w:gridCol w:w="1223"/>
        <w:gridCol w:w="1632"/>
        <w:gridCol w:w="1224"/>
        <w:gridCol w:w="817"/>
        <w:gridCol w:w="1088"/>
        <w:gridCol w:w="1088"/>
        <w:gridCol w:w="1088"/>
        <w:gridCol w:w="90"/>
        <w:gridCol w:w="3251"/>
      </w:tblGrid>
      <w:tr w:rsidR="00602BF0" w:rsidRPr="0002584E" w:rsidTr="00904208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A10D0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Период, год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602BF0" w:rsidRPr="008101B0" w:rsidTr="00904208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2027</w:t>
            </w:r>
          </w:p>
        </w:tc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</w:tr>
      <w:tr w:rsidR="00602BF0" w:rsidRPr="008101B0" w:rsidTr="00904208">
        <w:trPr>
          <w:trHeight w:val="26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9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10</w:t>
            </w:r>
          </w:p>
        </w:tc>
      </w:tr>
      <w:tr w:rsidR="00602BF0" w:rsidRPr="0002584E" w:rsidTr="00904208">
        <w:trPr>
          <w:trHeight w:val="409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2BF0" w:rsidRPr="00602BF0" w:rsidRDefault="00602BF0" w:rsidP="00602BF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Обеспечена финансовая поддержка семей при рождении детей</w:t>
            </w:r>
          </w:p>
        </w:tc>
      </w:tr>
      <w:tr w:rsidR="00602BF0" w:rsidRPr="0002584E" w:rsidTr="00904208">
        <w:trPr>
          <w:trHeight w:val="44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 xml:space="preserve">Многодетным семьям предоставлено право </w:t>
            </w:r>
            <w:proofErr w:type="gramStart"/>
            <w:r w:rsidRPr="00602BF0">
              <w:rPr>
                <w:rFonts w:ascii="Times New Roman" w:hAnsi="Times New Roman" w:cs="Times New Roman"/>
                <w:lang w:val="ru-RU"/>
              </w:rPr>
              <w:t>получить</w:t>
            </w:r>
            <w:proofErr w:type="gramEnd"/>
            <w:r w:rsidRPr="00602BF0">
              <w:rPr>
                <w:rFonts w:ascii="Times New Roman" w:hAnsi="Times New Roman" w:cs="Times New Roman"/>
                <w:lang w:val="ru-RU"/>
              </w:rPr>
              <w:t xml:space="preserve">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семья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02BF0" w:rsidRPr="008B660B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p w:rsidR="00602BF0" w:rsidRPr="008B660B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701"/>
        <w:gridCol w:w="1701"/>
      </w:tblGrid>
      <w:tr w:rsidR="00602BF0" w:rsidRPr="00A32D7B" w:rsidTr="00904208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02BF0" w:rsidRPr="00A32D7B" w:rsidTr="00904208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3816A7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2BF0" w:rsidRPr="0002584E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Default="00602BF0" w:rsidP="00602BF0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02BF0" w:rsidRPr="00602BF0" w:rsidRDefault="00602BF0" w:rsidP="00602BF0">
      <w:pPr>
        <w:rPr>
          <w:lang w:val="ru-RU"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984"/>
        <w:gridCol w:w="1843"/>
        <w:gridCol w:w="1843"/>
      </w:tblGrid>
      <w:tr w:rsidR="00602BF0" w:rsidRPr="00D54A0A" w:rsidTr="00904208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02BF0" w:rsidRPr="00D54A0A" w:rsidTr="00904208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3816A7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BF0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2BF0" w:rsidRPr="0002584E" w:rsidTr="00904208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>
              <w:t>373,4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Pr="00883BD5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rPr>
                <w:highlight w:val="yellow"/>
                <w:lang w:eastAsia="ru-RU"/>
              </w:rPr>
            </w:pPr>
            <w:proofErr w:type="spellStart"/>
            <w:r w:rsidRPr="00A10D08">
              <w:t>Евстафеев</w:t>
            </w:r>
            <w:proofErr w:type="spellEnd"/>
            <w:r w:rsidRPr="00A10D08">
              <w:t xml:space="preserve">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Фомичев С.Н.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rPr>
                <w:highlight w:val="yellow"/>
                <w:lang w:eastAsia="ru-RU"/>
              </w:rPr>
            </w:pPr>
            <w:proofErr w:type="spellStart"/>
            <w:r w:rsidRPr="00A10D08">
              <w:t>Евстафеев</w:t>
            </w:r>
            <w:proofErr w:type="spellEnd"/>
            <w:r w:rsidRPr="00A10D08">
              <w:t xml:space="preserve"> Л.Б.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Пушкова А.В.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Ведущий </w:t>
            </w:r>
            <w:proofErr w:type="spellStart"/>
            <w:r w:rsidRPr="00A10D08">
              <w:rPr>
                <w:sz w:val="22"/>
                <w:szCs w:val="22"/>
              </w:rPr>
              <w:t>документовед</w:t>
            </w:r>
            <w:proofErr w:type="spellEnd"/>
            <w:r w:rsidRPr="00A10D08">
              <w:rPr>
                <w:sz w:val="22"/>
                <w:szCs w:val="22"/>
              </w:rPr>
              <w:t xml:space="preserve"> отдела земельно-имущественных вопросов АУ «МФЦ»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proofErr w:type="spellStart"/>
            <w:r w:rsidRPr="00A10D08">
              <w:rPr>
                <w:sz w:val="22"/>
                <w:szCs w:val="22"/>
              </w:rPr>
              <w:t>Евстафеев</w:t>
            </w:r>
            <w:proofErr w:type="spellEnd"/>
            <w:r w:rsidRPr="00A10D08">
              <w:rPr>
                <w:sz w:val="22"/>
                <w:szCs w:val="22"/>
              </w:rPr>
              <w:t xml:space="preserve"> Л.Б.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Pr="00DC1277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001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  <w:bookmarkStart w:id="14" w:name="_GoBack"/>
      <w:bookmarkEnd w:id="14"/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602BF0" w:rsidRPr="0002584E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A10D0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proofErr w:type="gramStart"/>
            <w:r w:rsidRPr="00A10D08">
              <w:rPr>
                <w:sz w:val="22"/>
                <w:szCs w:val="22"/>
              </w:rPr>
              <w:t>Ответственные</w:t>
            </w:r>
            <w:proofErr w:type="gramEnd"/>
            <w:r w:rsidRPr="00A10D08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602BF0" w:rsidRPr="00A32D7B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9</w:t>
            </w:r>
          </w:p>
        </w:tc>
      </w:tr>
      <w:tr w:rsidR="00602BF0" w:rsidRPr="0002584E" w:rsidTr="00904208">
        <w:trPr>
          <w:trHeight w:val="4068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02BF0">
              <w:rPr>
                <w:rFonts w:ascii="Times New Roman" w:hAnsi="Times New Roman" w:cs="Times New Roman"/>
              </w:rPr>
              <w:t>ежегодно</w:t>
            </w:r>
            <w:proofErr w:type="spellEnd"/>
            <w:r w:rsidRPr="00602BF0">
              <w:rPr>
                <w:rFonts w:ascii="Times New Roman" w:hAnsi="Times New Roman" w:cs="Times New Roman"/>
              </w:rPr>
              <w:t>,</w:t>
            </w:r>
          </w:p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02BF0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  <w:p w:rsidR="00602BF0" w:rsidRPr="00602BF0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color w:val="000000"/>
                <w:sz w:val="22"/>
                <w:szCs w:val="22"/>
              </w:rPr>
              <w:t>Дв=Дф</w:t>
            </w:r>
            <w:proofErr w:type="spellEnd"/>
            <w:r w:rsidRPr="00A10D08">
              <w:rPr>
                <w:color w:val="000000"/>
                <w:sz w:val="22"/>
                <w:szCs w:val="22"/>
              </w:rPr>
              <w:t>./До*100 %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Дв</w:t>
            </w:r>
            <w:proofErr w:type="spellEnd"/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  <w:p w:rsidR="00602BF0" w:rsidRPr="00A10D08" w:rsidRDefault="00602BF0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color w:val="000000"/>
                <w:sz w:val="22"/>
                <w:szCs w:val="22"/>
              </w:rPr>
              <w:t>Дф</w:t>
            </w:r>
            <w:proofErr w:type="spellEnd"/>
            <w:r w:rsidRPr="00A10D08">
              <w:rPr>
                <w:color w:val="000000"/>
                <w:sz w:val="22"/>
                <w:szCs w:val="22"/>
              </w:rPr>
              <w:t xml:space="preserve"> – количество выданных сертификатов в отчетном году</w:t>
            </w:r>
          </w:p>
          <w:p w:rsidR="00602BF0" w:rsidRPr="00602BF0" w:rsidRDefault="00602BF0" w:rsidP="00904208">
            <w:pPr>
              <w:shd w:val="clear" w:color="auto" w:fill="FFFFFF"/>
              <w:jc w:val="both"/>
              <w:rPr>
                <w:lang w:val="ru-RU"/>
              </w:rPr>
            </w:pPr>
            <w:proofErr w:type="gramStart"/>
            <w:r w:rsidRPr="00602BF0">
              <w:rPr>
                <w:color w:val="000000"/>
                <w:lang w:val="ru-RU"/>
              </w:rPr>
              <w:t>До</w:t>
            </w:r>
            <w:proofErr w:type="gramEnd"/>
            <w:r w:rsidRPr="00602BF0">
              <w:rPr>
                <w:color w:val="000000"/>
                <w:lang w:val="ru-RU"/>
              </w:rPr>
              <w:t xml:space="preserve"> – </w:t>
            </w:r>
            <w:proofErr w:type="gramStart"/>
            <w:r w:rsidRPr="00602BF0">
              <w:rPr>
                <w:color w:val="000000"/>
                <w:lang w:val="ru-RU"/>
              </w:rPr>
              <w:t>количество</w:t>
            </w:r>
            <w:proofErr w:type="gramEnd"/>
            <w:r w:rsidRPr="00602BF0">
              <w:rPr>
                <w:color w:val="000000"/>
                <w:lang w:val="ru-RU"/>
              </w:rPr>
              <w:t xml:space="preserve"> обратившихся граждан за получением единовременной денежной выплаты в отчетном году.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</w:t>
            </w:r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A10D08">
              <w:rPr>
                <w:sz w:val="22"/>
                <w:szCs w:val="22"/>
              </w:rPr>
              <w:t>Данные из отчета в ДСЗН о достижении значений результатов выполнения Регионального проекта</w:t>
            </w:r>
            <w:r w:rsidRPr="00A10D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</w:tr>
    </w:tbl>
    <w:p w:rsidR="00602BF0" w:rsidRPr="00602BF0" w:rsidRDefault="00602BF0" w:rsidP="00602BF0">
      <w:pPr>
        <w:rPr>
          <w:sz w:val="26"/>
          <w:szCs w:val="26"/>
          <w:lang w:val="ru-RU"/>
        </w:rPr>
        <w:sectPr w:rsidR="00602BF0" w:rsidRPr="00602BF0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602BF0" w:rsidRPr="00DB64E9" w:rsidRDefault="00602BF0" w:rsidP="00602BF0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602BF0" w:rsidRPr="00DB64E9" w:rsidRDefault="00602BF0" w:rsidP="00602BF0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602BF0" w:rsidRPr="00602BF0" w:rsidRDefault="00602BF0" w:rsidP="00602BF0">
      <w:pPr>
        <w:jc w:val="center"/>
        <w:rPr>
          <w:sz w:val="26"/>
          <w:szCs w:val="26"/>
          <w:lang w:val="ru-RU" w:eastAsia="ru-RU"/>
        </w:rPr>
      </w:pPr>
    </w:p>
    <w:p w:rsidR="00602BF0" w:rsidRPr="007F0001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001">
        <w:rPr>
          <w:rFonts w:ascii="Times New Roman" w:hAnsi="Times New Roman" w:cs="Times New Roman"/>
          <w:sz w:val="26"/>
          <w:szCs w:val="26"/>
          <w:u w:val="single"/>
        </w:rPr>
        <w:t>«Выполнение отдельных государственных полномочий по финансовой поддержке семей при рождении детей»</w:t>
      </w:r>
    </w:p>
    <w:p w:rsidR="00602BF0" w:rsidRPr="00B81904" w:rsidRDefault="00602BF0" w:rsidP="00602BF0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 xml:space="preserve"> (наименование проекта)</w:t>
      </w:r>
    </w:p>
    <w:p w:rsidR="00602BF0" w:rsidRDefault="00602BF0" w:rsidP="00602BF0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446"/>
        <w:gridCol w:w="1465"/>
        <w:gridCol w:w="2079"/>
        <w:gridCol w:w="3260"/>
        <w:gridCol w:w="2112"/>
      </w:tblGrid>
      <w:tr w:rsidR="00602BF0" w:rsidTr="00904208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04F35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602BF0" w:rsidTr="0090420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02BF0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DB64E9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602BF0" w:rsidRPr="0002584E" w:rsidTr="00904208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02584E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02BF0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602BF0" w:rsidRDefault="00602BF0" w:rsidP="00904208">
            <w:pPr>
              <w:rPr>
                <w:lang w:eastAsia="ru-RU"/>
              </w:rPr>
            </w:pPr>
            <w:r w:rsidRPr="00604F35">
              <w:rPr>
                <w:lang w:eastAsia="ru-RU"/>
              </w:rPr>
              <w:t>01.01.2026</w:t>
            </w:r>
          </w:p>
          <w:p w:rsidR="00602BF0" w:rsidRPr="00604F35" w:rsidRDefault="00602BF0" w:rsidP="00904208">
            <w:pPr>
              <w:rPr>
                <w:lang w:eastAsia="ru-RU"/>
              </w:rPr>
            </w:pPr>
            <w:r>
              <w:rPr>
                <w:lang w:eastAsia="ru-RU"/>
              </w:rPr>
              <w:t>01.01.2027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602BF0" w:rsidRDefault="00602BF0" w:rsidP="00904208">
            <w:pPr>
              <w:rPr>
                <w:lang w:eastAsia="ru-RU"/>
              </w:rPr>
            </w:pPr>
            <w:r w:rsidRPr="00604F35">
              <w:rPr>
                <w:lang w:eastAsia="ru-RU"/>
              </w:rPr>
              <w:t>31.12.2026</w:t>
            </w:r>
          </w:p>
          <w:p w:rsidR="00602BF0" w:rsidRPr="00604F35" w:rsidRDefault="00602BF0" w:rsidP="00904208">
            <w:pPr>
              <w:rPr>
                <w:lang w:eastAsia="ru-RU"/>
              </w:rPr>
            </w:pPr>
            <w:r>
              <w:rPr>
                <w:lang w:eastAsia="ru-RU"/>
              </w:rPr>
              <w:t>31.12.2027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«Электронный бюджет»</w:t>
            </w:r>
          </w:p>
        </w:tc>
      </w:tr>
    </w:tbl>
    <w:p w:rsidR="00602BF0" w:rsidRDefault="00602BF0" w:rsidP="00602BF0"/>
    <w:p w:rsidR="00602BF0" w:rsidRDefault="00602BF0" w:rsidP="00602BF0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t xml:space="preserve">(1) результаты и контрольные точки применяются в соответствии </w:t>
      </w:r>
      <w:proofErr w:type="spellStart"/>
      <w:r w:rsidRPr="00602BF0">
        <w:rPr>
          <w:rFonts w:ascii="Times New Roman" w:hAnsi="Times New Roman" w:cs="Times New Roman"/>
          <w:lang w:val="ru-RU"/>
        </w:rPr>
        <w:t>стипами</w:t>
      </w:r>
      <w:proofErr w:type="spellEnd"/>
      <w:r w:rsidRPr="00602BF0">
        <w:rPr>
          <w:rFonts w:ascii="Times New Roman" w:hAnsi="Times New Roman" w:cs="Times New Roman"/>
          <w:lang w:val="ru-RU"/>
        </w:rPr>
        <w:t xml:space="preserve"> результатов и типами контрольных точек установленных </w:t>
      </w:r>
      <w:proofErr w:type="spellStart"/>
      <w:r w:rsidRPr="00602BF0">
        <w:rPr>
          <w:rFonts w:ascii="Times New Roman" w:hAnsi="Times New Roman" w:cs="Times New Roman"/>
          <w:lang w:val="ru-RU"/>
        </w:rPr>
        <w:t>Единымиметодическими</w:t>
      </w:r>
      <w:proofErr w:type="spellEnd"/>
      <w:r w:rsidRPr="00602BF0">
        <w:rPr>
          <w:rFonts w:ascii="Times New Roman" w:hAnsi="Times New Roman" w:cs="Times New Roman"/>
          <w:lang w:val="ru-RU"/>
        </w:rPr>
        <w:t xml:space="preserve"> рекомендациями по проектной деятельности, </w:t>
      </w:r>
      <w:proofErr w:type="spellStart"/>
      <w:r w:rsidRPr="00602BF0">
        <w:rPr>
          <w:rFonts w:ascii="Times New Roman" w:hAnsi="Times New Roman" w:cs="Times New Roman"/>
          <w:lang w:val="ru-RU"/>
        </w:rPr>
        <w:t>которыеразмещеныв</w:t>
      </w:r>
      <w:proofErr w:type="spellEnd"/>
      <w:r w:rsidRPr="00602BF0">
        <w:rPr>
          <w:rFonts w:ascii="Times New Roman" w:hAnsi="Times New Roman" w:cs="Times New Roman"/>
          <w:lang w:val="ru-RU"/>
        </w:rPr>
        <w:t xml:space="preserve"> открытой части базы знаний проектной деятельности </w:t>
      </w:r>
      <w:proofErr w:type="spellStart"/>
      <w:r w:rsidRPr="00602BF0">
        <w:rPr>
          <w:rFonts w:ascii="Times New Roman" w:hAnsi="Times New Roman" w:cs="Times New Roman"/>
          <w:lang w:val="ru-RU"/>
        </w:rPr>
        <w:t>порталаГАС</w:t>
      </w:r>
      <w:proofErr w:type="spellEnd"/>
      <w:r w:rsidRPr="00602BF0">
        <w:rPr>
          <w:rFonts w:ascii="Times New Roman" w:hAnsi="Times New Roman" w:cs="Times New Roman"/>
          <w:lang w:val="ru-RU"/>
        </w:rPr>
        <w:t xml:space="preserve"> "Управление" по адресу:</w:t>
      </w: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602BF0" w:rsidSect="00602BF0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99"/>
        </w:sectPr>
      </w:pPr>
    </w:p>
    <w:p w:rsidR="00602BF0" w:rsidRPr="00904208" w:rsidRDefault="00602BF0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7 к постановлению администрации</w:t>
      </w:r>
    </w:p>
    <w:p w:rsidR="00602BF0" w:rsidRPr="00904208" w:rsidRDefault="007C1B23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округа от 31.03.2025 № 552</w:t>
      </w:r>
    </w:p>
    <w:p w:rsidR="00602BF0" w:rsidRPr="00904208" w:rsidRDefault="00226310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02BF0" w:rsidRPr="00904208">
        <w:rPr>
          <w:rFonts w:ascii="Times New Roman" w:hAnsi="Times New Roman" w:cs="Times New Roman"/>
          <w:sz w:val="24"/>
          <w:szCs w:val="24"/>
          <w:lang w:val="ru-RU"/>
        </w:rPr>
        <w:t>Приложение 3 к муниципальной программе</w:t>
      </w:r>
    </w:p>
    <w:p w:rsidR="00602BF0" w:rsidRDefault="00602BF0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904208" w:rsidRPr="008E7C66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3302">
        <w:rPr>
          <w:rFonts w:ascii="Times New Roman" w:hAnsi="Times New Roman" w:cs="Times New Roman"/>
          <w:sz w:val="26"/>
          <w:szCs w:val="26"/>
        </w:rPr>
        <w:t xml:space="preserve">«Создание маневренного жилищного фонда </w:t>
      </w:r>
      <w:proofErr w:type="spellStart"/>
      <w:r w:rsidRPr="0072330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23302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904208" w:rsidRPr="00723302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Pr="002578BB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8BB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04208" w:rsidRPr="008E7C66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04208" w:rsidRPr="0002584E" w:rsidTr="00904208"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</w:p>
          <w:p w:rsidR="00904208" w:rsidRPr="002578BB" w:rsidRDefault="00904208" w:rsidP="009042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маневренного жилищного фонда </w:t>
            </w:r>
            <w:proofErr w:type="spellStart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904208" w:rsidRPr="008E7C66" w:rsidTr="00904208">
        <w:trPr>
          <w:trHeight w:val="281"/>
        </w:trPr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</w:p>
        </w:tc>
      </w:tr>
      <w:tr w:rsidR="00904208" w:rsidRPr="008E7C66" w:rsidTr="00904208"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с 01.01.2025 по 31.12.2025</w:t>
            </w:r>
          </w:p>
        </w:tc>
      </w:tr>
      <w:tr w:rsidR="00C6680A" w:rsidRPr="0002584E" w:rsidTr="00904208">
        <w:tc>
          <w:tcPr>
            <w:tcW w:w="5246" w:type="dxa"/>
          </w:tcPr>
          <w:p w:rsidR="00C6680A" w:rsidRPr="002578BB" w:rsidRDefault="00C6680A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819" w:type="dxa"/>
          </w:tcPr>
          <w:p w:rsidR="00C6680A" w:rsidRPr="00CC435A" w:rsidRDefault="00C6680A" w:rsidP="0022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35A">
              <w:rPr>
                <w:rFonts w:ascii="Times New Roman" w:hAnsi="Times New Roman" w:cs="Times New Roman"/>
                <w:sz w:val="22"/>
                <w:szCs w:val="22"/>
              </w:rPr>
              <w:t>Евстафеев</w:t>
            </w:r>
            <w:proofErr w:type="spellEnd"/>
            <w:r w:rsidRPr="00CC435A">
              <w:rPr>
                <w:rFonts w:ascii="Times New Roman" w:hAnsi="Times New Roman" w:cs="Times New Roman"/>
                <w:sz w:val="22"/>
                <w:szCs w:val="22"/>
              </w:rPr>
              <w:t xml:space="preserve"> Л.Б., начальник управления имущественных отношений администрации округа</w:t>
            </w:r>
          </w:p>
        </w:tc>
      </w:tr>
      <w:tr w:rsidR="00C6680A" w:rsidRPr="0002584E" w:rsidTr="00904208">
        <w:tc>
          <w:tcPr>
            <w:tcW w:w="5246" w:type="dxa"/>
          </w:tcPr>
          <w:p w:rsidR="00C6680A" w:rsidRPr="002578BB" w:rsidRDefault="00C6680A" w:rsidP="0090420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proofErr w:type="spellStart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C6680A" w:rsidRPr="002578BB" w:rsidRDefault="00C6680A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578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04208" w:rsidSect="00904208">
          <w:footerReference w:type="default" r:id="rId19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04208" w:rsidRPr="00904208" w:rsidRDefault="00904208" w:rsidP="009042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08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555"/>
        <w:gridCol w:w="1536"/>
        <w:gridCol w:w="1408"/>
        <w:gridCol w:w="1280"/>
        <w:gridCol w:w="1537"/>
        <w:gridCol w:w="1536"/>
        <w:gridCol w:w="1611"/>
        <w:gridCol w:w="1421"/>
      </w:tblGrid>
      <w:tr w:rsidR="00904208" w:rsidRPr="001406FF" w:rsidTr="00904208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4C680F" w:rsidRPr="001C1F98">
              <w:rPr>
                <w:sz w:val="22"/>
                <w:szCs w:val="22"/>
              </w:rPr>
              <w:fldChar w:fldCharType="begin"/>
            </w:r>
            <w:r w:rsidRPr="001C1F98">
              <w:rPr>
                <w:sz w:val="22"/>
                <w:szCs w:val="22"/>
              </w:rPr>
              <w:instrText>HYPERLINK \l "sub_1111"</w:instrText>
            </w:r>
            <w:r w:rsidR="004C680F" w:rsidRPr="001C1F98">
              <w:rPr>
                <w:sz w:val="22"/>
                <w:szCs w:val="22"/>
              </w:rPr>
              <w:fldChar w:fldCharType="separate"/>
            </w:r>
            <w:r w:rsidRPr="001C1F98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*</w:t>
            </w:r>
            <w:r w:rsidR="004C680F" w:rsidRPr="001C1F98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1C1F98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04208" w:rsidRPr="001406FF" w:rsidTr="00904208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904208" w:rsidRPr="001406FF" w:rsidTr="00904208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04208" w:rsidRPr="001406FF" w:rsidTr="00904208">
        <w:trPr>
          <w:trHeight w:val="284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both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904208">
              <w:rPr>
                <w:rFonts w:ascii="Times New Roman" w:hAnsi="Times New Roman" w:cs="Times New Roman"/>
                <w:lang w:val="ru-RU"/>
              </w:rPr>
              <w:t xml:space="preserve">Вологодская область, </w:t>
            </w:r>
            <w:proofErr w:type="spellStart"/>
            <w:r w:rsidRPr="00904208">
              <w:rPr>
                <w:rFonts w:ascii="Times New Roman" w:hAnsi="Times New Roman" w:cs="Times New Roman"/>
                <w:lang w:val="ru-RU"/>
              </w:rPr>
              <w:t>Усть-Кубинский</w:t>
            </w:r>
            <w:proofErr w:type="spellEnd"/>
            <w:r w:rsidRPr="00904208">
              <w:rPr>
                <w:rFonts w:ascii="Times New Roman" w:hAnsi="Times New Roman" w:cs="Times New Roman"/>
                <w:lang w:val="ru-RU"/>
              </w:rPr>
              <w:t xml:space="preserve"> р-н, с. Устье, ул.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Октябрьская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, д. 6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под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многоквартирный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жилой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дом</w:t>
            </w:r>
            <w:proofErr w:type="spellEnd"/>
            <w:proofErr w:type="gramEnd"/>
          </w:p>
        </w:tc>
      </w:tr>
      <w:tr w:rsidR="00904208" w:rsidRPr="001406FF" w:rsidTr="00904208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904208" w:rsidRPr="001406FF" w:rsidRDefault="00904208" w:rsidP="00904208"/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904208" w:rsidRPr="00904208" w:rsidRDefault="00904208" w:rsidP="00904208">
      <w:pPr>
        <w:rPr>
          <w:lang w:val="ru-RU" w:eastAsia="ru-RU"/>
        </w:rPr>
      </w:pPr>
      <w:r w:rsidRPr="00904208">
        <w:rPr>
          <w:lang w:val="ru-RU" w:eastAsia="ru-RU"/>
        </w:rPr>
        <w:t xml:space="preserve">ГП </w:t>
      </w:r>
      <w:proofErr w:type="gramStart"/>
      <w:r w:rsidRPr="00904208">
        <w:rPr>
          <w:lang w:val="ru-RU" w:eastAsia="ru-RU"/>
        </w:rPr>
        <w:t>ВО</w:t>
      </w:r>
      <w:proofErr w:type="gramEnd"/>
      <w:r w:rsidRPr="00904208">
        <w:rPr>
          <w:lang w:val="ru-RU" w:eastAsia="ru-RU"/>
        </w:rPr>
        <w:t xml:space="preserve"> - </w:t>
      </w:r>
      <w:r w:rsidRPr="00904208">
        <w:rPr>
          <w:szCs w:val="24"/>
          <w:lang w:val="ru-RU"/>
        </w:rPr>
        <w:t>государственной программы Вологодской области.</w:t>
      </w:r>
    </w:p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Pr="00904208" w:rsidRDefault="00904208" w:rsidP="009042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08">
        <w:rPr>
          <w:rFonts w:ascii="Times New Roman" w:hAnsi="Times New Roman" w:cs="Times New Roman"/>
          <w:b/>
          <w:sz w:val="26"/>
          <w:szCs w:val="26"/>
        </w:rPr>
        <w:t>3. Мероприятия и результаты проекта</w:t>
      </w: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75"/>
        <w:gridCol w:w="18"/>
        <w:gridCol w:w="1134"/>
        <w:gridCol w:w="1134"/>
        <w:gridCol w:w="12"/>
        <w:gridCol w:w="1122"/>
        <w:gridCol w:w="851"/>
        <w:gridCol w:w="1134"/>
        <w:gridCol w:w="1275"/>
        <w:gridCol w:w="1276"/>
        <w:gridCol w:w="4253"/>
      </w:tblGrid>
      <w:tr w:rsidR="00904208" w:rsidRPr="0002584E" w:rsidTr="00904208">
        <w:trPr>
          <w:trHeight w:val="249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sz w:val="22"/>
                <w:szCs w:val="22"/>
              </w:rPr>
              <w:t>/</w:t>
            </w:r>
            <w:proofErr w:type="spellStart"/>
            <w:r w:rsidRPr="001C1F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1C1F9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1C1F98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Период,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04208" w:rsidRPr="008101B0" w:rsidTr="00904208">
        <w:trPr>
          <w:trHeight w:val="15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</w:p>
        </w:tc>
      </w:tr>
      <w:tr w:rsidR="00904208" w:rsidRPr="008101B0" w:rsidTr="00904208">
        <w:trPr>
          <w:trHeight w:val="2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10</w:t>
            </w:r>
          </w:p>
        </w:tc>
      </w:tr>
      <w:tr w:rsidR="00904208" w:rsidRPr="008101B0" w:rsidTr="00904208">
        <w:trPr>
          <w:trHeight w:val="406"/>
        </w:trPr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904208">
              <w:rPr>
                <w:rFonts w:ascii="Times New Roman" w:hAnsi="Times New Roman" w:cs="Times New Roman"/>
                <w:lang w:val="ru-RU"/>
              </w:rPr>
              <w:t xml:space="preserve">Вологодская область, </w:t>
            </w:r>
            <w:proofErr w:type="spellStart"/>
            <w:r w:rsidRPr="00904208">
              <w:rPr>
                <w:rFonts w:ascii="Times New Roman" w:hAnsi="Times New Roman" w:cs="Times New Roman"/>
                <w:lang w:val="ru-RU"/>
              </w:rPr>
              <w:t>Усть-Кубинский</w:t>
            </w:r>
            <w:proofErr w:type="spellEnd"/>
            <w:r w:rsidRPr="00904208">
              <w:rPr>
                <w:rFonts w:ascii="Times New Roman" w:hAnsi="Times New Roman" w:cs="Times New Roman"/>
                <w:lang w:val="ru-RU"/>
              </w:rPr>
              <w:t xml:space="preserve"> р-н, с. Устье, ул.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Октябрьская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, д. 6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под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многоквартирный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жилой</w:t>
            </w:r>
            <w:proofErr w:type="spellEnd"/>
            <w:r w:rsidRPr="00904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208">
              <w:rPr>
                <w:rFonts w:ascii="Times New Roman" w:hAnsi="Times New Roman" w:cs="Times New Roman"/>
              </w:rPr>
              <w:t>дом</w:t>
            </w:r>
            <w:proofErr w:type="spellEnd"/>
            <w:proofErr w:type="gramEnd"/>
          </w:p>
        </w:tc>
      </w:tr>
      <w:tr w:rsidR="00904208" w:rsidRPr="0002584E" w:rsidTr="00904208">
        <w:trPr>
          <w:trHeight w:val="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Выполнен капитальный ремонт здания детского </w:t>
            </w:r>
            <w:r w:rsidRPr="00904208">
              <w:rPr>
                <w:rFonts w:ascii="Times New Roman" w:hAnsi="Times New Roman" w:cs="Times New Roman"/>
                <w:lang w:val="ru-RU"/>
              </w:rPr>
              <w:lastRenderedPageBreak/>
              <w:t xml:space="preserve">дома, расположенного по адресу: с. Устье, ул. </w:t>
            </w:r>
            <w:proofErr w:type="spellStart"/>
            <w:proofErr w:type="gramStart"/>
            <w:r w:rsidRPr="00904208">
              <w:rPr>
                <w:rFonts w:ascii="Times New Roman" w:hAnsi="Times New Roman" w:cs="Times New Roman"/>
              </w:rPr>
              <w:t>Октябрьская</w:t>
            </w:r>
            <w:proofErr w:type="spellEnd"/>
            <w:proofErr w:type="gramEnd"/>
            <w:r w:rsidRPr="00904208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иные </w:t>
            </w: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5"/>
              <w:autoSpaceDN w:val="0"/>
              <w:adjustRightInd w:val="0"/>
              <w:ind w:left="708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Количество созданных квартир муниципального маневренного </w:t>
            </w:r>
            <w:r w:rsidRPr="00904208">
              <w:rPr>
                <w:rFonts w:ascii="Times New Roman" w:hAnsi="Times New Roman" w:cs="Times New Roman"/>
                <w:lang w:val="ru-RU"/>
              </w:rPr>
              <w:lastRenderedPageBreak/>
              <w:t>жилищного фонда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Pr="008B660B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t>4. Финансовое обеспечение реализации проекта</w:t>
      </w:r>
    </w:p>
    <w:p w:rsidR="00904208" w:rsidRPr="008B660B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417"/>
        <w:gridCol w:w="1701"/>
      </w:tblGrid>
      <w:tr w:rsidR="00904208" w:rsidRPr="001C1F98" w:rsidTr="00904208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04208" w:rsidRPr="001C1F98" w:rsidTr="00904208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4208" w:rsidRPr="001C1F98" w:rsidTr="00904208">
        <w:trPr>
          <w:trHeight w:val="47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1C1F98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1C1F98">
              <w:rPr>
                <w:sz w:val="22"/>
                <w:szCs w:val="22"/>
              </w:rPr>
              <w:t>Усть-Кубинский</w:t>
            </w:r>
            <w:proofErr w:type="spellEnd"/>
            <w:r w:rsidRPr="001C1F98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rPr>
          <w:trHeight w:val="515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04208" w:rsidRPr="001C1F98" w:rsidRDefault="00904208" w:rsidP="009042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Default="00904208" w:rsidP="00904208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04208" w:rsidRPr="00904208" w:rsidRDefault="00904208" w:rsidP="00904208">
      <w:pPr>
        <w:rPr>
          <w:lang w:val="ru-RU"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984"/>
        <w:gridCol w:w="1985"/>
        <w:gridCol w:w="1701"/>
        <w:gridCol w:w="1417"/>
      </w:tblGrid>
      <w:tr w:rsidR="00904208" w:rsidRPr="00D54A0A" w:rsidTr="00904208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04208" w:rsidRPr="00D54A0A" w:rsidTr="00904208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4208" w:rsidRPr="00D54A0A" w:rsidTr="00904208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1C1F98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1C1F98">
              <w:rPr>
                <w:sz w:val="22"/>
                <w:szCs w:val="22"/>
              </w:rPr>
              <w:t>Усть-Кубинский</w:t>
            </w:r>
            <w:proofErr w:type="spellEnd"/>
            <w:r w:rsidRPr="001C1F98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904208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Pr="00883BD5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sz w:val="22"/>
                <w:szCs w:val="22"/>
              </w:rPr>
              <w:t>/</w:t>
            </w:r>
            <w:proofErr w:type="spellStart"/>
            <w:r w:rsidRPr="00EC79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5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lang w:eastAsia="ru-RU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Начальник финансового управления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Фомичев С.Н.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lang w:eastAsia="ru-RU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proofErr w:type="spellStart"/>
            <w:r w:rsidRPr="00EC7913">
              <w:rPr>
                <w:sz w:val="22"/>
                <w:szCs w:val="22"/>
              </w:rPr>
              <w:t>Евстафеев</w:t>
            </w:r>
            <w:proofErr w:type="spellEnd"/>
            <w:r w:rsidRPr="00EC7913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</w:tr>
      <w:tr w:rsidR="00904208" w:rsidRPr="00815143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815143" w:rsidP="00904208">
            <w:pPr>
              <w:pStyle w:val="ad"/>
              <w:rPr>
                <w:szCs w:val="22"/>
              </w:rPr>
            </w:pPr>
            <w:r>
              <w:rPr>
                <w:sz w:val="22"/>
                <w:szCs w:val="22"/>
              </w:rPr>
              <w:t>Зайцев С.С.</w:t>
            </w:r>
            <w:r w:rsidR="00904208" w:rsidRPr="00EC79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Директор МУ «Центр материально-технического обеспечения учреждений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815143" w:rsidRDefault="00904208" w:rsidP="00904208">
            <w:pPr>
              <w:rPr>
                <w:lang w:val="ru-RU"/>
              </w:rPr>
            </w:pPr>
            <w:proofErr w:type="spellStart"/>
            <w:r w:rsidRPr="00815143">
              <w:rPr>
                <w:rFonts w:ascii="Times New Roman CYR" w:eastAsiaTheme="minorEastAsia" w:hAnsi="Times New Roman CYR" w:cs="Times New Roman CYR"/>
                <w:lang w:val="ru-RU" w:eastAsia="ru-RU"/>
              </w:rPr>
              <w:t>Сковородкина</w:t>
            </w:r>
            <w:proofErr w:type="spellEnd"/>
            <w:r w:rsidRPr="00815143">
              <w:rPr>
                <w:rFonts w:ascii="Times New Roman CYR" w:eastAsiaTheme="minorEastAsia" w:hAnsi="Times New Roman CYR" w:cs="Times New Roman CYR"/>
                <w:lang w:val="ru-RU" w:eastAsia="ru-RU"/>
              </w:rPr>
              <w:t xml:space="preserve"> Т.Н.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Pr="00DC1277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843"/>
        <w:gridCol w:w="1559"/>
        <w:gridCol w:w="2268"/>
        <w:gridCol w:w="2727"/>
        <w:gridCol w:w="1667"/>
        <w:gridCol w:w="1621"/>
      </w:tblGrid>
      <w:tr w:rsidR="00904208" w:rsidRPr="0002584E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sz w:val="22"/>
                <w:szCs w:val="22"/>
              </w:rPr>
              <w:t>/</w:t>
            </w:r>
            <w:proofErr w:type="spellStart"/>
            <w:r w:rsidRPr="00EC79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EC7913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EC791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proofErr w:type="gramStart"/>
            <w:r w:rsidRPr="00EC7913">
              <w:rPr>
                <w:sz w:val="22"/>
                <w:szCs w:val="22"/>
              </w:rPr>
              <w:t>Ответственные</w:t>
            </w:r>
            <w:proofErr w:type="gramEnd"/>
            <w:r w:rsidRPr="00EC7913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904208" w:rsidRPr="00A32D7B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9</w:t>
            </w:r>
          </w:p>
        </w:tc>
      </w:tr>
      <w:tr w:rsidR="00904208" w:rsidRPr="0002584E" w:rsidTr="00904208">
        <w:trPr>
          <w:trHeight w:val="303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 xml:space="preserve">маневренного жилищного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913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C7913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>Ведомственная отчетность, отчет о расходах, отчет о достижении значений результатов использования субсидии</w:t>
            </w:r>
          </w:p>
          <w:p w:rsidR="00904208" w:rsidRPr="00EC7913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904208" w:rsidRPr="00904208" w:rsidRDefault="00904208" w:rsidP="00904208">
      <w:pPr>
        <w:rPr>
          <w:sz w:val="26"/>
          <w:szCs w:val="26"/>
          <w:lang w:val="ru-RU"/>
        </w:rPr>
        <w:sectPr w:rsidR="00904208" w:rsidRPr="00904208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04208" w:rsidRPr="00DB64E9" w:rsidRDefault="00904208" w:rsidP="0090420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904208" w:rsidRPr="00DB64E9" w:rsidRDefault="00904208" w:rsidP="00904208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904208" w:rsidRPr="00904208" w:rsidRDefault="00904208" w:rsidP="00904208">
      <w:pPr>
        <w:jc w:val="center"/>
        <w:rPr>
          <w:sz w:val="26"/>
          <w:szCs w:val="26"/>
          <w:lang w:val="ru-RU" w:eastAsia="ru-RU"/>
        </w:rPr>
      </w:pPr>
    </w:p>
    <w:p w:rsidR="00904208" w:rsidRPr="00723302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23302">
        <w:rPr>
          <w:rFonts w:ascii="Times New Roman" w:hAnsi="Times New Roman" w:cs="Times New Roman"/>
          <w:sz w:val="26"/>
          <w:szCs w:val="26"/>
          <w:u w:val="single"/>
        </w:rPr>
        <w:t xml:space="preserve">«Создание маневренного жилищного фонда </w:t>
      </w:r>
      <w:proofErr w:type="spellStart"/>
      <w:r w:rsidRPr="0072330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72330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округа»</w:t>
      </w:r>
    </w:p>
    <w:p w:rsidR="00904208" w:rsidRPr="00B81904" w:rsidRDefault="00904208" w:rsidP="0090420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 xml:space="preserve"> (наименование проекта)</w:t>
      </w:r>
    </w:p>
    <w:p w:rsidR="00904208" w:rsidRDefault="00904208" w:rsidP="00904208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904208" w:rsidTr="00904208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EC7913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04208" w:rsidTr="0090420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04208" w:rsidTr="00904208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EC7913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EC7913">
              <w:rPr>
                <w:sz w:val="22"/>
                <w:szCs w:val="22"/>
              </w:rPr>
              <w:t>Усть-Кубинский</w:t>
            </w:r>
            <w:proofErr w:type="spellEnd"/>
            <w:r w:rsidRPr="00EC7913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904208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02584E" w:rsidTr="00904208">
        <w:trPr>
          <w:trHeight w:val="10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904208" w:rsidRPr="00EC7913" w:rsidRDefault="00904208" w:rsidP="00904208">
            <w:pPr>
              <w:rPr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904208" w:rsidRPr="00EC7913" w:rsidRDefault="00904208" w:rsidP="00904208">
            <w:pPr>
              <w:rPr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904208" w:rsidRPr="00904208" w:rsidRDefault="00904208" w:rsidP="00904208">
      <w:pPr>
        <w:rPr>
          <w:lang w:val="ru-RU"/>
        </w:rPr>
      </w:pPr>
    </w:p>
    <w:p w:rsidR="00904208" w:rsidRDefault="00904208" w:rsidP="00904208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04208" w:rsidRPr="00DB64E9" w:rsidRDefault="00904208" w:rsidP="00904208">
      <w:pPr>
        <w:pStyle w:val="af7"/>
        <w:jc w:val="both"/>
        <w:rPr>
          <w:rFonts w:ascii="Times New Roman" w:hAnsi="Times New Roman" w:cs="Times New Roman"/>
        </w:rPr>
      </w:pPr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</w:t>
      </w:r>
      <w:proofErr w:type="spellStart"/>
      <w:r w:rsidRPr="00DB64E9">
        <w:rPr>
          <w:rFonts w:ascii="Times New Roman" w:hAnsi="Times New Roman" w:cs="Times New Roman"/>
        </w:rPr>
        <w:t>стипами</w:t>
      </w:r>
      <w:proofErr w:type="spellEnd"/>
      <w:r w:rsidRPr="00DB64E9">
        <w:rPr>
          <w:rFonts w:ascii="Times New Roman" w:hAnsi="Times New Roman" w:cs="Times New Roman"/>
        </w:rPr>
        <w:t xml:space="preserve"> результатов и типами контрольных точек установленных </w:t>
      </w:r>
      <w:proofErr w:type="spellStart"/>
      <w:r w:rsidRPr="00DB64E9">
        <w:rPr>
          <w:rFonts w:ascii="Times New Roman" w:hAnsi="Times New Roman" w:cs="Times New Roman"/>
        </w:rPr>
        <w:t>Единымиметодическими</w:t>
      </w:r>
      <w:proofErr w:type="spellEnd"/>
      <w:r w:rsidRPr="00DB64E9">
        <w:rPr>
          <w:rFonts w:ascii="Times New Roman" w:hAnsi="Times New Roman" w:cs="Times New Roman"/>
        </w:rPr>
        <w:t xml:space="preserve"> рекомендациями по проектной деятельности, </w:t>
      </w:r>
      <w:proofErr w:type="spellStart"/>
      <w:r w:rsidRPr="00DB64E9">
        <w:rPr>
          <w:rFonts w:ascii="Times New Roman" w:hAnsi="Times New Roman" w:cs="Times New Roman"/>
        </w:rPr>
        <w:t>которыеразмещены</w:t>
      </w:r>
      <w:proofErr w:type="spellEnd"/>
      <w:r w:rsidRPr="00DB64E9">
        <w:rPr>
          <w:rFonts w:ascii="Times New Roman" w:hAnsi="Times New Roman" w:cs="Times New Roman"/>
        </w:rPr>
        <w:t xml:space="preserve"> в открытой части базы знаний проектной деятельности </w:t>
      </w:r>
      <w:proofErr w:type="spellStart"/>
      <w:r w:rsidRPr="00DB64E9">
        <w:rPr>
          <w:rFonts w:ascii="Times New Roman" w:hAnsi="Times New Roman" w:cs="Times New Roman"/>
        </w:rPr>
        <w:t>порталаГАС</w:t>
      </w:r>
      <w:proofErr w:type="spellEnd"/>
      <w:r w:rsidRPr="00DB64E9">
        <w:rPr>
          <w:rFonts w:ascii="Times New Roman" w:hAnsi="Times New Roman" w:cs="Times New Roman"/>
        </w:rPr>
        <w:t xml:space="preserve"> "Управление" по адресу: </w:t>
      </w:r>
      <w:hyperlink r:id="rId23" w:history="1">
        <w:r w:rsidRPr="00DB64E9">
          <w:rPr>
            <w:rStyle w:val="af5"/>
            <w:rFonts w:ascii="Times New Roman" w:hAnsi="Times New Roman" w:cs="Times New Roman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904208" w:rsidRPr="00904208" w:rsidRDefault="00904208" w:rsidP="00904208">
      <w:pPr>
        <w:rPr>
          <w:sz w:val="26"/>
          <w:szCs w:val="26"/>
          <w:lang w:val="ru-RU"/>
        </w:rPr>
        <w:sectPr w:rsidR="00904208" w:rsidRPr="00904208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04208" w:rsidRP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8 к постановлению администрации</w:t>
      </w:r>
    </w:p>
    <w:p w:rsidR="00904208" w:rsidRP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C1B23">
        <w:rPr>
          <w:rFonts w:ascii="Times New Roman" w:hAnsi="Times New Roman" w:cs="Times New Roman"/>
          <w:sz w:val="24"/>
          <w:szCs w:val="24"/>
          <w:lang w:val="ru-RU"/>
        </w:rPr>
        <w:t>круга от 31.03.2025 № 552</w:t>
      </w:r>
    </w:p>
    <w:p w:rsidR="00904208" w:rsidRDefault="00226310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04208" w:rsidRPr="00904208">
        <w:rPr>
          <w:rFonts w:ascii="Times New Roman" w:hAnsi="Times New Roman" w:cs="Times New Roman"/>
          <w:sz w:val="24"/>
          <w:szCs w:val="24"/>
          <w:lang w:val="ru-RU"/>
        </w:rPr>
        <w:t>Приложение 4 к муниципальной программе</w:t>
      </w:r>
    </w:p>
    <w:p w:rsid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AF73BF" w:rsidRPr="008E7C66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2CCC">
        <w:rPr>
          <w:rFonts w:ascii="Times New Roman" w:hAnsi="Times New Roman" w:cs="Times New Roman"/>
          <w:sz w:val="26"/>
          <w:szCs w:val="26"/>
        </w:rPr>
        <w:t xml:space="preserve">«Социальное партнерство в </w:t>
      </w:r>
      <w:proofErr w:type="spellStart"/>
      <w:r w:rsidRPr="00442CCC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442CCC">
        <w:rPr>
          <w:rFonts w:ascii="Times New Roman" w:hAnsi="Times New Roman" w:cs="Times New Roman"/>
          <w:sz w:val="26"/>
          <w:szCs w:val="26"/>
        </w:rPr>
        <w:t xml:space="preserve"> муниципальном округе»</w:t>
      </w:r>
    </w:p>
    <w:p w:rsidR="00AF73BF" w:rsidRPr="00442CCC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Pr="00B51D46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46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AF73BF" w:rsidRPr="008E7C66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AF73BF" w:rsidRPr="0002584E" w:rsidTr="00E76B60">
        <w:trPr>
          <w:trHeight w:val="810"/>
        </w:trPr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</w:p>
          <w:p w:rsidR="00AF73BF" w:rsidRPr="00B51D46" w:rsidRDefault="00AF73BF" w:rsidP="00E76B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партнерство в </w:t>
            </w:r>
            <w:proofErr w:type="spellStart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F73BF" w:rsidRPr="008E7C66" w:rsidTr="00E76B60">
        <w:trPr>
          <w:trHeight w:val="357"/>
        </w:trPr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</w:p>
        </w:tc>
      </w:tr>
      <w:tr w:rsidR="00AF73BF" w:rsidRPr="008E7C66" w:rsidTr="00E76B60"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01.01.2025-31.12.2027</w:t>
            </w:r>
          </w:p>
        </w:tc>
      </w:tr>
      <w:tr w:rsidR="00C6680A" w:rsidRPr="0002584E" w:rsidTr="00E76B60">
        <w:tc>
          <w:tcPr>
            <w:tcW w:w="5246" w:type="dxa"/>
          </w:tcPr>
          <w:p w:rsidR="00C6680A" w:rsidRPr="00B51D46" w:rsidRDefault="00C6680A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819" w:type="dxa"/>
          </w:tcPr>
          <w:p w:rsidR="00C6680A" w:rsidRPr="00B51D46" w:rsidRDefault="00C6680A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r w:rsidRPr="00742A62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округа</w:t>
            </w:r>
          </w:p>
        </w:tc>
      </w:tr>
      <w:tr w:rsidR="00AF73BF" w:rsidRPr="0002584E" w:rsidTr="00E76B60"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proofErr w:type="spellStart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51D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F73BF" w:rsidSect="00E76B60">
          <w:footerReference w:type="default" r:id="rId24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AF73BF" w:rsidRPr="00AF73BF" w:rsidRDefault="00AF73BF" w:rsidP="00AF73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BF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103"/>
        <w:gridCol w:w="1701"/>
        <w:gridCol w:w="1559"/>
        <w:gridCol w:w="1418"/>
        <w:gridCol w:w="1701"/>
        <w:gridCol w:w="992"/>
        <w:gridCol w:w="1134"/>
        <w:gridCol w:w="1276"/>
      </w:tblGrid>
      <w:tr w:rsidR="00AF73BF" w:rsidRPr="001406FF" w:rsidTr="00E76B60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4C680F" w:rsidRPr="00DB2120">
              <w:rPr>
                <w:sz w:val="22"/>
                <w:szCs w:val="22"/>
              </w:rPr>
              <w:fldChar w:fldCharType="begin"/>
            </w:r>
            <w:r w:rsidRPr="00DB2120">
              <w:rPr>
                <w:sz w:val="22"/>
                <w:szCs w:val="22"/>
              </w:rPr>
              <w:instrText>HYPERLINK \l "sub_1111"</w:instrText>
            </w:r>
            <w:r w:rsidR="004C680F" w:rsidRPr="00DB2120">
              <w:rPr>
                <w:sz w:val="22"/>
                <w:szCs w:val="22"/>
              </w:rPr>
              <w:fldChar w:fldCharType="separate"/>
            </w:r>
            <w:r w:rsidRPr="00DB2120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>*</w:t>
            </w:r>
            <w:r w:rsidR="004C680F" w:rsidRPr="00DB212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DB2120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AF73BF" w:rsidRPr="001406FF" w:rsidTr="00E76B6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F73BF" w:rsidRPr="001406F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F73BF" w:rsidRPr="0002584E" w:rsidTr="00E76B60">
        <w:trPr>
          <w:trHeight w:val="275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73BF" w:rsidRPr="00AF73BF" w:rsidRDefault="00AF73BF" w:rsidP="00E76B6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AF73BF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AF73BF">
              <w:rPr>
                <w:rFonts w:ascii="Times New Roman" w:hAnsi="Times New Roman" w:cs="Times New Roman"/>
                <w:lang w:val="ru-RU"/>
              </w:rPr>
              <w:t xml:space="preserve">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1406FF" w:rsidTr="00E76B60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AF73BF" w:rsidRPr="001406FF" w:rsidRDefault="00AF73BF" w:rsidP="00AF73BF"/>
    <w:p w:rsidR="00AF73BF" w:rsidRPr="001406FF" w:rsidRDefault="00AF73BF" w:rsidP="00AF73BF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AF73BF" w:rsidRPr="00AF73BF" w:rsidRDefault="00AF73BF" w:rsidP="00AF73BF">
      <w:pPr>
        <w:rPr>
          <w:lang w:val="ru-RU" w:eastAsia="ru-RU"/>
        </w:rPr>
      </w:pPr>
      <w:r w:rsidRPr="00AF73BF">
        <w:rPr>
          <w:lang w:val="ru-RU" w:eastAsia="ru-RU"/>
        </w:rPr>
        <w:t xml:space="preserve">ГП </w:t>
      </w:r>
      <w:proofErr w:type="gramStart"/>
      <w:r w:rsidRPr="00AF73BF">
        <w:rPr>
          <w:lang w:val="ru-RU" w:eastAsia="ru-RU"/>
        </w:rPr>
        <w:t>ВО</w:t>
      </w:r>
      <w:proofErr w:type="gramEnd"/>
      <w:r w:rsidRPr="00AF73BF">
        <w:rPr>
          <w:lang w:val="ru-RU" w:eastAsia="ru-RU"/>
        </w:rPr>
        <w:t xml:space="preserve"> - </w:t>
      </w:r>
      <w:r w:rsidRPr="00AF73BF">
        <w:rPr>
          <w:szCs w:val="24"/>
          <w:lang w:val="ru-RU"/>
        </w:rPr>
        <w:t>государственной программы Вологодской области.</w:t>
      </w: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Pr="00AF73BF" w:rsidRDefault="00AF73BF" w:rsidP="00AF73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BF">
        <w:rPr>
          <w:rFonts w:ascii="Times New Roman" w:hAnsi="Times New Roman" w:cs="Times New Roman"/>
          <w:b/>
          <w:sz w:val="26"/>
          <w:szCs w:val="26"/>
        </w:rPr>
        <w:t>3. Мероприятия и результаты проекта</w:t>
      </w: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992"/>
        <w:gridCol w:w="993"/>
        <w:gridCol w:w="284"/>
        <w:gridCol w:w="708"/>
        <w:gridCol w:w="2977"/>
      </w:tblGrid>
      <w:tr w:rsidR="00AF73BF" w:rsidRPr="0002584E" w:rsidTr="00E76B6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sz w:val="22"/>
                <w:szCs w:val="22"/>
              </w:rPr>
              <w:t>/</w:t>
            </w:r>
            <w:proofErr w:type="spellStart"/>
            <w:r w:rsidRPr="00DB21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Единица измерения (по </w:t>
            </w:r>
            <w:hyperlink r:id="rId26" w:history="1">
              <w:r w:rsidRPr="00DB2120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DB212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Период,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F73BF" w:rsidRPr="008101B0" w:rsidTr="00E76B6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</w:tr>
      <w:tr w:rsidR="00AF73BF" w:rsidRPr="008101B0" w:rsidTr="00E76B6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10</w:t>
            </w:r>
          </w:p>
        </w:tc>
      </w:tr>
      <w:tr w:rsidR="00AF73BF" w:rsidRPr="0002584E" w:rsidTr="00E76B60">
        <w:trPr>
          <w:trHeight w:val="392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AF73BF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AF73BF">
              <w:rPr>
                <w:rFonts w:ascii="Times New Roman" w:hAnsi="Times New Roman" w:cs="Times New Roman"/>
                <w:lang w:val="ru-RU"/>
              </w:rPr>
              <w:t xml:space="preserve">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02584E" w:rsidTr="00E76B6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</w:tr>
    </w:tbl>
    <w:p w:rsidR="00AF73BF" w:rsidRP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P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995" w:right="1134" w:bottom="1701" w:left="1134" w:header="0" w:footer="0" w:gutter="0"/>
          <w:cols w:space="720"/>
          <w:docGrid w:linePitch="326"/>
        </w:sectPr>
      </w:pPr>
    </w:p>
    <w:p w:rsidR="00AF73BF" w:rsidRPr="008B660B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p w:rsidR="00AF73BF" w:rsidRPr="008B660B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654"/>
        <w:gridCol w:w="1559"/>
        <w:gridCol w:w="1560"/>
        <w:gridCol w:w="1559"/>
        <w:gridCol w:w="1843"/>
      </w:tblGrid>
      <w:tr w:rsidR="00AF73BF" w:rsidRPr="00A32D7B" w:rsidTr="00E76B6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F73BF" w:rsidRPr="00A32D7B" w:rsidTr="00E76B60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73BF" w:rsidRPr="0002584E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rPr>
          <w:trHeight w:val="6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Default="00AF73BF" w:rsidP="00AF73BF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F73BF" w:rsidRPr="00AF73BF" w:rsidRDefault="00AF73BF" w:rsidP="00AF73BF">
      <w:pPr>
        <w:rPr>
          <w:lang w:val="ru-RU"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701"/>
        <w:gridCol w:w="1842"/>
        <w:gridCol w:w="2127"/>
      </w:tblGrid>
      <w:tr w:rsidR="00AF73BF" w:rsidRPr="00D54A0A" w:rsidTr="00E76B6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F73BF" w:rsidRPr="00D54A0A" w:rsidTr="00E76B6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D54A0A" w:rsidTr="00E76B6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73BF" w:rsidRPr="0002584E" w:rsidTr="00E76B6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D54A0A" w:rsidTr="00E76B6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Pr="00883BD5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109"/>
        <w:gridCol w:w="2410"/>
      </w:tblGrid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sz w:val="22"/>
                <w:szCs w:val="22"/>
              </w:rPr>
              <w:t>/</w:t>
            </w:r>
            <w:proofErr w:type="spellStart"/>
            <w:r w:rsidRPr="00DB21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5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rPr>
                <w:lang w:eastAsia="ru-RU"/>
              </w:rPr>
            </w:pPr>
            <w:proofErr w:type="spellStart"/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Фомичев С.Н.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Кольцова Ю.В.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Начальник отдела организационной работы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rPr>
                <w:lang w:eastAsia="ru-RU"/>
              </w:rPr>
            </w:pPr>
            <w:proofErr w:type="spellStart"/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</w:t>
            </w:r>
            <w:proofErr w:type="spellEnd"/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Т.Н.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Сергеева Т.П. </w:t>
            </w:r>
          </w:p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  <w:highlight w:val="yellow"/>
              </w:rPr>
            </w:pPr>
            <w:r w:rsidRPr="00DB2120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DB2120">
              <w:rPr>
                <w:sz w:val="22"/>
                <w:szCs w:val="22"/>
              </w:rPr>
              <w:t>Усть-Кубинской</w:t>
            </w:r>
            <w:proofErr w:type="spellEnd"/>
            <w:r w:rsidRPr="00DB2120">
              <w:rPr>
                <w:sz w:val="22"/>
                <w:szCs w:val="22"/>
              </w:rPr>
              <w:t xml:space="preserve"> районной организации общероссийской  общественной организации «Всероссийское общество инвалидов» (ВОИ)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815143" w:rsidRDefault="00AF73BF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815143">
              <w:rPr>
                <w:rFonts w:ascii="Times New Roman" w:hAnsi="Times New Roman" w:cs="Times New Roman"/>
              </w:rPr>
              <w:t>Кольцова</w:t>
            </w:r>
            <w:proofErr w:type="spellEnd"/>
            <w:r w:rsidRPr="00815143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15143">
              <w:rPr>
                <w:rFonts w:ascii="Times New Roman" w:hAnsi="Times New Roman" w:cs="Times New Roman"/>
              </w:rPr>
              <w:t>Тепляшова</w:t>
            </w:r>
            <w:proofErr w:type="spellEnd"/>
            <w:r w:rsidRPr="00815143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  <w:highlight w:val="yellow"/>
              </w:rPr>
            </w:pPr>
            <w:r w:rsidRPr="00DB2120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815143" w:rsidRDefault="00AF73BF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815143">
              <w:rPr>
                <w:rFonts w:ascii="Times New Roman" w:hAnsi="Times New Roman" w:cs="Times New Roman"/>
              </w:rPr>
              <w:t>Кольцова</w:t>
            </w:r>
            <w:proofErr w:type="spellEnd"/>
            <w:r w:rsidRPr="00815143">
              <w:rPr>
                <w:rFonts w:ascii="Times New Roman" w:hAnsi="Times New Roman" w:cs="Times New Roman"/>
              </w:rPr>
              <w:t xml:space="preserve"> Ю.В.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Pr="00DC1277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132"/>
        <w:gridCol w:w="992"/>
        <w:gridCol w:w="1701"/>
        <w:gridCol w:w="1701"/>
        <w:gridCol w:w="2268"/>
        <w:gridCol w:w="2727"/>
        <w:gridCol w:w="1809"/>
        <w:gridCol w:w="1479"/>
      </w:tblGrid>
      <w:tr w:rsidR="00AF73BF" w:rsidRPr="0002584E" w:rsidTr="00E76B6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243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243C">
              <w:rPr>
                <w:sz w:val="22"/>
                <w:szCs w:val="22"/>
              </w:rPr>
              <w:t>/</w:t>
            </w:r>
            <w:proofErr w:type="spellStart"/>
            <w:r w:rsidRPr="0057243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57243C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57243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proofErr w:type="gramStart"/>
            <w:r w:rsidRPr="0057243C">
              <w:rPr>
                <w:sz w:val="22"/>
                <w:szCs w:val="22"/>
              </w:rPr>
              <w:t>Ответственные</w:t>
            </w:r>
            <w:proofErr w:type="gramEnd"/>
            <w:r w:rsidRPr="0057243C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AF73BF" w:rsidRPr="00A32D7B" w:rsidTr="00E76B6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9</w:t>
            </w:r>
          </w:p>
        </w:tc>
      </w:tr>
      <w:tr w:rsidR="00AF73BF" w:rsidRPr="0002584E" w:rsidTr="00E76B60">
        <w:trPr>
          <w:trHeight w:val="2564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 xml:space="preserve">С– </w:t>
            </w:r>
            <w:proofErr w:type="gramStart"/>
            <w:r w:rsidRPr="00AF73BF">
              <w:rPr>
                <w:rFonts w:ascii="Times New Roman" w:hAnsi="Times New Roman" w:cs="Times New Roman"/>
                <w:lang w:val="ru-RU"/>
              </w:rPr>
              <w:t>ко</w:t>
            </w:r>
            <w:proofErr w:type="gramEnd"/>
            <w:r w:rsidRPr="00AF73BF">
              <w:rPr>
                <w:rFonts w:ascii="Times New Roman" w:hAnsi="Times New Roman" w:cs="Times New Roman"/>
                <w:lang w:val="ru-RU"/>
              </w:rPr>
              <w:t>личество СОНКО и общественных объединений, которым оказана поддержка</w:t>
            </w:r>
          </w:p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F73BF">
              <w:rPr>
                <w:rFonts w:ascii="Times New Roman" w:hAnsi="Times New Roman" w:cs="Times New Roman"/>
              </w:rPr>
              <w:t>Ведомственная</w:t>
            </w:r>
            <w:proofErr w:type="spellEnd"/>
            <w:r w:rsidRPr="00AF7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3BF">
              <w:rPr>
                <w:rFonts w:ascii="Times New Roman" w:hAnsi="Times New Roman" w:cs="Times New Roman"/>
              </w:rPr>
              <w:t>отчетность</w:t>
            </w:r>
            <w:proofErr w:type="spellEnd"/>
            <w:r w:rsidRPr="00AF73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73BF">
              <w:rPr>
                <w:rFonts w:ascii="Times New Roman" w:hAnsi="Times New Roman" w:cs="Times New Roman"/>
              </w:rPr>
              <w:t>мониторинг</w:t>
            </w:r>
            <w:proofErr w:type="spellEnd"/>
          </w:p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AF73BF">
              <w:rPr>
                <w:rFonts w:ascii="Times New Roman" w:hAnsi="Times New Roman" w:cs="Times New Roman"/>
                <w:sz w:val="22"/>
                <w:szCs w:val="22"/>
              </w:rPr>
              <w:t xml:space="preserve"> работы администрации округа</w:t>
            </w:r>
          </w:p>
        </w:tc>
      </w:tr>
    </w:tbl>
    <w:p w:rsidR="00AF73BF" w:rsidRPr="00AF73BF" w:rsidRDefault="00AF73BF" w:rsidP="00AF73BF">
      <w:pPr>
        <w:rPr>
          <w:sz w:val="26"/>
          <w:szCs w:val="26"/>
          <w:lang w:val="ru-RU"/>
        </w:rPr>
        <w:sectPr w:rsidR="00AF73BF" w:rsidRPr="00AF73BF" w:rsidSect="00E76B60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AF73BF" w:rsidRPr="00DB64E9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AF73BF" w:rsidRPr="00B82E15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AF73BF" w:rsidRPr="00B82E15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2E15">
        <w:rPr>
          <w:rFonts w:ascii="Times New Roman" w:hAnsi="Times New Roman" w:cs="Times New Roman"/>
          <w:sz w:val="26"/>
          <w:szCs w:val="26"/>
          <w:u w:val="single"/>
        </w:rPr>
        <w:t xml:space="preserve">«Социальное партнерство в </w:t>
      </w:r>
      <w:proofErr w:type="spellStart"/>
      <w:r w:rsidRPr="00B82E15">
        <w:rPr>
          <w:rFonts w:ascii="Times New Roman" w:hAnsi="Times New Roman" w:cs="Times New Roman"/>
          <w:sz w:val="26"/>
          <w:szCs w:val="26"/>
          <w:u w:val="single"/>
        </w:rPr>
        <w:t>Усть-Кубинском</w:t>
      </w:r>
      <w:proofErr w:type="spellEnd"/>
      <w:r w:rsidRPr="00B82E15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муниципальном округе»</w:t>
      </w:r>
    </w:p>
    <w:p w:rsidR="00AF73BF" w:rsidRPr="00B81904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>(наименование проекта)</w:t>
      </w:r>
    </w:p>
    <w:p w:rsidR="00AF73BF" w:rsidRDefault="00AF73BF" w:rsidP="00AF73BF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AF73BF" w:rsidTr="00E76B6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57243C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F73BF" w:rsidTr="00E76B6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F73BF" w:rsidRPr="0002584E" w:rsidTr="00E76B60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57243C">
              <w:rPr>
                <w:sz w:val="22"/>
                <w:szCs w:val="22"/>
              </w:rPr>
              <w:t>Усть-Кубинского</w:t>
            </w:r>
            <w:proofErr w:type="spellEnd"/>
            <w:r w:rsidRPr="0057243C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02584E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02584E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r w:rsidRPr="00815143">
              <w:rPr>
                <w:rFonts w:ascii="Times New Roman" w:hAnsi="Times New Roman" w:cs="Times New Roman"/>
                <w:lang w:eastAsia="ru-RU"/>
              </w:rPr>
              <w:t>01.01.2026</w:t>
            </w:r>
          </w:p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r w:rsidRPr="00815143">
              <w:rPr>
                <w:rFonts w:ascii="Times New Roman" w:hAnsi="Times New Roman" w:cs="Times New Roman"/>
                <w:lang w:eastAsia="ru-RU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r w:rsidRPr="00815143">
              <w:rPr>
                <w:rFonts w:ascii="Times New Roman" w:hAnsi="Times New Roman" w:cs="Times New Roman"/>
                <w:lang w:eastAsia="ru-RU"/>
              </w:rPr>
              <w:t>31.12.2026</w:t>
            </w:r>
          </w:p>
          <w:p w:rsidR="00AF73BF" w:rsidRPr="00815143" w:rsidRDefault="00AF73BF" w:rsidP="00E76B60">
            <w:pPr>
              <w:rPr>
                <w:rFonts w:ascii="Times New Roman" w:hAnsi="Times New Roman" w:cs="Times New Roman"/>
                <w:lang w:eastAsia="ru-RU"/>
              </w:rPr>
            </w:pPr>
            <w:r w:rsidRPr="00815143">
              <w:rPr>
                <w:rFonts w:ascii="Times New Roman" w:hAnsi="Times New Roman" w:cs="Times New Roman"/>
                <w:lang w:eastAsia="ru-RU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 работы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расходовании денежных средств, отчет о достижении </w:t>
            </w:r>
            <w:proofErr w:type="gramStart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значений показателей результативности предоставления субсидии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815143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815143">
              <w:rPr>
                <w:rFonts w:ascii="Times New Roman" w:hAnsi="Times New Roman" w:cs="Times New Roman"/>
                <w:sz w:val="22"/>
                <w:szCs w:val="22"/>
              </w:rPr>
              <w:t xml:space="preserve"> работы администрации округа</w:t>
            </w:r>
          </w:p>
        </w:tc>
      </w:tr>
    </w:tbl>
    <w:p w:rsidR="00AF73BF" w:rsidRPr="00AF73BF" w:rsidRDefault="00AF73BF" w:rsidP="00AF73BF">
      <w:pPr>
        <w:rPr>
          <w:lang w:val="ru-RU"/>
        </w:rPr>
      </w:pPr>
    </w:p>
    <w:p w:rsidR="00AF73BF" w:rsidRDefault="00AF73BF" w:rsidP="00AF73BF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04208" w:rsidRPr="00904208" w:rsidRDefault="00AF73BF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lang w:val="ru-RU"/>
        </w:rPr>
        <w:t xml:space="preserve">(1) результаты и контрольные точки применяются в соответствии </w:t>
      </w:r>
      <w:proofErr w:type="spellStart"/>
      <w:r w:rsidRPr="00AF73BF">
        <w:rPr>
          <w:rFonts w:ascii="Times New Roman" w:hAnsi="Times New Roman" w:cs="Times New Roman"/>
          <w:lang w:val="ru-RU"/>
        </w:rPr>
        <w:t>стипами</w:t>
      </w:r>
      <w:proofErr w:type="spellEnd"/>
      <w:r w:rsidRPr="00AF73BF">
        <w:rPr>
          <w:rFonts w:ascii="Times New Roman" w:hAnsi="Times New Roman" w:cs="Times New Roman"/>
          <w:lang w:val="ru-RU"/>
        </w:rPr>
        <w:t xml:space="preserve"> результатов и типами контрольных точек установленных </w:t>
      </w:r>
      <w:proofErr w:type="spellStart"/>
      <w:r w:rsidRPr="00AF73BF">
        <w:rPr>
          <w:rFonts w:ascii="Times New Roman" w:hAnsi="Times New Roman" w:cs="Times New Roman"/>
          <w:lang w:val="ru-RU"/>
        </w:rPr>
        <w:t>Единымиметодическими</w:t>
      </w:r>
      <w:proofErr w:type="spellEnd"/>
      <w:r w:rsidRPr="00AF73BF">
        <w:rPr>
          <w:rFonts w:ascii="Times New Roman" w:hAnsi="Times New Roman" w:cs="Times New Roman"/>
          <w:lang w:val="ru-RU"/>
        </w:rPr>
        <w:t xml:space="preserve"> рекомендациями по проектной деятельности, </w:t>
      </w:r>
      <w:proofErr w:type="spellStart"/>
      <w:r w:rsidRPr="00AF73BF">
        <w:rPr>
          <w:rFonts w:ascii="Times New Roman" w:hAnsi="Times New Roman" w:cs="Times New Roman"/>
          <w:lang w:val="ru-RU"/>
        </w:rPr>
        <w:t>которыеразмещены</w:t>
      </w:r>
      <w:proofErr w:type="spellEnd"/>
      <w:r w:rsidRPr="00AF73BF">
        <w:rPr>
          <w:rFonts w:ascii="Times New Roman" w:hAnsi="Times New Roman" w:cs="Times New Roman"/>
          <w:lang w:val="ru-RU"/>
        </w:rPr>
        <w:t xml:space="preserve"> в открытой части базы знаний проектной деятельности </w:t>
      </w:r>
      <w:proofErr w:type="spellStart"/>
      <w:r w:rsidRPr="00AF73BF">
        <w:rPr>
          <w:rFonts w:ascii="Times New Roman" w:hAnsi="Times New Roman" w:cs="Times New Roman"/>
          <w:lang w:val="ru-RU"/>
        </w:rPr>
        <w:t>порталаГАС</w:t>
      </w:r>
      <w:proofErr w:type="spellEnd"/>
      <w:r w:rsidRPr="00AF73BF">
        <w:rPr>
          <w:rFonts w:ascii="Times New Roman" w:hAnsi="Times New Roman" w:cs="Times New Roman"/>
          <w:lang w:val="ru-RU"/>
        </w:rPr>
        <w:t xml:space="preserve"> "Управление" по адресу: </w:t>
      </w:r>
      <w:r w:rsidR="004C680F">
        <w:fldChar w:fldCharType="begin"/>
      </w:r>
      <w:r w:rsidR="004C680F">
        <w:instrText>HYPERLINK</w:instrText>
      </w:r>
      <w:r w:rsidR="004C680F" w:rsidRPr="0002584E">
        <w:rPr>
          <w:lang w:val="ru-RU"/>
        </w:rPr>
        <w:instrText xml:space="preserve"> "</w:instrText>
      </w:r>
      <w:r w:rsidR="004C680F">
        <w:instrText>https</w:instrText>
      </w:r>
      <w:r w:rsidR="004C680F" w:rsidRPr="0002584E">
        <w:rPr>
          <w:lang w:val="ru-RU"/>
        </w:rPr>
        <w:instrText>://</w:instrText>
      </w:r>
      <w:r w:rsidR="004C680F">
        <w:instrText>internet</w:instrText>
      </w:r>
      <w:r w:rsidR="004C680F" w:rsidRPr="0002584E">
        <w:rPr>
          <w:lang w:val="ru-RU"/>
        </w:rPr>
        <w:instrText>.</w:instrText>
      </w:r>
      <w:r w:rsidR="004C680F">
        <w:instrText>garant</w:instrText>
      </w:r>
      <w:r w:rsidR="004C680F" w:rsidRPr="0002584E">
        <w:rPr>
          <w:lang w:val="ru-RU"/>
        </w:rPr>
        <w:instrText>.</w:instrText>
      </w:r>
      <w:r w:rsidR="004C680F">
        <w:instrText>ru</w:instrText>
      </w:r>
      <w:r w:rsidR="004C680F" w:rsidRPr="0002584E">
        <w:rPr>
          <w:lang w:val="ru-RU"/>
        </w:rPr>
        <w:instrText>/</w:instrText>
      </w:r>
      <w:r w:rsidR="004C680F">
        <w:instrText>document</w:instrText>
      </w:r>
      <w:r w:rsidR="004C680F" w:rsidRPr="0002584E">
        <w:rPr>
          <w:lang w:val="ru-RU"/>
        </w:rPr>
        <w:instrText>/</w:instrText>
      </w:r>
      <w:r w:rsidR="004C680F">
        <w:instrText>redirect</w:instrText>
      </w:r>
      <w:r w:rsidR="004C680F" w:rsidRPr="0002584E">
        <w:rPr>
          <w:lang w:val="ru-RU"/>
        </w:rPr>
        <w:instrText>/20337777/10374"</w:instrText>
      </w:r>
      <w:r w:rsidR="004C680F">
        <w:fldChar w:fldCharType="separate"/>
      </w:r>
      <w:r w:rsidRPr="00DB64E9">
        <w:rPr>
          <w:rStyle w:val="af5"/>
          <w:rFonts w:ascii="Times New Roman" w:hAnsi="Times New Roman" w:cs="Times New Roman"/>
        </w:rPr>
        <w:t>https</w:t>
      </w:r>
      <w:r w:rsidRPr="00AF73BF">
        <w:rPr>
          <w:rStyle w:val="af5"/>
          <w:rFonts w:ascii="Times New Roman" w:hAnsi="Times New Roman" w:cs="Times New Roman"/>
          <w:lang w:val="ru-RU"/>
        </w:rPr>
        <w:t>://</w:t>
      </w:r>
      <w:proofErr w:type="spellStart"/>
      <w:r w:rsidRPr="00DB64E9">
        <w:rPr>
          <w:rStyle w:val="af5"/>
          <w:rFonts w:ascii="Times New Roman" w:hAnsi="Times New Roman" w:cs="Times New Roman"/>
        </w:rPr>
        <w:t>gasu</w:t>
      </w:r>
      <w:proofErr w:type="spellEnd"/>
      <w:r w:rsidRPr="00AF73BF">
        <w:rPr>
          <w:rStyle w:val="af5"/>
          <w:rFonts w:ascii="Times New Roman" w:hAnsi="Times New Roman" w:cs="Times New Roman"/>
          <w:lang w:val="ru-RU"/>
        </w:rPr>
        <w:t>.</w:t>
      </w:r>
      <w:proofErr w:type="spellStart"/>
      <w:r w:rsidRPr="00DB64E9">
        <w:rPr>
          <w:rStyle w:val="af5"/>
          <w:rFonts w:ascii="Times New Roman" w:hAnsi="Times New Roman" w:cs="Times New Roman"/>
        </w:rPr>
        <w:t>gov</w:t>
      </w:r>
      <w:proofErr w:type="spellEnd"/>
      <w:r w:rsidRPr="00AF73BF">
        <w:rPr>
          <w:rStyle w:val="af5"/>
          <w:rFonts w:ascii="Times New Roman" w:hAnsi="Times New Roman" w:cs="Times New Roman"/>
          <w:lang w:val="ru-RU"/>
        </w:rPr>
        <w:t>.</w:t>
      </w:r>
      <w:proofErr w:type="spellStart"/>
      <w:r w:rsidRPr="00DB64E9">
        <w:rPr>
          <w:rStyle w:val="af5"/>
          <w:rFonts w:ascii="Times New Roman" w:hAnsi="Times New Roman" w:cs="Times New Roman"/>
        </w:rPr>
        <w:t>ru</w:t>
      </w:r>
      <w:proofErr w:type="spellEnd"/>
      <w:r w:rsidRPr="00AF73BF">
        <w:rPr>
          <w:rStyle w:val="af5"/>
          <w:rFonts w:ascii="Times New Roman" w:hAnsi="Times New Roman" w:cs="Times New Roman"/>
          <w:lang w:val="ru-RU"/>
        </w:rPr>
        <w:t>/</w:t>
      </w:r>
      <w:r w:rsidRPr="00DB64E9">
        <w:rPr>
          <w:rStyle w:val="af5"/>
          <w:rFonts w:ascii="Times New Roman" w:hAnsi="Times New Roman" w:cs="Times New Roman"/>
        </w:rPr>
        <w:t>documents</w:t>
      </w:r>
      <w:r w:rsidRPr="00AF73BF">
        <w:rPr>
          <w:rStyle w:val="af5"/>
          <w:rFonts w:ascii="Times New Roman" w:hAnsi="Times New Roman" w:cs="Times New Roman"/>
          <w:lang w:val="ru-RU"/>
        </w:rPr>
        <w:t>?</w:t>
      </w:r>
      <w:proofErr w:type="spellStart"/>
      <w:r w:rsidRPr="00DB64E9">
        <w:rPr>
          <w:rStyle w:val="af5"/>
          <w:rFonts w:ascii="Times New Roman" w:hAnsi="Times New Roman" w:cs="Times New Roman"/>
        </w:rPr>
        <w:t>folderId</w:t>
      </w:r>
      <w:proofErr w:type="spellEnd"/>
      <w:r w:rsidRPr="00AF73BF">
        <w:rPr>
          <w:rStyle w:val="af5"/>
          <w:rFonts w:ascii="Times New Roman" w:hAnsi="Times New Roman" w:cs="Times New Roman"/>
          <w:lang w:val="ru-RU"/>
        </w:rPr>
        <w:t>=12689</w:t>
      </w:r>
      <w:r w:rsidR="004C680F">
        <w:fldChar w:fldCharType="end"/>
      </w:r>
    </w:p>
    <w:p w:rsidR="00904208" w:rsidRPr="00904208" w:rsidRDefault="00904208" w:rsidP="00602BF0">
      <w:pPr>
        <w:jc w:val="right"/>
        <w:rPr>
          <w:rFonts w:ascii="Times New Roman" w:hAnsi="Times New Roman" w:cs="Times New Roman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AF73BF" w:rsidRDefault="00AF73BF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AF73BF" w:rsidSect="00AF73BF">
          <w:pgSz w:w="16840" w:h="11910" w:orient="landscape"/>
          <w:pgMar w:top="1600" w:right="1060" w:bottom="740" w:left="1220" w:header="0" w:footer="1037" w:gutter="0"/>
          <w:cols w:space="720"/>
          <w:docGrid w:linePitch="299"/>
        </w:sectPr>
      </w:pPr>
    </w:p>
    <w:p w:rsidR="00AF73BF" w:rsidRPr="00AF73BF" w:rsidRDefault="00AF73BF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9 к постановлению администрации</w:t>
      </w:r>
    </w:p>
    <w:p w:rsidR="00AF73BF" w:rsidRPr="00AF73BF" w:rsidRDefault="007C1B23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округа от 31.03.2025 № 552</w:t>
      </w:r>
    </w:p>
    <w:p w:rsidR="00AF73BF" w:rsidRPr="00AF73BF" w:rsidRDefault="00226310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F73BF" w:rsidRPr="00AF73BF">
        <w:rPr>
          <w:rFonts w:ascii="Times New Roman" w:hAnsi="Times New Roman" w:cs="Times New Roman"/>
          <w:sz w:val="24"/>
          <w:szCs w:val="24"/>
          <w:lang w:val="ru-RU"/>
        </w:rPr>
        <w:t>Приложение 5 к муниципальной программе</w:t>
      </w: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76B60" w:rsidRPr="001256D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1256DB" w:rsidRDefault="00E76B60" w:rsidP="00E76B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116"/>
      <w:bookmarkEnd w:id="15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E76B60" w:rsidRPr="006171D7" w:rsidRDefault="00E76B60" w:rsidP="00E76B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D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76B60" w:rsidRPr="006171D7" w:rsidRDefault="00E76B60" w:rsidP="00E76B60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1D7">
        <w:rPr>
          <w:rFonts w:ascii="Times New Roman" w:hAnsi="Times New Roman" w:cs="Times New Roman"/>
          <w:b/>
          <w:szCs w:val="24"/>
          <w:lang w:val="ru-RU"/>
        </w:rPr>
        <w:t xml:space="preserve">«Обеспечение деятельности органов местного самоуправления </w:t>
      </w:r>
      <w:proofErr w:type="spellStart"/>
      <w:r w:rsidRPr="006171D7">
        <w:rPr>
          <w:rFonts w:ascii="Times New Roman" w:hAnsi="Times New Roman" w:cs="Times New Roman"/>
          <w:b/>
          <w:szCs w:val="24"/>
          <w:lang w:val="ru-RU"/>
        </w:rPr>
        <w:t>Усть-Кубинского</w:t>
      </w:r>
      <w:proofErr w:type="spellEnd"/>
      <w:r w:rsidRPr="006171D7">
        <w:rPr>
          <w:rFonts w:ascii="Times New Roman" w:hAnsi="Times New Roman" w:cs="Times New Roman"/>
          <w:b/>
          <w:szCs w:val="24"/>
          <w:lang w:val="ru-RU"/>
        </w:rPr>
        <w:t xml:space="preserve"> муниципального округа и подведомственных им учреждений"</w:t>
      </w:r>
    </w:p>
    <w:p w:rsidR="00E76B60" w:rsidRPr="001256DB" w:rsidRDefault="00E76B60" w:rsidP="00E76B60">
      <w:pPr>
        <w:pStyle w:val="ConsPlusNormal"/>
        <w:tabs>
          <w:tab w:val="left" w:pos="110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6B60" w:rsidRPr="001256DB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E76B60" w:rsidRPr="0002584E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E76B60" w:rsidRPr="0002584E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мероприятий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Представительное Собрание округа; 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Контрольно-счетная  комиссия округа; </w:t>
            </w:r>
          </w:p>
          <w:p w:rsidR="00E76B6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округа;</w:t>
            </w:r>
          </w:p>
          <w:p w:rsidR="00E76B6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округа;</w:t>
            </w:r>
          </w:p>
          <w:p w:rsidR="00E76B6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76B60">
              <w:rPr>
                <w:rFonts w:ascii="Times New Roman" w:hAnsi="Times New Roman" w:cs="Times New Roman"/>
                <w:sz w:val="22"/>
                <w:szCs w:val="22"/>
              </w:rPr>
              <w:t xml:space="preserve">КУ «Централизованная бухгалтерия </w:t>
            </w:r>
            <w:proofErr w:type="spellStart"/>
            <w:r w:rsidR="00E76B60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="00E76B6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района»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втономная некоммерческая организация «Редакция 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Усть-Кубинской</w:t>
            </w:r>
            <w:proofErr w:type="spell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 районной газеты «Северная новь»;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E76B60" w:rsidRPr="00F465F1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</w:tr>
    </w:tbl>
    <w:p w:rsidR="00E76B60" w:rsidRPr="00F465F1" w:rsidRDefault="00E76B60" w:rsidP="00E76B60">
      <w:pPr>
        <w:pStyle w:val="ConsPlusNormal"/>
        <w:jc w:val="both"/>
        <w:rPr>
          <w:sz w:val="22"/>
          <w:szCs w:val="22"/>
        </w:rPr>
      </w:pPr>
    </w:p>
    <w:p w:rsidR="00E76B60" w:rsidRPr="00F465F1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F465F1">
        <w:rPr>
          <w:rFonts w:ascii="Times New Roman" w:hAnsi="Times New Roman" w:cs="Times New Roman"/>
          <w:sz w:val="22"/>
          <w:szCs w:val="22"/>
        </w:rPr>
        <w:t>2. Показатели комплекса процессных мероприятий</w:t>
      </w:r>
    </w:p>
    <w:p w:rsidR="00E76B60" w:rsidRPr="00F465F1" w:rsidRDefault="00E76B60" w:rsidP="00E76B60">
      <w:pPr>
        <w:pStyle w:val="ConsPlusNormal"/>
        <w:jc w:val="both"/>
        <w:rPr>
          <w:sz w:val="22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043"/>
        <w:gridCol w:w="1123"/>
        <w:gridCol w:w="1247"/>
        <w:gridCol w:w="1108"/>
        <w:gridCol w:w="140"/>
        <w:gridCol w:w="998"/>
        <w:gridCol w:w="1372"/>
        <w:gridCol w:w="41"/>
        <w:gridCol w:w="1418"/>
        <w:gridCol w:w="1417"/>
        <w:gridCol w:w="2694"/>
      </w:tblGrid>
      <w:tr w:rsidR="00E76B60" w:rsidRPr="0002584E" w:rsidTr="00E76B60">
        <w:trPr>
          <w:trHeight w:val="296"/>
        </w:trPr>
        <w:tc>
          <w:tcPr>
            <w:tcW w:w="629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123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показателя &lt;32&gt;</w:t>
            </w:r>
          </w:p>
        </w:tc>
        <w:tc>
          <w:tcPr>
            <w:tcW w:w="1247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8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46" w:type="dxa"/>
            <w:gridSpan w:val="3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Базовое значение &lt;33&gt;</w:t>
            </w:r>
          </w:p>
        </w:tc>
        <w:tc>
          <w:tcPr>
            <w:tcW w:w="4248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 &lt;34&gt;</w:t>
            </w:r>
          </w:p>
        </w:tc>
        <w:tc>
          <w:tcPr>
            <w:tcW w:w="269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E76B60" w:rsidRPr="009522FE" w:rsidTr="00E76B60">
        <w:trPr>
          <w:trHeight w:val="296"/>
        </w:trPr>
        <w:tc>
          <w:tcPr>
            <w:tcW w:w="629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8" w:type="dxa"/>
            <w:gridSpan w:val="2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3" w:type="dxa"/>
            <w:gridSpan w:val="2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60" w:rsidRPr="009522FE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76B60" w:rsidRPr="0002584E" w:rsidTr="00E76B60">
        <w:trPr>
          <w:trHeight w:val="296"/>
        </w:trPr>
        <w:tc>
          <w:tcPr>
            <w:tcW w:w="629" w:type="dxa"/>
          </w:tcPr>
          <w:p w:rsidR="00E76B60" w:rsidRPr="006171D7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1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601" w:type="dxa"/>
            <w:gridSpan w:val="11"/>
          </w:tcPr>
          <w:p w:rsidR="00E76B60" w:rsidRPr="006171D7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71D7">
              <w:rPr>
                <w:rFonts w:ascii="Times New Roman" w:hAnsi="Times New Roman" w:cs="Times New Roman"/>
                <w:lang w:val="ru-RU"/>
              </w:rPr>
              <w:t xml:space="preserve"> Задача: «Обеспечение эффективного функционирования органов местного самоуправления округа»  </w:t>
            </w:r>
          </w:p>
        </w:tc>
      </w:tr>
      <w:tr w:rsidR="00E76B60" w:rsidRPr="0002584E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2584E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BD7579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E11710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E11710">
              <w:rPr>
                <w:rFonts w:ascii="Times New Roman" w:hAnsi="Times New Roman" w:cs="Times New Roman"/>
                <w:lang w:val="ru-RU"/>
              </w:rPr>
              <w:t xml:space="preserve"> муниципального округа в газете «Северная новь»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10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193598,0</w:t>
            </w:r>
          </w:p>
        </w:tc>
        <w:tc>
          <w:tcPr>
            <w:tcW w:w="113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bCs/>
                <w:sz w:val="22"/>
                <w:szCs w:val="22"/>
              </w:rPr>
              <w:t>Редакция газеты «Северная новь»</w:t>
            </w:r>
          </w:p>
        </w:tc>
      </w:tr>
      <w:tr w:rsidR="00E76B60" w:rsidRPr="0002584E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Задача: «Обеспечение квалифицированными кадрами органы местного самоуправления»</w:t>
            </w:r>
          </w:p>
        </w:tc>
      </w:tr>
      <w:tr w:rsidR="00E76B60" w:rsidRPr="0002584E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02584E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2584E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2584E" w:rsidTr="00E76B60">
        <w:trPr>
          <w:trHeight w:val="537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«Обеспечение сбалансированности бюджета округа в долгосрочном периоде, повышение эффективности бюджетных расходов и повышение открытости бюджетного процесса»</w:t>
            </w:r>
          </w:p>
        </w:tc>
      </w:tr>
      <w:tr w:rsidR="00E76B60" w:rsidRPr="00BD7579" w:rsidTr="00E76B60">
        <w:trPr>
          <w:trHeight w:val="1683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19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43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872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открытости бюджетных данных муниципального округа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510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529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02584E" w:rsidTr="00E76B60">
        <w:trPr>
          <w:trHeight w:val="42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Задача: «Обеспечение эффективного управления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муниципальным имуществом и земельными ресурсами»</w:t>
            </w:r>
          </w:p>
        </w:tc>
      </w:tr>
      <w:tr w:rsidR="00E76B60" w:rsidRPr="00BD7579" w:rsidTr="00E76B60">
        <w:trPr>
          <w:trHeight w:val="200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13653,5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13600,0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13650,0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13700,0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BD7579" w:rsidTr="00E76B60">
        <w:trPr>
          <w:trHeight w:val="1439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99,3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BD7579" w:rsidTr="00E76B60">
        <w:trPr>
          <w:trHeight w:val="1120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02584E" w:rsidTr="00E76B60">
        <w:trPr>
          <w:trHeight w:val="64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самоуправления»</w:t>
            </w:r>
          </w:p>
        </w:tc>
      </w:tr>
      <w:tr w:rsidR="00E76B60" w:rsidRPr="0002584E" w:rsidTr="00E76B60">
        <w:trPr>
          <w:trHeight w:val="774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коэффициент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технической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готовности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автотранспорта</w:t>
            </w:r>
            <w:proofErr w:type="spellEnd"/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02584E" w:rsidTr="00E76B60">
        <w:trPr>
          <w:trHeight w:val="1528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02584E" w:rsidTr="00E76B60">
        <w:trPr>
          <w:trHeight w:val="397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«Повышение доступности и качества государственных и муниципальных услуг на территории округа, снижение административных барьеров»</w:t>
            </w:r>
          </w:p>
        </w:tc>
      </w:tr>
      <w:tr w:rsidR="00E76B60" w:rsidRPr="0002584E" w:rsidTr="00E76B60">
        <w:trPr>
          <w:trHeight w:val="1373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E76B60" w:rsidRPr="0002584E" w:rsidTr="00E76B60">
        <w:trPr>
          <w:trHeight w:val="1538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</w:tbl>
    <w:p w:rsidR="00E76B60" w:rsidRDefault="00E76B60" w:rsidP="00E76B60">
      <w:pPr>
        <w:pStyle w:val="ConsPlusNormal"/>
        <w:jc w:val="both"/>
      </w:pP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76B60" w:rsidRPr="00196FDE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DE1955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1955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E76B60" w:rsidRPr="00DE1955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0"/>
        <w:gridCol w:w="1474"/>
        <w:gridCol w:w="1701"/>
        <w:gridCol w:w="1792"/>
        <w:gridCol w:w="1134"/>
        <w:gridCol w:w="1247"/>
        <w:gridCol w:w="1163"/>
        <w:gridCol w:w="1134"/>
        <w:gridCol w:w="1360"/>
        <w:gridCol w:w="1587"/>
      </w:tblGrid>
      <w:tr w:rsidR="00E76B60" w:rsidRPr="00DE1955" w:rsidTr="00E76B60">
        <w:tc>
          <w:tcPr>
            <w:tcW w:w="488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 &lt;35&gt;</w:t>
            </w:r>
          </w:p>
        </w:tc>
        <w:tc>
          <w:tcPr>
            <w:tcW w:w="1792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Характеристика &lt;36&gt;</w:t>
            </w:r>
          </w:p>
        </w:tc>
        <w:tc>
          <w:tcPr>
            <w:tcW w:w="113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494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показателем </w:t>
            </w:r>
            <w:hyperlink w:anchor="P2280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&lt;38&gt;</w:t>
              </w:r>
            </w:hyperlink>
          </w:p>
        </w:tc>
      </w:tr>
      <w:tr w:rsidR="00E76B60" w:rsidRPr="00DE1955" w:rsidTr="00E76B60">
        <w:tc>
          <w:tcPr>
            <w:tcW w:w="488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87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76B60" w:rsidRPr="0002584E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125" w:type="dxa"/>
            <w:gridSpan w:val="9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76B60">
              <w:rPr>
                <w:lang w:val="ru-RU"/>
              </w:rPr>
              <w:t xml:space="preserve"> </w:t>
            </w:r>
            <w:r w:rsidRPr="00E11710">
              <w:rPr>
                <w:rFonts w:ascii="Times New Roman" w:hAnsi="Times New Roman" w:cs="Times New Roman"/>
                <w:lang w:val="ru-RU"/>
              </w:rPr>
              <w:t xml:space="preserve">Обеспечено эффективное функционирование органов местного самоуправления округа  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администрации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администрации округа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исполнение администрацией округа  возложенных полномочий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расходы на осуществление отдельных государственных полномочий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jc w:val="center"/>
            </w:pPr>
            <w:r w:rsidRPr="00F465F1"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содержание контрольно-счетной комиссии и представительного собрания округа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jc w:val="center"/>
            </w:pPr>
            <w:r w:rsidRPr="00F465F1"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Оказание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1710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опубликование муниципальных правовых актов округа в районной газете «Северная новь»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193598,0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</w:tr>
      <w:tr w:rsidR="00E76B60" w:rsidRPr="0002584E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Обеспечены квалифицированными кадрами органы местного самоуправления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Сформирован квалифицированный кадровый состав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Повышение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квалификации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кадров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Реализовано обучение работников органов местного самоуправления округа по программам профессионально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переподготовки и повышения квалификации в целях повышения эффективности муниципального управления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E76B60" w:rsidRPr="0002584E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сбалансированность бюджета округа в долгосрочном периоде, повышение эффективности бюджетных расходов и повышение открытости бюджетного процесса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финансового управления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МКУ «ЦБ»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 расходы на содержание МКУ «Централизованная бухгалтерия»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Обеспечена муниципальная поддержка граждан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Выплаты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физическим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лицам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выплатами пособий, пенсий, компенсаций и иных социальных выплат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02584E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Обеспечено эффективное управление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муниципальным имуществом и земельными ресурсами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Приобретение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товаров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содержание имущества округа, ремонт муниципального жилья,  обеспечение его сохранности и целевого использования, расходы  по оценке земельных участков, подготовке межевых планов, описание границ населенных пунктов, взносы на капитальный ремонт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13653,5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r w:rsidRPr="00F465F1">
              <w:t>13600,0</w:t>
            </w:r>
          </w:p>
        </w:tc>
        <w:tc>
          <w:tcPr>
            <w:tcW w:w="1360" w:type="dxa"/>
          </w:tcPr>
          <w:p w:rsidR="00E76B60" w:rsidRPr="00F465F1" w:rsidRDefault="00E76B60" w:rsidP="00E76B60">
            <w:r w:rsidRPr="00F465F1">
              <w:t>13650,0</w:t>
            </w:r>
          </w:p>
        </w:tc>
        <w:tc>
          <w:tcPr>
            <w:tcW w:w="1587" w:type="dxa"/>
          </w:tcPr>
          <w:p w:rsidR="00E76B60" w:rsidRPr="00F465F1" w:rsidRDefault="00E76B60" w:rsidP="00E76B60">
            <w:r w:rsidRPr="00F465F1">
              <w:t>13700,0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проведение комплексных кадастровых работ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Приобретение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товаров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проведение комплексных кадастровых работ</w:t>
            </w:r>
          </w:p>
        </w:tc>
        <w:tc>
          <w:tcPr>
            <w:tcW w:w="1134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  <w:tc>
          <w:tcPr>
            <w:tcW w:w="1360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  <w:tc>
          <w:tcPr>
            <w:tcW w:w="1587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Обеспечена деятельность управления имущественных отношений 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администрации </w:t>
            </w: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Осуществление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текущей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управления имущественных отношений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02584E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Оказание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1710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выполнение отдельных функций по организации мероприятий и работ по содержанию учреждений 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Приобретение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товаров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субсидий на иные цели МУ «Центр материально-технического обеспечения учреждений района»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02584E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и качества государственных и муниципальных услуг на территории округа, снижение административных барьеров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АУ «МФЦ»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E11710">
              <w:rPr>
                <w:rFonts w:ascii="Times New Roman" w:hAnsi="Times New Roman" w:cs="Times New Roman"/>
              </w:rPr>
              <w:t>Оказание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1710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E11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E117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предоставление субсидии на финансовое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</w:tbl>
    <w:p w:rsidR="00E76B60" w:rsidRPr="00F030B4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lastRenderedPageBreak/>
        <w:t>--------------------------------</w:t>
      </w:r>
    </w:p>
    <w:p w:rsidR="00E76B60" w:rsidRPr="006171D7" w:rsidRDefault="00E76B60" w:rsidP="00E76B60">
      <w:pPr>
        <w:ind w:right="1133"/>
        <w:rPr>
          <w:rFonts w:ascii="Times New Roman" w:hAnsi="Times New Roman" w:cs="Times New Roman"/>
          <w:sz w:val="26"/>
          <w:szCs w:val="26"/>
          <w:lang w:val="ru-RU"/>
        </w:rPr>
      </w:pPr>
      <w:r w:rsidRPr="00E76B60">
        <w:rPr>
          <w:szCs w:val="24"/>
          <w:lang w:val="ru-RU"/>
        </w:rPr>
        <w:t xml:space="preserve">          </w:t>
      </w:r>
      <w:r w:rsidRPr="006171D7">
        <w:rPr>
          <w:rFonts w:ascii="Times New Roman" w:hAnsi="Times New Roman" w:cs="Times New Roman"/>
          <w:szCs w:val="24"/>
          <w:lang w:val="ru-RU"/>
        </w:rPr>
        <w:t>&lt;35</w:t>
      </w:r>
      <w:proofErr w:type="gramStart"/>
      <w:r w:rsidRPr="006171D7">
        <w:rPr>
          <w:rFonts w:ascii="Times New Roman" w:hAnsi="Times New Roman" w:cs="Times New Roman"/>
          <w:szCs w:val="24"/>
          <w:lang w:val="ru-RU"/>
        </w:rPr>
        <w:t>&gt; У</w:t>
      </w:r>
      <w:proofErr w:type="gramEnd"/>
      <w:r w:rsidRPr="006171D7">
        <w:rPr>
          <w:rFonts w:ascii="Times New Roman" w:hAnsi="Times New Roman" w:cs="Times New Roman"/>
          <w:szCs w:val="24"/>
          <w:lang w:val="ru-RU"/>
        </w:rPr>
        <w:t xml:space="preserve">казывается тип мероприятия в соответствии с </w:t>
      </w:r>
      <w:hyperlink w:anchor="P2564">
        <w:r w:rsidRPr="006171D7">
          <w:rPr>
            <w:rFonts w:ascii="Times New Roman" w:hAnsi="Times New Roman" w:cs="Times New Roman"/>
            <w:szCs w:val="24"/>
            <w:lang w:val="ru-RU"/>
          </w:rPr>
          <w:t>Перечнем</w:t>
        </w:r>
      </w:hyperlink>
      <w:r w:rsidRPr="006171D7">
        <w:rPr>
          <w:rFonts w:ascii="Times New Roman" w:hAnsi="Times New Roman" w:cs="Times New Roman"/>
          <w:szCs w:val="24"/>
          <w:lang w:val="ru-RU"/>
        </w:rPr>
        <w:t xml:space="preserve"> типов мероприятий и их контрольных точек комплексов процессных мероприятий (приложение 3 к Порядку разработки, реализации  и оценки эффективности муниципальных программ </w:t>
      </w:r>
      <w:proofErr w:type="spellStart"/>
      <w:r w:rsidRPr="006171D7">
        <w:rPr>
          <w:rFonts w:ascii="Times New Roman" w:hAnsi="Times New Roman" w:cs="Times New Roman"/>
          <w:szCs w:val="24"/>
          <w:lang w:val="ru-RU"/>
        </w:rPr>
        <w:t>Усть-Кубинского</w:t>
      </w:r>
      <w:proofErr w:type="spellEnd"/>
      <w:r w:rsidRPr="006171D7">
        <w:rPr>
          <w:rFonts w:ascii="Times New Roman" w:hAnsi="Times New Roman" w:cs="Times New Roman"/>
          <w:szCs w:val="24"/>
          <w:lang w:val="ru-RU"/>
        </w:rPr>
        <w:t xml:space="preserve"> муниципального округа).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1D7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6171D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171D7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79"/>
      <w:bookmarkEnd w:id="16"/>
      <w:r w:rsidRPr="006171D7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6171D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171D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280"/>
      <w:bookmarkEnd w:id="17"/>
      <w:r w:rsidRPr="006171D7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6171D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171D7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E76B60" w:rsidRPr="001B3E53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76B60" w:rsidRPr="001B3E53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76B60" w:rsidRPr="007A3A0E" w:rsidRDefault="00E76B60" w:rsidP="00E76B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944"/>
        <w:gridCol w:w="1412"/>
        <w:gridCol w:w="1843"/>
        <w:gridCol w:w="1134"/>
        <w:gridCol w:w="2268"/>
      </w:tblGrid>
      <w:tr w:rsidR="00E76B60" w:rsidRPr="0002584E" w:rsidTr="00E76B60">
        <w:trPr>
          <w:trHeight w:val="370"/>
        </w:trPr>
        <w:tc>
          <w:tcPr>
            <w:tcW w:w="629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4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  <w:hyperlink w:anchor="P245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&lt;39&gt;</w:t>
              </w:r>
            </w:hyperlink>
          </w:p>
        </w:tc>
        <w:tc>
          <w:tcPr>
            <w:tcW w:w="6657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по годам </w:t>
            </w:r>
            <w:hyperlink w:anchor="P2460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&lt;40&gt;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, тыс. рублей</w:t>
            </w:r>
          </w:p>
        </w:tc>
      </w:tr>
      <w:tr w:rsidR="00E76B60" w:rsidRPr="007A3A0E" w:rsidTr="00E76B60">
        <w:trPr>
          <w:trHeight w:val="399"/>
        </w:trPr>
        <w:tc>
          <w:tcPr>
            <w:tcW w:w="629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4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6B60" w:rsidRPr="007A3A0E" w:rsidTr="00E76B60">
        <w:trPr>
          <w:trHeight w:val="635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76B60" w:rsidRPr="007A3A0E" w:rsidTr="00E76B60">
        <w:trPr>
          <w:trHeight w:val="305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«Обеспечение деятельности органов местного самоуправления </w:t>
            </w:r>
            <w:proofErr w:type="spellStart"/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муниципального округа и подведомственных им учреждениям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", всего, в том числе:</w:t>
            </w: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117318,3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130234,6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123886,8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371439,7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117318,3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130234,6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123886,8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371439,7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111437,0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124375,9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118020,0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353832,9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16073,4</w:t>
            </w:r>
          </w:p>
        </w:tc>
      </w:tr>
      <w:tr w:rsidR="00E11710" w:rsidRPr="007A3A0E" w:rsidTr="00E76B60">
        <w:trPr>
          <w:trHeight w:val="3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"Обеспечена деятельность администрации округа ",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исполнение администрацией округа  возложенных полномочий»,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5624,5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11481,0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4896,6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22002,1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5624,5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11481,0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4896,6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22002,1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8793,0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13981,5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2163,2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2162,0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2162,0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6487,2</w:t>
            </w:r>
          </w:p>
        </w:tc>
      </w:tr>
      <w:tr w:rsidR="00E11710" w:rsidRPr="007A3A0E" w:rsidTr="00E76B60">
        <w:trPr>
          <w:trHeight w:val="555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исполнение органами местного самоуправления возложенных полномочий»,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328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221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299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опубликование нормативных правовых актов органов местного самоуправления»,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«Сформирован квалифицированный кадровый состав»,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деятельность Финансового управления администрации округа»,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МКУ «ЦБ»,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муниципальная поддержка граждан»,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организация проведения работ по управлению и распоряжению имуществом округа»,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1.13.5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проведение комплексных кадастровых работ»,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деятельность управления имущественных отношений </w:t>
            </w:r>
          </w:p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администрации округа»,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МУ «Центр материально-технического обеспечения учреждений района»,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выполнение отдельных функций по организации мероприятий и работ по содержанию учреждений»,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АУ «МФЦ»,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30308,7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30308,7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20796,6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1.18.3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E916E1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1.18.4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9512,1</w:t>
            </w:r>
          </w:p>
        </w:tc>
      </w:tr>
    </w:tbl>
    <w:p w:rsidR="00E76B60" w:rsidRPr="00567C1C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567C1C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59"/>
      <w:bookmarkEnd w:id="18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E76B60" w:rsidRPr="00D368C0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76B60" w:rsidRPr="00D368C0">
          <w:footerReference w:type="default" r:id="rId30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19" w:name="P2460"/>
      <w:bookmarkEnd w:id="19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76B60" w:rsidRPr="00CE199B" w:rsidRDefault="00E76B60" w:rsidP="00E76B60">
      <w:pPr>
        <w:pStyle w:val="ConsPlusNormal"/>
        <w:ind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2409"/>
        <w:gridCol w:w="2410"/>
        <w:gridCol w:w="2268"/>
        <w:gridCol w:w="2552"/>
      </w:tblGrid>
      <w:tr w:rsidR="00E76B60" w:rsidRPr="0002584E" w:rsidTr="00E76B60">
        <w:tc>
          <w:tcPr>
            <w:tcW w:w="5591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639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&lt;41&gt;, тыс. руб.</w:t>
            </w:r>
          </w:p>
        </w:tc>
      </w:tr>
      <w:tr w:rsidR="00E76B60" w:rsidRPr="00F465F1" w:rsidTr="00E76B60">
        <w:tc>
          <w:tcPr>
            <w:tcW w:w="5591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6B60" w:rsidRPr="00F465F1" w:rsidTr="00E76B60">
        <w:trPr>
          <w:trHeight w:val="202"/>
        </w:trPr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5881,3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5858,7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5866,8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17606,8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федеральный бюджет &lt;42&gt;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16073,4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внебюджетные фонды &lt;43&gt;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 &lt;44&gt;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Default="00E76B60" w:rsidP="00E76B60">
      <w:pPr>
        <w:pStyle w:val="ConsPlusNormal"/>
        <w:jc w:val="center"/>
        <w:outlineLvl w:val="2"/>
        <w:sectPr w:rsidR="00E76B6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6B60" w:rsidRPr="00692CAB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E76B60" w:rsidRPr="00692CA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5"/>
        <w:gridCol w:w="708"/>
        <w:gridCol w:w="1701"/>
        <w:gridCol w:w="1276"/>
        <w:gridCol w:w="1276"/>
        <w:gridCol w:w="2126"/>
        <w:gridCol w:w="2693"/>
        <w:gridCol w:w="1276"/>
        <w:gridCol w:w="1985"/>
      </w:tblGrid>
      <w:tr w:rsidR="00E76B60" w:rsidRPr="00F465F1" w:rsidTr="00E76B60">
        <w:trPr>
          <w:trHeight w:val="1257"/>
        </w:trPr>
        <w:tc>
          <w:tcPr>
            <w:tcW w:w="5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1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Динамика показателя &lt;46&gt;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Метод расчета &lt;47&gt;</w:t>
            </w:r>
          </w:p>
        </w:tc>
        <w:tc>
          <w:tcPr>
            <w:tcW w:w="212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 &lt;49&gt;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 &lt;51&gt;</w:t>
            </w:r>
          </w:p>
        </w:tc>
      </w:tr>
      <w:tr w:rsidR="00E76B60" w:rsidRPr="00F465F1" w:rsidTr="00E76B60">
        <w:trPr>
          <w:trHeight w:val="299"/>
        </w:trPr>
        <w:tc>
          <w:tcPr>
            <w:tcW w:w="5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76B60" w:rsidRPr="0002584E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обращений граждан, исполненных в установленные сроки, к 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общему количеству обращений граждан, поступивших за отчетный 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ок.=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38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пост/</w:t>
            </w:r>
            <w:r w:rsidRPr="003B38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общ.*100 %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autoSpaceDN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bCs/>
              </w:rPr>
              <w:t>N</w:t>
            </w:r>
            <w:r w:rsidRPr="003B38BE">
              <w:rPr>
                <w:rFonts w:ascii="Times New Roman" w:hAnsi="Times New Roman" w:cs="Times New Roman"/>
                <w:bCs/>
                <w:lang w:val="ru-RU"/>
              </w:rPr>
              <w:t xml:space="preserve">пост – </w:t>
            </w:r>
            <w:r w:rsidRPr="003B38BE">
              <w:rPr>
                <w:rFonts w:ascii="Times New Roman" w:hAnsi="Times New Roman" w:cs="Times New Roman"/>
                <w:lang w:val="ru-RU"/>
              </w:rPr>
              <w:t>количество обращений граждан, исполненных в установленные сроки, за отчетный период;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общ,  -  общее количество обращений граждан, поступивших за отчетный 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2584E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числа опрошенных граждан, удовлетворенных деятельностью органов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самоуправления (муниципального округа)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 общему числу опрошенных граждан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Уд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ас=</w:t>
            </w:r>
            <w:proofErr w:type="spellEnd"/>
            <w:r w:rsidRPr="003B38BE">
              <w:rPr>
                <w:rFonts w:ascii="Times New Roman" w:hAnsi="Times New Roman" w:cs="Times New Roman"/>
                <w:position w:val="-28"/>
                <w:sz w:val="22"/>
                <w:szCs w:val="22"/>
                <w:lang w:val="en-US"/>
              </w:rPr>
              <w:object w:dxaOrig="28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9pt;height:23.8pt" o:ole="">
                  <v:imagedata r:id="rId32" o:title=""/>
                </v:shape>
                <o:OLEObject Type="Embed" ProgID="Equation.3" ShapeID="_x0000_i1025" DrawAspect="Content" ObjectID="_1805107565" r:id="rId33"/>
              </w:objec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числа опрошенных граждан, удовлетворенных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деятельностью органов местного самоуправления (муниципального округа)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 общему числу опрошенных граждан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autoSpaceDN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bCs/>
                <w:lang w:val="ru-RU"/>
              </w:rPr>
              <w:lastRenderedPageBreak/>
              <w:t>Чис.уд</w:t>
            </w:r>
            <w:proofErr w:type="gramStart"/>
            <w:r w:rsidRPr="003B38BE">
              <w:rPr>
                <w:rFonts w:ascii="Times New Roman" w:hAnsi="Times New Roman" w:cs="Times New Roman"/>
                <w:bCs/>
                <w:lang w:val="ru-RU"/>
              </w:rPr>
              <w:t>.о</w:t>
            </w:r>
            <w:proofErr w:type="gramEnd"/>
            <w:r w:rsidRPr="003B38BE">
              <w:rPr>
                <w:rFonts w:ascii="Times New Roman" w:hAnsi="Times New Roman" w:cs="Times New Roman"/>
                <w:bCs/>
                <w:lang w:val="ru-RU"/>
              </w:rPr>
              <w:t>прош</w:t>
            </w:r>
            <w:proofErr w:type="spellEnd"/>
            <w:r w:rsidRPr="003B38BE">
              <w:rPr>
                <w:rFonts w:ascii="Times New Roman" w:hAnsi="Times New Roman" w:cs="Times New Roman"/>
                <w:bCs/>
                <w:lang w:val="ru-RU"/>
              </w:rPr>
              <w:t xml:space="preserve">. </w:t>
            </w:r>
            <w:proofErr w:type="spellStart"/>
            <w:r w:rsidRPr="003B38BE">
              <w:rPr>
                <w:rFonts w:ascii="Times New Roman" w:hAnsi="Times New Roman" w:cs="Times New Roman"/>
                <w:bCs/>
                <w:lang w:val="ru-RU"/>
              </w:rPr>
              <w:t>гражд</w:t>
            </w:r>
            <w:proofErr w:type="spellEnd"/>
            <w:r w:rsidRPr="003B38BE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3B38BE">
              <w:rPr>
                <w:rFonts w:ascii="Times New Roman" w:hAnsi="Times New Roman" w:cs="Times New Roman"/>
                <w:lang w:val="ru-RU"/>
              </w:rPr>
              <w:t>Общее число опрошенных граждан, удовлетворенных деятельностью органов местного самоуправления (муниципального округа);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Общ</w:t>
            </w:r>
            <w:proofErr w:type="gramStart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опрош</w:t>
            </w:r>
            <w:proofErr w:type="spellEnd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гражд</w:t>
            </w:r>
            <w:proofErr w:type="spellEnd"/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-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Общее число 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опрошенных граждан.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F465F1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 xml:space="preserve"> муниципального округа в газете «Северная новь»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фактически опубликованной печатной площади нормативных правовых документов ОМС в отчетном году к плановым значениям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=Пф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*100 %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Пф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фактически опубликованной печатной площади нормативных правовых документов ОМС в отчетном году;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плановые значения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Редакция газеты «Северная новь»</w:t>
            </w:r>
          </w:p>
        </w:tc>
      </w:tr>
      <w:tr w:rsidR="00E76B60" w:rsidRPr="0002584E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на основании документов, подтверждающих фактическое обучение муниципальных служащих, работников– 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ц,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замещающих должности, не отнесенные к муниципальным должностям и должностям муниципальной службы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К-количество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2584E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муниципальных служащих, успешно аттестованных, к числу муниципальных служащих, прошедших аттестацию в отчетном периоде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Дат</w:t>
            </w:r>
            <m:oMath>
              <m: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х100%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Ккат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-ч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исло муниципальных служащих, успешно аттестованных,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Кмс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- число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муниципальных служащих, прошедших аттестацию в соответствующем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02584E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доля  вакантных должностей муниципальной службы, замещенных по результатам конкурсов и (или) из кадрового резерва, сформированного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на конкурсной основе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лиц, назначенных на должности  муниципальной службы, из числа включенных в резерв управленческих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кадров,  к количеству лиц, включенных в резерв управленческих кадров на отчетную дату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Двд</w:t>
            </w:r>
            <m:oMath>
              <w:proofErr w:type="spellEnd"/>
              <m: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Кзд</m:t>
                      </m:r>
                    </m:e>
                    <m:e/>
                  </m:eqAr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Квд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>. - количество лиц, из числа включенных в резерв управленческих кадров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администрации округа, </w:t>
            </w:r>
            <w:proofErr w:type="gramStart"/>
            <w:r w:rsidRPr="003B38BE">
              <w:rPr>
                <w:rFonts w:ascii="Times New Roman" w:hAnsi="Times New Roman" w:cs="Times New Roman"/>
                <w:lang w:val="ru-RU"/>
              </w:rPr>
              <w:t>назначенных</w:t>
            </w:r>
            <w:proofErr w:type="gramEnd"/>
            <w:r w:rsidRPr="003B38BE">
              <w:rPr>
                <w:rFonts w:ascii="Times New Roman" w:hAnsi="Times New Roman" w:cs="Times New Roman"/>
                <w:lang w:val="ru-RU"/>
              </w:rPr>
              <w:t xml:space="preserve"> на должности в текущем году;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Кмс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>. – количество лиц, включенных в резерв управленческих кадров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администрации округа, по состоянию на отчетную дату.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F465F1" w:rsidTr="00E76B60">
        <w:trPr>
          <w:trHeight w:val="4416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Обеспечение исполнения бюджета по налоговым и неналоговым доходам,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ИДо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3B38BE">
              <w:rPr>
                <w:rFonts w:ascii="Times New Roman" w:hAnsi="Times New Roman" w:cs="Times New Roman"/>
              </w:rPr>
              <w:t>ФДо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proofErr w:type="spellEnd"/>
            <w:r w:rsidRPr="003B38BE">
              <w:rPr>
                <w:rFonts w:ascii="Times New Roman" w:hAnsi="Times New Roman" w:cs="Times New Roman"/>
              </w:rPr>
              <w:t>/</w:t>
            </w:r>
            <w:proofErr w:type="spellStart"/>
            <w:r w:rsidRPr="003B38BE">
              <w:rPr>
                <w:rFonts w:ascii="Times New Roman" w:hAnsi="Times New Roman" w:cs="Times New Roman"/>
              </w:rPr>
              <w:t>ПДо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*100%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ФДо</w:t>
            </w:r>
            <w:proofErr w:type="gramStart"/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proofErr w:type="spellEnd"/>
            <w:proofErr w:type="gramEnd"/>
            <w:r w:rsidRPr="003B38BE">
              <w:rPr>
                <w:rFonts w:ascii="Times New Roman" w:hAnsi="Times New Roman" w:cs="Times New Roman"/>
                <w:i/>
                <w:vertAlign w:val="subscript"/>
                <w:lang w:val="ru-RU"/>
              </w:rPr>
              <w:t xml:space="preserve">  -</w:t>
            </w:r>
            <w:r w:rsidRPr="003B38BE">
              <w:rPr>
                <w:rFonts w:ascii="Times New Roman" w:hAnsi="Times New Roman" w:cs="Times New Roman"/>
                <w:lang w:val="ru-RU"/>
              </w:rPr>
              <w:t>фактическое поступление налоговых и неналоговых доходов в бюджет округа за отчетный год;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ПДо</w:t>
            </w:r>
            <w:proofErr w:type="gramStart"/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 xml:space="preserve"> -  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плановый объем</w:t>
            </w:r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 xml:space="preserve">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показателей бюджета округа на текущий финансовый год по расходам (без учета расходов,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осуществляемых за счет средств федерального и областного бюджетов)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исполнения бюджета округа по расходной части (без учета расходов, осуществляемы</w:t>
            </w: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 за счет средств федерального и областного бюджета)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lastRenderedPageBreak/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den>
                  </m:f>
                </m:e>
              </m:d>
            </m:oMath>
            <w:r w:rsidRPr="003B38BE">
              <w:rPr>
                <w:rFonts w:ascii="Times New Roman" w:hAnsi="Times New Roman" w:cs="Times New Roman"/>
              </w:rPr>
              <w:t xml:space="preserve"> *100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А – общий объем расходов бюджета округа, фактически сложившийся  за отчетный период;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В – объем расходов  бюджета округа, осуществляемых за счет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средств бюджета округа, фактически сложившийся в отчетном периоде;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</w:rPr>
              <w:t>D</w:t>
            </w:r>
            <w:r w:rsidRPr="003B38BE">
              <w:rPr>
                <w:rFonts w:ascii="Times New Roman" w:hAnsi="Times New Roman" w:cs="Times New Roman"/>
                <w:lang w:val="ru-RU"/>
              </w:rPr>
              <w:t xml:space="preserve"> – общий объем расходов бюджета округа за отчетный период в соответствии с утвержденными лимитами бюджетных обязательств;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Е – объем расходов  бюджета округа, осуществляемых за счет средств областного бюджета в отчетном периоде в соответствии с утвержденными лимитами бюджетных обязательств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просроченной кредиторской задолженности бюджета округа к общему объему расходов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Недопушение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просроченной кредиторской задолженности бюджета округа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3B38BE">
              <w:rPr>
                <w:rFonts w:ascii="Times New Roman" w:hAnsi="Times New Roman" w:cs="Times New Roman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B</m:t>
                  </m:r>
                </m:den>
              </m:f>
            </m:oMath>
            <w:r w:rsidRPr="003B38BE">
              <w:rPr>
                <w:rFonts w:ascii="Times New Roman" w:hAnsi="Times New Roman" w:cs="Times New Roman"/>
              </w:rPr>
              <w:t xml:space="preserve"> *100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А - объем просроченной кредиторской задолженности бюджета округа  за отчетный период,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открытости бюджетных данных муниципального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высокого уровня открытости бюджетных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данных округа в рейтинге открытости бюджетных данных муниципальных образований области, не ниже 90%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lastRenderedPageBreak/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Уобд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max</m:t>
                      </m:r>
                    </m:sub>
                  </m:sSub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*100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4C680F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баллов набранных округом при оценке уровня открытости бюджетных данных Департаментом финансов </w:t>
            </w:r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области,</w:t>
            </w:r>
          </w:p>
          <w:p w:rsidR="00E76B60" w:rsidRPr="003B38BE" w:rsidRDefault="004C680F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max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максимально возможное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(данные мониторинга открытости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бюджетных данных, предоставленные ДФ </w:t>
            </w:r>
            <w:proofErr w:type="gram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Мфг</w:t>
            </w:r>
            <w:proofErr w:type="spellEnd"/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Мфг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</w:t>
            </w:r>
          </w:p>
          <w:p w:rsidR="00E76B60" w:rsidRPr="003B38BE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проведенных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4C680F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прог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Расходы</m:t>
                  </m:r>
                </m:den>
              </m:f>
            </m:oMath>
          </w:p>
        </w:tc>
        <w:tc>
          <w:tcPr>
            <w:tcW w:w="2693" w:type="dxa"/>
          </w:tcPr>
          <w:p w:rsidR="00E76B60" w:rsidRPr="003B38BE" w:rsidRDefault="004C680F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Расходы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прог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Расходы – объем расходов бюджета округа всего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выполнения плановых значений показателей по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доходам,  </w:t>
            </w:r>
            <w:proofErr w:type="gram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отношении</w:t>
            </w:r>
            <w:proofErr w:type="gram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Доб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 об</w:t>
            </w:r>
            <w:proofErr w:type="gram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Отношение суммы доходов бюджета округа, полученных ГАДБ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 передачи в аренду и продажи муниципального имущества за отчетный период, к сумме доходов бюджета округа, в отношении которых управление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lastRenderedPageBreak/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Ддпа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Дф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/</w:t>
            </w: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Доб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.* 100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Дф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>. - сумма доходов бюджета округа, полученных ГАДБ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от передачи в аренду и продажи муниципального имущества за отчетный период;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Доб</w:t>
            </w:r>
            <w:proofErr w:type="spellEnd"/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02584E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фактически произведенных комплексных  кадастровых работ в отчетном году, к количеству плановых значений по выполнению кадастровых работ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Куд.=Кф</w:t>
            </w:r>
            <w:proofErr w:type="spellEnd"/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./</w:t>
            </w:r>
            <w:proofErr w:type="spellStart"/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Кп</w:t>
            </w:r>
            <w:proofErr w:type="spellEnd"/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.*100 %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Кф</w:t>
            </w:r>
            <w:proofErr w:type="spellEnd"/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. – количество фактически произведенных комплексных  кадастровых работ в отчетном году;</w:t>
            </w:r>
          </w:p>
          <w:p w:rsidR="00E76B60" w:rsidRPr="003B38BE" w:rsidRDefault="00E76B60" w:rsidP="00E76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Кп</w:t>
            </w:r>
            <w:proofErr w:type="spellEnd"/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. – количество плановых значений по выполнению кадастровых работ в отчетном году.</w:t>
            </w:r>
          </w:p>
          <w:p w:rsidR="00E76B60" w:rsidRPr="003B38BE" w:rsidRDefault="00E76B60" w:rsidP="00E76B6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округа»</w:t>
            </w:r>
          </w:p>
        </w:tc>
      </w:tr>
      <w:tr w:rsidR="00E76B60" w:rsidRPr="0002584E" w:rsidTr="00E76B60">
        <w:trPr>
          <w:trHeight w:val="471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коэффициент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8BE">
              <w:rPr>
                <w:rFonts w:ascii="Times New Roman" w:hAnsi="Times New Roman" w:cs="Times New Roman"/>
              </w:rPr>
              <w:t>технической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8BE">
              <w:rPr>
                <w:rFonts w:ascii="Times New Roman" w:hAnsi="Times New Roman" w:cs="Times New Roman"/>
              </w:rPr>
              <w:t>готовности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8BE">
              <w:rPr>
                <w:rFonts w:ascii="Times New Roman" w:hAnsi="Times New Roman" w:cs="Times New Roman"/>
              </w:rPr>
              <w:t>автотранспорта</w:t>
            </w:r>
            <w:proofErr w:type="spellEnd"/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="Calibri" w:hAnsi="Times New Roman" w:cs="Times New Roman"/>
                <w:sz w:val="22"/>
                <w:szCs w:val="22"/>
              </w:rPr>
              <w:t>Отношение количества исправных автомобилей к общему числу списочного количества автомобилей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К.тех</w:t>
            </w:r>
            <w:proofErr w:type="gramStart"/>
            <w:r w:rsidRPr="003B38BE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.г</w:t>
            </w:r>
            <w:proofErr w:type="gramEnd"/>
            <w:r w:rsidRPr="003B38BE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от</w:t>
            </w:r>
            <w:r w:rsidRPr="003B38BE">
              <w:rPr>
                <w:rFonts w:ascii="Times New Roman" w:eastAsia="Calibri" w:hAnsi="Times New Roman" w:cs="Times New Roman"/>
                <w:sz w:val="22"/>
                <w:szCs w:val="22"/>
              </w:rPr>
              <w:t>. =</w:t>
            </w:r>
            <w:r w:rsidRPr="003B38BE">
              <w:rPr>
                <w:rFonts w:ascii="Times New Roman" w:eastAsia="Calibri" w:hAnsi="Times New Roman" w:cs="Times New Roman"/>
                <w:noProof/>
                <w:position w:val="-24"/>
                <w:sz w:val="22"/>
                <w:szCs w:val="22"/>
              </w:rPr>
              <w:drawing>
                <wp:inline distT="0" distB="0" distL="0" distR="0">
                  <wp:extent cx="1110615" cy="40259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B38B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>К.исп.ав</w:t>
            </w:r>
            <w:proofErr w:type="spellEnd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 xml:space="preserve">. - </w:t>
            </w:r>
            <w:r w:rsidRPr="003B38BE">
              <w:rPr>
                <w:rFonts w:ascii="Times New Roman" w:eastAsia="Calibri" w:hAnsi="Times New Roman" w:cs="Times New Roman"/>
                <w:lang w:val="ru-RU"/>
              </w:rPr>
              <w:t>количество исправных автомобилей;</w:t>
            </w:r>
          </w:p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proofErr w:type="spellStart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>С.кол</w:t>
            </w:r>
            <w:proofErr w:type="gramStart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>.а</w:t>
            </w:r>
            <w:proofErr w:type="gramEnd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>в</w:t>
            </w:r>
            <w:proofErr w:type="spellEnd"/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 xml:space="preserve">. - </w:t>
            </w:r>
            <w:r w:rsidRPr="003B38BE">
              <w:rPr>
                <w:rFonts w:ascii="Times New Roman" w:eastAsia="Calibri" w:hAnsi="Times New Roman" w:cs="Times New Roman"/>
                <w:bCs/>
                <w:lang w:val="ru-RU"/>
              </w:rPr>
              <w:t>списочное количество автомобилей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4 (путевой лист автомобиля)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02584E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возрастание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Вмз=Пф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Пу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*100%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B38BE">
              <w:rPr>
                <w:rFonts w:ascii="Times New Roman" w:hAnsi="Times New Roman" w:cs="Times New Roman"/>
                <w:lang w:val="ru-RU"/>
              </w:rPr>
              <w:t>Пф</w:t>
            </w:r>
            <w:proofErr w:type="spellEnd"/>
            <w:r w:rsidRPr="003B38BE">
              <w:rPr>
                <w:rFonts w:ascii="Times New Roman" w:hAnsi="Times New Roman" w:cs="Times New Roman"/>
                <w:lang w:val="ru-RU"/>
              </w:rPr>
              <w:t xml:space="preserve"> – фактический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Пу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утвержденный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02584E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t>убывающий</w:t>
            </w:r>
            <w:proofErr w:type="spellEnd"/>
            <w:r w:rsidRPr="003B3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Вср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</w:t>
            </w:r>
          </w:p>
        </w:tc>
      </w:tr>
      <w:tr w:rsidR="00E76B60" w:rsidRPr="0002584E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доля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предоставленных государственных и муниципальных услуг на базе МФЦ в электронном виде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Учитываются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 xml:space="preserve">данные, получаемые из автоматизированной информационной системы поддержки деятельности МФЦ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proofErr w:type="spellStart"/>
            <w:r w:rsidRPr="003B38BE">
              <w:rPr>
                <w:rFonts w:ascii="Times New Roman" w:hAnsi="Times New Roman" w:cs="Times New Roman"/>
              </w:rPr>
              <w:lastRenderedPageBreak/>
              <w:t>возрастающ</w:t>
            </w:r>
            <w:r w:rsidRPr="003B38BE">
              <w:rPr>
                <w:rFonts w:ascii="Times New Roman" w:hAnsi="Times New Roman" w:cs="Times New Roman"/>
              </w:rPr>
              <w:lastRenderedPageBreak/>
              <w:t>ий</w:t>
            </w:r>
            <w:proofErr w:type="spellEnd"/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Дэл.ус</w:t>
            </w:r>
            <w:proofErr w:type="spellEnd"/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Учитываются данные,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 xml:space="preserve">получаемые из автоматизированной информационной системы поддержки деятельности МФЦ 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АУ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«Многофункциональный центр предоставления государственных и муниципальных услуг</w:t>
            </w:r>
          </w:p>
        </w:tc>
      </w:tr>
    </w:tbl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76B60" w:rsidRPr="00D368C0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3B38BE" w:rsidRDefault="003B38BE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3B38BE" w:rsidSect="003B38BE">
          <w:pgSz w:w="16840" w:h="11910" w:orient="landscape"/>
          <w:pgMar w:top="1600" w:right="1060" w:bottom="740" w:left="1220" w:header="0" w:footer="1037" w:gutter="0"/>
          <w:cols w:space="720"/>
          <w:docGrid w:linePitch="299"/>
        </w:sectPr>
      </w:pPr>
    </w:p>
    <w:p w:rsidR="00B55487" w:rsidRPr="009168F0" w:rsidRDefault="00B55487" w:rsidP="007C1B23">
      <w:pPr>
        <w:pStyle w:val="Heading1"/>
        <w:spacing w:line="296" w:lineRule="exact"/>
        <w:ind w:left="0"/>
        <w:rPr>
          <w:lang w:val="ru-RU"/>
        </w:rPr>
      </w:pPr>
    </w:p>
    <w:sectPr w:rsidR="00B55487" w:rsidRPr="009168F0" w:rsidSect="00F85092"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54" w:rsidRDefault="001E1A54" w:rsidP="0041620F">
      <w:r>
        <w:separator/>
      </w:r>
    </w:p>
  </w:endnote>
  <w:endnote w:type="continuationSeparator" w:id="0">
    <w:p w:rsidR="001E1A54" w:rsidRDefault="001E1A54" w:rsidP="0041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4C680F">
    <w:pPr>
      <w:spacing w:line="14" w:lineRule="auto"/>
      <w:rPr>
        <w:sz w:val="20"/>
        <w:szCs w:val="20"/>
      </w:rPr>
    </w:pPr>
    <w:r w:rsidRPr="004C68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226310" w:rsidRDefault="004C680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22631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584E">
                  <w:rPr>
                    <w:rFonts w:ascii="Times New Roman"/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10" w:rsidRDefault="00226310">
    <w:pPr>
      <w:pStyle w:val="af3"/>
      <w:jc w:val="right"/>
    </w:pPr>
  </w:p>
  <w:p w:rsidR="00226310" w:rsidRDefault="0022631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54" w:rsidRDefault="001E1A54" w:rsidP="0041620F">
      <w:r>
        <w:separator/>
      </w:r>
    </w:p>
  </w:footnote>
  <w:footnote w:type="continuationSeparator" w:id="0">
    <w:p w:rsidR="001E1A54" w:rsidRDefault="001E1A54" w:rsidP="00416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3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27"/>
    <w:multiLevelType w:val="hybridMultilevel"/>
    <w:tmpl w:val="3FFC3B90"/>
    <w:lvl w:ilvl="0" w:tplc="D0225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abstractNum w:abstractNumId="6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720B86"/>
    <w:multiLevelType w:val="hybridMultilevel"/>
    <w:tmpl w:val="9E1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8F0"/>
    <w:rsid w:val="00000D34"/>
    <w:rsid w:val="000032A2"/>
    <w:rsid w:val="00006555"/>
    <w:rsid w:val="0002584E"/>
    <w:rsid w:val="000312B4"/>
    <w:rsid w:val="0005425E"/>
    <w:rsid w:val="0008461D"/>
    <w:rsid w:val="000A4BE4"/>
    <w:rsid w:val="000D0B79"/>
    <w:rsid w:val="000E5038"/>
    <w:rsid w:val="00154A3B"/>
    <w:rsid w:val="00197677"/>
    <w:rsid w:val="001A5028"/>
    <w:rsid w:val="001B68A6"/>
    <w:rsid w:val="001C5B79"/>
    <w:rsid w:val="001E1A54"/>
    <w:rsid w:val="00202645"/>
    <w:rsid w:val="00202C59"/>
    <w:rsid w:val="00226310"/>
    <w:rsid w:val="0025413F"/>
    <w:rsid w:val="002A6588"/>
    <w:rsid w:val="002B5CF5"/>
    <w:rsid w:val="002C415F"/>
    <w:rsid w:val="003346C8"/>
    <w:rsid w:val="00345DC9"/>
    <w:rsid w:val="00362CF5"/>
    <w:rsid w:val="003749C8"/>
    <w:rsid w:val="003B38BE"/>
    <w:rsid w:val="003C28AF"/>
    <w:rsid w:val="003D55A8"/>
    <w:rsid w:val="003D72B7"/>
    <w:rsid w:val="00406AC3"/>
    <w:rsid w:val="0041620F"/>
    <w:rsid w:val="00476CCE"/>
    <w:rsid w:val="00484FDC"/>
    <w:rsid w:val="004917B9"/>
    <w:rsid w:val="004C680F"/>
    <w:rsid w:val="004F6B72"/>
    <w:rsid w:val="00533FAC"/>
    <w:rsid w:val="005B0FCB"/>
    <w:rsid w:val="005B1252"/>
    <w:rsid w:val="005D049C"/>
    <w:rsid w:val="00602BF0"/>
    <w:rsid w:val="006171D7"/>
    <w:rsid w:val="00623F94"/>
    <w:rsid w:val="00643899"/>
    <w:rsid w:val="006614E7"/>
    <w:rsid w:val="00666870"/>
    <w:rsid w:val="00671125"/>
    <w:rsid w:val="00691221"/>
    <w:rsid w:val="006A6E2F"/>
    <w:rsid w:val="006C2B0C"/>
    <w:rsid w:val="007457D3"/>
    <w:rsid w:val="007A25D0"/>
    <w:rsid w:val="007C1B23"/>
    <w:rsid w:val="007C5F00"/>
    <w:rsid w:val="007D3ECA"/>
    <w:rsid w:val="00815143"/>
    <w:rsid w:val="008732C9"/>
    <w:rsid w:val="00887C66"/>
    <w:rsid w:val="00897183"/>
    <w:rsid w:val="008E618D"/>
    <w:rsid w:val="008F03B6"/>
    <w:rsid w:val="00904208"/>
    <w:rsid w:val="009168F0"/>
    <w:rsid w:val="00990238"/>
    <w:rsid w:val="009A55D0"/>
    <w:rsid w:val="009A7F2A"/>
    <w:rsid w:val="009B5BA4"/>
    <w:rsid w:val="00AA5262"/>
    <w:rsid w:val="00AC6B15"/>
    <w:rsid w:val="00AE40DF"/>
    <w:rsid w:val="00AF73BF"/>
    <w:rsid w:val="00B2007A"/>
    <w:rsid w:val="00B55487"/>
    <w:rsid w:val="00BA37AB"/>
    <w:rsid w:val="00BC0ABF"/>
    <w:rsid w:val="00BC2A5E"/>
    <w:rsid w:val="00BF2301"/>
    <w:rsid w:val="00C22249"/>
    <w:rsid w:val="00C33F16"/>
    <w:rsid w:val="00C6680A"/>
    <w:rsid w:val="00CA34D8"/>
    <w:rsid w:val="00D36333"/>
    <w:rsid w:val="00D405C7"/>
    <w:rsid w:val="00D43EA8"/>
    <w:rsid w:val="00D46A38"/>
    <w:rsid w:val="00D669E9"/>
    <w:rsid w:val="00DD34FA"/>
    <w:rsid w:val="00DE5C28"/>
    <w:rsid w:val="00E11710"/>
    <w:rsid w:val="00E3795F"/>
    <w:rsid w:val="00E52FD3"/>
    <w:rsid w:val="00E57A9E"/>
    <w:rsid w:val="00E60636"/>
    <w:rsid w:val="00E65A72"/>
    <w:rsid w:val="00E76B60"/>
    <w:rsid w:val="00E916E1"/>
    <w:rsid w:val="00F23F2B"/>
    <w:rsid w:val="00F71A8F"/>
    <w:rsid w:val="00F85092"/>
    <w:rsid w:val="00FD6C2D"/>
    <w:rsid w:val="00FE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F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33FAC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533FAC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styleId="3">
    <w:name w:val="heading 3"/>
    <w:next w:val="a"/>
    <w:link w:val="30"/>
    <w:uiPriority w:val="9"/>
    <w:qFormat/>
    <w:rsid w:val="00533FA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33FA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3FAC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3FA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FA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FA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FA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3F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68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8F0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68F0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168F0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168F0"/>
  </w:style>
  <w:style w:type="character" w:customStyle="1" w:styleId="a6">
    <w:name w:val="Абзац списка Знак"/>
    <w:link w:val="a5"/>
    <w:uiPriority w:val="99"/>
    <w:locked/>
    <w:rsid w:val="00533FAC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168F0"/>
  </w:style>
  <w:style w:type="paragraph" w:styleId="a7">
    <w:name w:val="Balloon Text"/>
    <w:basedOn w:val="a"/>
    <w:link w:val="a8"/>
    <w:uiPriority w:val="99"/>
    <w:semiHidden/>
    <w:unhideWhenUsed/>
    <w:rsid w:val="00916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8F0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9168F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168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533F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8F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link w:val="11"/>
    <w:unhideWhenUsed/>
    <w:rsid w:val="009168F0"/>
    <w:rPr>
      <w:color w:val="0000FF" w:themeColor="hyperlink"/>
      <w:u w:val="single"/>
    </w:rPr>
  </w:style>
  <w:style w:type="paragraph" w:customStyle="1" w:styleId="11">
    <w:name w:val="Гиперссылка1"/>
    <w:link w:val="ac"/>
    <w:rsid w:val="00533FAC"/>
    <w:pPr>
      <w:spacing w:after="0" w:line="240" w:lineRule="auto"/>
    </w:pPr>
    <w:rPr>
      <w:color w:val="0000FF" w:themeColor="hyperlink"/>
      <w:u w:val="single"/>
    </w:rPr>
  </w:style>
  <w:style w:type="paragraph" w:customStyle="1" w:styleId="ConsPlusTitle">
    <w:name w:val="ConsPlusTitle"/>
    <w:rsid w:val="00533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33FAC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533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33FAC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533FAC"/>
  </w:style>
  <w:style w:type="paragraph" w:styleId="af1">
    <w:name w:val="Normal (Web)"/>
    <w:basedOn w:val="a"/>
    <w:uiPriority w:val="99"/>
    <w:rsid w:val="00533F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533FA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533FAC"/>
    <w:pPr>
      <w:widowControl/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533F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Гипертекстовая ссылка"/>
    <w:basedOn w:val="a0"/>
    <w:uiPriority w:val="99"/>
    <w:rsid w:val="00533FAC"/>
    <w:rPr>
      <w:color w:val="106BBE"/>
    </w:rPr>
  </w:style>
  <w:style w:type="character" w:customStyle="1" w:styleId="af6">
    <w:name w:val="Цветовое выделение"/>
    <w:uiPriority w:val="99"/>
    <w:rsid w:val="00533FAC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533FAC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f8">
    <w:name w:val="Комментарий"/>
    <w:basedOn w:val="a"/>
    <w:next w:val="a"/>
    <w:uiPriority w:val="99"/>
    <w:rsid w:val="00533FAC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9">
    <w:name w:val="Информация о версии"/>
    <w:basedOn w:val="af8"/>
    <w:next w:val="a"/>
    <w:uiPriority w:val="99"/>
    <w:rsid w:val="00533FAC"/>
    <w:rPr>
      <w:i/>
      <w:iCs/>
    </w:rPr>
  </w:style>
  <w:style w:type="paragraph" w:customStyle="1" w:styleId="ConsTitle">
    <w:name w:val="ConsTitle"/>
    <w:rsid w:val="00533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бычный2"/>
    <w:rsid w:val="00533FAC"/>
  </w:style>
  <w:style w:type="character" w:customStyle="1" w:styleId="12">
    <w:name w:val="Обычный1"/>
    <w:rsid w:val="00533FAC"/>
  </w:style>
  <w:style w:type="paragraph" w:customStyle="1" w:styleId="Default">
    <w:name w:val="Default"/>
    <w:rsid w:val="00533F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533FA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533FA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533FA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533FA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533FA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533FAC"/>
  </w:style>
  <w:style w:type="paragraph" w:styleId="afa">
    <w:name w:val="caption"/>
    <w:basedOn w:val="a"/>
    <w:link w:val="afb"/>
    <w:rsid w:val="00533FAC"/>
    <w:pPr>
      <w:widowControl/>
      <w:spacing w:before="120" w:after="120"/>
    </w:pPr>
    <w:rPr>
      <w:rFonts w:ascii="Liberation Serif" w:eastAsia="Times New Roman" w:hAnsi="Liberation Serif" w:cs="Times New Roman"/>
      <w:i/>
      <w:color w:val="000000"/>
      <w:sz w:val="24"/>
      <w:szCs w:val="20"/>
      <w:lang w:val="ru-RU" w:eastAsia="ru-RU"/>
    </w:rPr>
  </w:style>
  <w:style w:type="character" w:customStyle="1" w:styleId="afb">
    <w:name w:val="Название объекта Знак"/>
    <w:basedOn w:val="12"/>
    <w:link w:val="afa"/>
    <w:rsid w:val="00533FA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533FAC"/>
    <w:pPr>
      <w:widowControl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afc">
    <w:name w:val="Текст сноски Знак"/>
    <w:basedOn w:val="13"/>
    <w:rsid w:val="00533FAC"/>
    <w:rPr>
      <w:sz w:val="20"/>
    </w:rPr>
  </w:style>
  <w:style w:type="paragraph" w:styleId="31">
    <w:name w:val="toc 3"/>
    <w:next w:val="a"/>
    <w:link w:val="32"/>
    <w:uiPriority w:val="39"/>
    <w:rsid w:val="00533FA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d"/>
    <w:rsid w:val="00533FAC"/>
    <w:rPr>
      <w:vertAlign w:val="superscript"/>
    </w:rPr>
  </w:style>
  <w:style w:type="character" w:styleId="afd">
    <w:name w:val="footnote reference"/>
    <w:basedOn w:val="a0"/>
    <w:link w:val="15"/>
    <w:rsid w:val="00533FA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Footnote">
    <w:name w:val="Footnote"/>
    <w:rsid w:val="00533FA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533FA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533FA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33FA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33FA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533FAC"/>
    <w:pPr>
      <w:widowControl/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533FA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footnote text"/>
    <w:basedOn w:val="a"/>
    <w:link w:val="18"/>
    <w:rsid w:val="00533FAC"/>
    <w:pPr>
      <w:widowControl/>
    </w:pPr>
    <w:rPr>
      <w:rFonts w:ascii="Liberation Serif" w:eastAsia="Times New Roman" w:hAnsi="Liberation Serif" w:cs="Times New Roman"/>
      <w:color w:val="000000"/>
      <w:sz w:val="20"/>
      <w:szCs w:val="20"/>
      <w:lang w:val="ru-RU" w:eastAsia="ru-RU"/>
    </w:rPr>
  </w:style>
  <w:style w:type="character" w:customStyle="1" w:styleId="18">
    <w:name w:val="Текст сноски Знак1"/>
    <w:basedOn w:val="a0"/>
    <w:link w:val="afe"/>
    <w:rsid w:val="00533FA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533FAC"/>
  </w:style>
  <w:style w:type="paragraph" w:styleId="51">
    <w:name w:val="toc 5"/>
    <w:next w:val="a"/>
    <w:link w:val="52"/>
    <w:uiPriority w:val="39"/>
    <w:rsid w:val="00533FA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533FAC"/>
    <w:pPr>
      <w:keepNext/>
      <w:widowControl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  <w:lang w:val="ru-RU" w:eastAsia="ru-RU"/>
    </w:rPr>
  </w:style>
  <w:style w:type="paragraph" w:styleId="aff">
    <w:name w:val="List"/>
    <w:basedOn w:val="Textbody"/>
    <w:link w:val="aff0"/>
    <w:rsid w:val="00533FAC"/>
  </w:style>
  <w:style w:type="character" w:customStyle="1" w:styleId="aff0">
    <w:name w:val="Список Знак"/>
    <w:link w:val="aff"/>
    <w:rsid w:val="00533FA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533FA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533FA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3">
    <w:name w:val="Title"/>
    <w:next w:val="a"/>
    <w:link w:val="aff4"/>
    <w:uiPriority w:val="10"/>
    <w:qFormat/>
    <w:rsid w:val="00533FA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uiPriority w:val="10"/>
    <w:rsid w:val="00533FA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5">
    <w:name w:val="Body Text Indent"/>
    <w:basedOn w:val="a"/>
    <w:link w:val="aff6"/>
    <w:rsid w:val="00533FAC"/>
    <w:pPr>
      <w:widowControl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6">
    <w:name w:val="Основной текст с отступом Знак"/>
    <w:basedOn w:val="a0"/>
    <w:link w:val="aff5"/>
    <w:rsid w:val="00533F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internet.garant.ru/document/redirect/20337777/10374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footer" Target="footer4.xml"/><Relationship Id="rId31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footer" Target="footer6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365A1-DD5B-447B-BFDC-8AFCA5DC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14213</Words>
  <Characters>81017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2025-03-20T11:43:00Z</cp:lastPrinted>
  <dcterms:created xsi:type="dcterms:W3CDTF">2025-03-20T11:14:00Z</dcterms:created>
  <dcterms:modified xsi:type="dcterms:W3CDTF">2025-04-02T11:00:00Z</dcterms:modified>
</cp:coreProperties>
</file>