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C4" w:rsidRDefault="00BF1BC4" w:rsidP="00BF1BC4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C4" w:rsidRDefault="00BF1BC4" w:rsidP="00BF1BC4">
      <w:pPr>
        <w:jc w:val="center"/>
        <w:rPr>
          <w:b/>
          <w:sz w:val="26"/>
          <w:szCs w:val="26"/>
        </w:rPr>
      </w:pPr>
    </w:p>
    <w:p w:rsidR="00BF1BC4" w:rsidRDefault="00BF1BC4" w:rsidP="00BF1B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BF1BC4" w:rsidRPr="00091B36" w:rsidRDefault="00BF1BC4" w:rsidP="00BF1B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BF1BC4">
        <w:rPr>
          <w:b/>
          <w:sz w:val="26"/>
          <w:szCs w:val="26"/>
        </w:rPr>
        <w:t>ОКРУГА</w:t>
      </w:r>
    </w:p>
    <w:p w:rsidR="00BF1BC4" w:rsidRDefault="00BF1BC4" w:rsidP="00BF1BC4">
      <w:pPr>
        <w:jc w:val="center"/>
        <w:rPr>
          <w:b/>
          <w:sz w:val="26"/>
          <w:szCs w:val="26"/>
        </w:rPr>
      </w:pPr>
    </w:p>
    <w:p w:rsidR="00BF1BC4" w:rsidRDefault="00BF1BC4" w:rsidP="00BF1B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F1BC4" w:rsidRDefault="00BF1BC4" w:rsidP="00BF1BC4">
      <w:pPr>
        <w:jc w:val="center"/>
        <w:rPr>
          <w:b/>
          <w:sz w:val="26"/>
          <w:szCs w:val="26"/>
        </w:rPr>
      </w:pPr>
    </w:p>
    <w:p w:rsidR="00BF1BC4" w:rsidRDefault="00BF1BC4" w:rsidP="00BF1BC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BF1BC4" w:rsidRDefault="00BF1BC4" w:rsidP="00BF1BC4">
      <w:pPr>
        <w:jc w:val="center"/>
        <w:rPr>
          <w:bCs/>
          <w:sz w:val="26"/>
          <w:szCs w:val="26"/>
        </w:rPr>
      </w:pPr>
    </w:p>
    <w:p w:rsidR="00BF1BC4" w:rsidRDefault="00BF1BC4" w:rsidP="00BF1BC4">
      <w:pPr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</w:rPr>
        <w:t>от</w:t>
      </w:r>
      <w:r>
        <w:rPr>
          <w:bCs/>
          <w:sz w:val="26"/>
          <w:szCs w:val="26"/>
          <w:lang w:val="en-US"/>
        </w:rPr>
        <w:t xml:space="preserve"> 23.03.2023                                                                                                      № 520</w:t>
      </w:r>
    </w:p>
    <w:p w:rsidR="00BF1BC4" w:rsidRDefault="00BF1BC4" w:rsidP="00BF1BC4">
      <w:pPr>
        <w:jc w:val="both"/>
        <w:rPr>
          <w:bCs/>
          <w:sz w:val="26"/>
          <w:szCs w:val="26"/>
        </w:rPr>
      </w:pPr>
    </w:p>
    <w:p w:rsidR="00BF1BC4" w:rsidRDefault="00BF1BC4" w:rsidP="00BF1BC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признании </w:t>
      </w:r>
      <w:proofErr w:type="gramStart"/>
      <w:r>
        <w:rPr>
          <w:bCs/>
          <w:sz w:val="26"/>
          <w:szCs w:val="26"/>
        </w:rPr>
        <w:t>утратившими</w:t>
      </w:r>
      <w:proofErr w:type="gramEnd"/>
      <w:r>
        <w:rPr>
          <w:bCs/>
          <w:sz w:val="26"/>
          <w:szCs w:val="26"/>
        </w:rPr>
        <w:t xml:space="preserve"> силу некоторых постановлений </w:t>
      </w:r>
    </w:p>
    <w:p w:rsidR="00BF1BC4" w:rsidRDefault="00BF1BC4" w:rsidP="00BF1BC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администрации района</w:t>
      </w:r>
    </w:p>
    <w:p w:rsidR="00BF1BC4" w:rsidRDefault="00BF1BC4" w:rsidP="00BF1BC4">
      <w:pPr>
        <w:jc w:val="center"/>
        <w:rPr>
          <w:bCs/>
          <w:sz w:val="26"/>
          <w:szCs w:val="26"/>
        </w:rPr>
      </w:pPr>
    </w:p>
    <w:p w:rsidR="00BF1BC4" w:rsidRDefault="00BF1BC4" w:rsidP="00BF1BC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 основании ст. 42 Устава округа администрация округа</w:t>
      </w:r>
    </w:p>
    <w:p w:rsidR="00BF1BC4" w:rsidRDefault="00BF1BC4" w:rsidP="00BF1BC4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BF1BC4" w:rsidRDefault="00BF1BC4" w:rsidP="00BF1BC4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Признать утратившими силу следующие постановления администрации района:</w:t>
      </w:r>
    </w:p>
    <w:p w:rsidR="00BF1BC4" w:rsidRPr="00BF1BC4" w:rsidRDefault="00BF1BC4" w:rsidP="00BF1BC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-от 24 февраля 2016 года № 152 «О создании комиссии по проведению конкурсов или аукционов в отношении муниципального имущества»;</w:t>
      </w:r>
    </w:p>
    <w:p w:rsidR="00EE04C9" w:rsidRDefault="00BF1BC4" w:rsidP="00BF1BC4">
      <w:pPr>
        <w:jc w:val="both"/>
        <w:rPr>
          <w:sz w:val="26"/>
          <w:szCs w:val="26"/>
        </w:rPr>
      </w:pPr>
      <w:r w:rsidRPr="00BF1BC4">
        <w:rPr>
          <w:sz w:val="26"/>
          <w:szCs w:val="26"/>
        </w:rPr>
        <w:tab/>
        <w:t>-от 9 июня 2017 года № 578 «О внесении изменений в постановление администрации района от 24.02.2016</w:t>
      </w:r>
      <w:r>
        <w:rPr>
          <w:sz w:val="26"/>
          <w:szCs w:val="26"/>
        </w:rPr>
        <w:t xml:space="preserve"> № 152»;</w:t>
      </w:r>
    </w:p>
    <w:p w:rsidR="00BF1BC4" w:rsidRDefault="00BF1BC4" w:rsidP="00BF1BC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20 июля 2017 года № 715 «О внесении изменений в постановление администрации района от 24.02.2016 № 152»;</w:t>
      </w:r>
    </w:p>
    <w:p w:rsidR="00BF1BC4" w:rsidRDefault="00BF1BC4" w:rsidP="00BF1BC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15 декабря 2017 года № 1252 «О внесении изменений в постановление администрации района от 24.02.2016 № 152»;</w:t>
      </w:r>
    </w:p>
    <w:p w:rsidR="00BF1BC4" w:rsidRDefault="00BF1BC4" w:rsidP="00BF1BC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20 сентября 2019 года № 901 «О внесении изменений в постановление администрации района от 24 февраля 2016 года № 152 «О создании комиссии по проведению конкурсов или аукционов в отношении муниципального имущества»;</w:t>
      </w:r>
    </w:p>
    <w:p w:rsidR="00BF1BC4" w:rsidRDefault="00BF1BC4" w:rsidP="00BF1BC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29 октября 2019 года № 1045 «О внесении изменений в постановление администрации района от 24 февраля 2016 года № 152 «О создании комиссии по проведению конкурсов или аукционов в отношении муниципального имущества»;</w:t>
      </w:r>
    </w:p>
    <w:p w:rsidR="00BF1BC4" w:rsidRDefault="00BF1BC4" w:rsidP="00BF1BC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9 октября 2020 года № 987 «О внесении изменений в постановление администрации района от 24 февраля 2016 года № 152 «О создании комиссии по проведению конкурсов или аукционов в отношении муниципального имущества»;</w:t>
      </w:r>
    </w:p>
    <w:p w:rsidR="00BF1BC4" w:rsidRDefault="00560C5C" w:rsidP="00BF1BC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-от 6 ноября 2020 года № 1055 «О внесении изменений в постановление администрации района от 24 февраля 2016 года № 152 «О создании комиссии по проведению конкурсов или аукционов в отношении муниципального имущества».</w:t>
      </w:r>
    </w:p>
    <w:p w:rsidR="00560C5C" w:rsidRDefault="00560C5C" w:rsidP="00BF1BC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постановление вступает в силу со дня его подписания.</w:t>
      </w:r>
    </w:p>
    <w:p w:rsidR="00560C5C" w:rsidRDefault="00560C5C" w:rsidP="00BF1BC4">
      <w:pPr>
        <w:jc w:val="both"/>
        <w:rPr>
          <w:sz w:val="26"/>
          <w:szCs w:val="26"/>
        </w:rPr>
      </w:pPr>
    </w:p>
    <w:p w:rsidR="00560C5C" w:rsidRDefault="00560C5C" w:rsidP="00BF1BC4">
      <w:pPr>
        <w:jc w:val="both"/>
        <w:rPr>
          <w:sz w:val="26"/>
          <w:szCs w:val="26"/>
        </w:rPr>
      </w:pPr>
    </w:p>
    <w:p w:rsidR="00560C5C" w:rsidRPr="00BF1BC4" w:rsidRDefault="00560C5C" w:rsidP="00BF1BC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sectPr w:rsidR="00560C5C" w:rsidRPr="00BF1BC4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40BA3"/>
    <w:multiLevelType w:val="hybridMultilevel"/>
    <w:tmpl w:val="BBA677B6"/>
    <w:lvl w:ilvl="0" w:tplc="C308A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BC4"/>
    <w:rsid w:val="00560C5C"/>
    <w:rsid w:val="00BF1BC4"/>
    <w:rsid w:val="00EE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B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BC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1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2023-03-24T12:16:00Z</dcterms:created>
  <dcterms:modified xsi:type="dcterms:W3CDTF">2023-03-24T12:27:00Z</dcterms:modified>
</cp:coreProperties>
</file>