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D9" w:rsidRPr="00F7167C" w:rsidRDefault="008466D9" w:rsidP="008466D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D9" w:rsidRDefault="008466D9" w:rsidP="008466D9">
      <w:pPr>
        <w:jc w:val="right"/>
        <w:rPr>
          <w:sz w:val="26"/>
          <w:szCs w:val="26"/>
        </w:rPr>
      </w:pPr>
    </w:p>
    <w:p w:rsidR="008466D9" w:rsidRDefault="008466D9" w:rsidP="008466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8466D9" w:rsidRDefault="008466D9" w:rsidP="008466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8466D9" w:rsidRDefault="008466D9" w:rsidP="008466D9">
      <w:pPr>
        <w:jc w:val="center"/>
        <w:rPr>
          <w:b/>
          <w:sz w:val="26"/>
          <w:szCs w:val="26"/>
        </w:rPr>
      </w:pPr>
    </w:p>
    <w:p w:rsidR="008466D9" w:rsidRDefault="008466D9" w:rsidP="008466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466D9" w:rsidRDefault="008466D9" w:rsidP="008466D9">
      <w:pPr>
        <w:jc w:val="center"/>
        <w:rPr>
          <w:b/>
          <w:sz w:val="26"/>
          <w:szCs w:val="26"/>
        </w:rPr>
      </w:pPr>
    </w:p>
    <w:p w:rsidR="008466D9" w:rsidRPr="000309FD" w:rsidRDefault="008466D9" w:rsidP="008466D9">
      <w:pPr>
        <w:jc w:val="center"/>
        <w:rPr>
          <w:sz w:val="26"/>
          <w:szCs w:val="26"/>
        </w:rPr>
      </w:pPr>
      <w:r w:rsidRPr="000309FD">
        <w:rPr>
          <w:sz w:val="26"/>
          <w:szCs w:val="26"/>
        </w:rPr>
        <w:t>с. Устье</w:t>
      </w:r>
    </w:p>
    <w:p w:rsidR="008466D9" w:rsidRPr="000309FD" w:rsidRDefault="008466D9" w:rsidP="008466D9">
      <w:pPr>
        <w:jc w:val="center"/>
        <w:rPr>
          <w:sz w:val="26"/>
          <w:szCs w:val="26"/>
        </w:rPr>
      </w:pPr>
    </w:p>
    <w:p w:rsidR="008466D9" w:rsidRDefault="008466D9" w:rsidP="008466D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21.03.2024                                                                                                        № 506</w:t>
      </w:r>
    </w:p>
    <w:p w:rsidR="008466D9" w:rsidRDefault="008466D9" w:rsidP="008466D9">
      <w:pPr>
        <w:jc w:val="both"/>
        <w:rPr>
          <w:color w:val="000000"/>
          <w:sz w:val="26"/>
          <w:szCs w:val="26"/>
        </w:rPr>
      </w:pPr>
    </w:p>
    <w:p w:rsidR="008466D9" w:rsidRPr="00D61613" w:rsidRDefault="008466D9" w:rsidP="008466D9">
      <w:pPr>
        <w:ind w:left="851" w:right="850"/>
        <w:jc w:val="center"/>
        <w:rPr>
          <w:sz w:val="26"/>
          <w:szCs w:val="26"/>
        </w:rPr>
      </w:pPr>
      <w:r w:rsidRPr="00D61613">
        <w:rPr>
          <w:color w:val="000000"/>
          <w:sz w:val="26"/>
          <w:szCs w:val="26"/>
        </w:rPr>
        <w:t xml:space="preserve">О создании комиссии </w:t>
      </w:r>
      <w:r w:rsidRPr="00D61613">
        <w:rPr>
          <w:bCs/>
          <w:color w:val="000000"/>
          <w:sz w:val="26"/>
          <w:szCs w:val="26"/>
        </w:rPr>
        <w:t xml:space="preserve">по обследованию и оценке размеров ущерба, возникшего в результате чрезвычайной ситуации на территории </w:t>
      </w:r>
      <w:proofErr w:type="spellStart"/>
      <w:r w:rsidRPr="00D61613">
        <w:rPr>
          <w:bCs/>
          <w:color w:val="000000"/>
          <w:sz w:val="26"/>
          <w:szCs w:val="26"/>
        </w:rPr>
        <w:t>Усть-Кубинского</w:t>
      </w:r>
      <w:proofErr w:type="spellEnd"/>
      <w:r w:rsidRPr="00D61613">
        <w:rPr>
          <w:bCs/>
          <w:color w:val="000000"/>
          <w:sz w:val="26"/>
          <w:szCs w:val="26"/>
        </w:rPr>
        <w:t xml:space="preserve"> муниципального </w:t>
      </w:r>
      <w:r>
        <w:rPr>
          <w:bCs/>
          <w:color w:val="000000"/>
          <w:sz w:val="26"/>
          <w:szCs w:val="26"/>
        </w:rPr>
        <w:t>округ</w:t>
      </w:r>
      <w:r w:rsidRPr="00D61613">
        <w:rPr>
          <w:bCs/>
          <w:color w:val="000000"/>
          <w:sz w:val="26"/>
          <w:szCs w:val="26"/>
        </w:rPr>
        <w:t>а</w:t>
      </w:r>
    </w:p>
    <w:p w:rsidR="008466D9" w:rsidRDefault="008466D9" w:rsidP="008466D9">
      <w:pPr>
        <w:jc w:val="center"/>
        <w:rPr>
          <w:sz w:val="26"/>
          <w:szCs w:val="26"/>
        </w:rPr>
      </w:pPr>
    </w:p>
    <w:p w:rsidR="008466D9" w:rsidRPr="000309FD" w:rsidRDefault="008466D9" w:rsidP="008466D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309FD">
        <w:rPr>
          <w:sz w:val="26"/>
          <w:szCs w:val="26"/>
        </w:rPr>
        <w:t>а основании ст. 4</w:t>
      </w:r>
      <w:r>
        <w:rPr>
          <w:sz w:val="26"/>
          <w:szCs w:val="26"/>
        </w:rPr>
        <w:t>2</w:t>
      </w:r>
      <w:r w:rsidRPr="000309FD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</w:t>
      </w:r>
      <w:r w:rsidRPr="000309FD">
        <w:rPr>
          <w:sz w:val="26"/>
          <w:szCs w:val="26"/>
        </w:rPr>
        <w:t xml:space="preserve">а администрация </w:t>
      </w:r>
      <w:r>
        <w:rPr>
          <w:sz w:val="26"/>
          <w:szCs w:val="26"/>
        </w:rPr>
        <w:t>округа</w:t>
      </w:r>
    </w:p>
    <w:p w:rsidR="008466D9" w:rsidRPr="000309FD" w:rsidRDefault="008466D9" w:rsidP="008466D9">
      <w:pPr>
        <w:jc w:val="both"/>
        <w:rPr>
          <w:sz w:val="26"/>
          <w:szCs w:val="26"/>
        </w:rPr>
      </w:pPr>
      <w:r w:rsidRPr="000309FD">
        <w:rPr>
          <w:b/>
          <w:sz w:val="26"/>
          <w:szCs w:val="26"/>
        </w:rPr>
        <w:t>ПОСТАНОВЛЯЕТ:</w:t>
      </w:r>
    </w:p>
    <w:p w:rsidR="008466D9" w:rsidRPr="000309FD" w:rsidRDefault="008466D9" w:rsidP="008466D9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0309FD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 xml:space="preserve">Создать постоянную </w:t>
      </w:r>
      <w:r w:rsidRPr="000309FD">
        <w:rPr>
          <w:color w:val="000000"/>
          <w:sz w:val="26"/>
          <w:szCs w:val="26"/>
        </w:rPr>
        <w:t>комиссию</w:t>
      </w:r>
      <w:r>
        <w:rPr>
          <w:color w:val="000000"/>
          <w:sz w:val="26"/>
          <w:szCs w:val="26"/>
        </w:rPr>
        <w:t xml:space="preserve"> </w:t>
      </w:r>
      <w:r w:rsidRPr="00D61613">
        <w:rPr>
          <w:bCs/>
          <w:color w:val="000000"/>
          <w:sz w:val="26"/>
          <w:szCs w:val="26"/>
        </w:rPr>
        <w:t xml:space="preserve">по обследованию и оценке размеров ущерба, возникшего в результате чрезвычайной ситуации на территории </w:t>
      </w:r>
      <w:proofErr w:type="spellStart"/>
      <w:r w:rsidRPr="00D61613">
        <w:rPr>
          <w:bCs/>
          <w:color w:val="000000"/>
          <w:sz w:val="26"/>
          <w:szCs w:val="26"/>
        </w:rPr>
        <w:t>Усть-Кубинского</w:t>
      </w:r>
      <w:proofErr w:type="spellEnd"/>
      <w:r w:rsidRPr="00D61613">
        <w:rPr>
          <w:bCs/>
          <w:color w:val="000000"/>
          <w:sz w:val="26"/>
          <w:szCs w:val="26"/>
        </w:rPr>
        <w:t xml:space="preserve"> муниципального </w:t>
      </w:r>
      <w:r>
        <w:rPr>
          <w:bCs/>
          <w:color w:val="000000"/>
          <w:sz w:val="26"/>
          <w:szCs w:val="26"/>
        </w:rPr>
        <w:t>округ</w:t>
      </w:r>
      <w:r w:rsidRPr="00D61613">
        <w:rPr>
          <w:bCs/>
          <w:color w:val="000000"/>
          <w:sz w:val="26"/>
          <w:szCs w:val="26"/>
        </w:rPr>
        <w:t>а</w:t>
      </w:r>
      <w:r>
        <w:rPr>
          <w:bCs/>
          <w:color w:val="000000"/>
          <w:sz w:val="26"/>
          <w:szCs w:val="26"/>
        </w:rPr>
        <w:t xml:space="preserve"> (далее – комиссия)</w:t>
      </w:r>
      <w:r>
        <w:rPr>
          <w:color w:val="000000"/>
          <w:sz w:val="26"/>
          <w:szCs w:val="26"/>
        </w:rPr>
        <w:t>.</w:t>
      </w:r>
      <w:r w:rsidRPr="000309FD">
        <w:rPr>
          <w:color w:val="000000"/>
          <w:sz w:val="26"/>
          <w:szCs w:val="26"/>
        </w:rPr>
        <w:t xml:space="preserve"> </w:t>
      </w:r>
    </w:p>
    <w:p w:rsidR="008466D9" w:rsidRDefault="008466D9" w:rsidP="008466D9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0309FD">
        <w:rPr>
          <w:color w:val="000000"/>
          <w:sz w:val="26"/>
          <w:szCs w:val="26"/>
        </w:rPr>
        <w:t xml:space="preserve">2. Утвердить положение о </w:t>
      </w:r>
      <w:r>
        <w:rPr>
          <w:color w:val="000000"/>
          <w:sz w:val="26"/>
          <w:szCs w:val="26"/>
        </w:rPr>
        <w:t xml:space="preserve">постоянной комиссии </w:t>
      </w:r>
      <w:r w:rsidRPr="00D61613">
        <w:rPr>
          <w:bCs/>
          <w:color w:val="000000"/>
          <w:sz w:val="26"/>
          <w:szCs w:val="26"/>
        </w:rPr>
        <w:t xml:space="preserve">по обследованию и оценке размеров ущерба, возникшего в результате чрезвычайной ситуации на территории </w:t>
      </w:r>
      <w:proofErr w:type="spellStart"/>
      <w:r w:rsidRPr="00D61613">
        <w:rPr>
          <w:bCs/>
          <w:color w:val="000000"/>
          <w:sz w:val="26"/>
          <w:szCs w:val="26"/>
        </w:rPr>
        <w:t>Усть-Кубинского</w:t>
      </w:r>
      <w:proofErr w:type="spellEnd"/>
      <w:r w:rsidRPr="00D61613">
        <w:rPr>
          <w:bCs/>
          <w:color w:val="000000"/>
          <w:sz w:val="26"/>
          <w:szCs w:val="26"/>
        </w:rPr>
        <w:t xml:space="preserve"> муниципального </w:t>
      </w:r>
      <w:r>
        <w:rPr>
          <w:bCs/>
          <w:color w:val="000000"/>
          <w:sz w:val="26"/>
          <w:szCs w:val="26"/>
        </w:rPr>
        <w:t xml:space="preserve">округа </w:t>
      </w:r>
      <w:r w:rsidRPr="000309FD">
        <w:rPr>
          <w:color w:val="000000"/>
          <w:sz w:val="26"/>
          <w:szCs w:val="26"/>
        </w:rPr>
        <w:t>согласно приложению 1 к настоящему постановлению</w:t>
      </w:r>
      <w:r>
        <w:rPr>
          <w:color w:val="000000"/>
          <w:sz w:val="26"/>
          <w:szCs w:val="26"/>
        </w:rPr>
        <w:t>.</w:t>
      </w:r>
    </w:p>
    <w:p w:rsidR="008466D9" w:rsidRDefault="008466D9" w:rsidP="008466D9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Утвердить</w:t>
      </w:r>
      <w:r w:rsidRPr="000309FD">
        <w:rPr>
          <w:color w:val="000000"/>
          <w:sz w:val="26"/>
          <w:szCs w:val="26"/>
        </w:rPr>
        <w:t xml:space="preserve"> </w:t>
      </w:r>
      <w:hyperlink w:anchor="Par76" w:history="1">
        <w:r w:rsidRPr="000309FD">
          <w:rPr>
            <w:color w:val="000000"/>
            <w:sz w:val="26"/>
            <w:szCs w:val="26"/>
          </w:rPr>
          <w:t>состав</w:t>
        </w:r>
      </w:hyperlink>
      <w:r w:rsidRPr="000309F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постоянной комиссии </w:t>
      </w:r>
      <w:r w:rsidRPr="000309FD">
        <w:rPr>
          <w:color w:val="000000"/>
          <w:sz w:val="26"/>
          <w:szCs w:val="26"/>
        </w:rPr>
        <w:t>согласно приложению 2.</w:t>
      </w:r>
    </w:p>
    <w:p w:rsidR="008466D9" w:rsidRDefault="008466D9" w:rsidP="008466D9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Признать утратившим силу постановления администрации района:</w:t>
      </w:r>
    </w:p>
    <w:p w:rsidR="008466D9" w:rsidRDefault="008466D9" w:rsidP="008466D9">
      <w:pPr>
        <w:shd w:val="clear" w:color="auto" w:fill="FFFFFF"/>
        <w:ind w:firstLine="851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4 июня 2020 года № 560 «</w:t>
      </w:r>
      <w:r w:rsidRPr="00D61613">
        <w:rPr>
          <w:color w:val="000000"/>
          <w:sz w:val="26"/>
          <w:szCs w:val="26"/>
        </w:rPr>
        <w:t xml:space="preserve">О создании комиссии </w:t>
      </w:r>
      <w:r w:rsidRPr="00D61613">
        <w:rPr>
          <w:bCs/>
          <w:color w:val="000000"/>
          <w:sz w:val="26"/>
          <w:szCs w:val="26"/>
        </w:rPr>
        <w:t xml:space="preserve">по обследованию и оценке размеров ущерба, возникшего в результате чрезвычайной ситуации на территории </w:t>
      </w:r>
      <w:proofErr w:type="spellStart"/>
      <w:r w:rsidRPr="00D61613">
        <w:rPr>
          <w:bCs/>
          <w:color w:val="000000"/>
          <w:sz w:val="26"/>
          <w:szCs w:val="26"/>
        </w:rPr>
        <w:t>Усть-Кубинского</w:t>
      </w:r>
      <w:proofErr w:type="spellEnd"/>
      <w:r w:rsidRPr="00D61613">
        <w:rPr>
          <w:bCs/>
          <w:color w:val="000000"/>
          <w:sz w:val="26"/>
          <w:szCs w:val="26"/>
        </w:rPr>
        <w:t xml:space="preserve"> муниципального </w:t>
      </w:r>
      <w:r>
        <w:rPr>
          <w:bCs/>
          <w:color w:val="000000"/>
          <w:sz w:val="26"/>
          <w:szCs w:val="26"/>
        </w:rPr>
        <w:t>район</w:t>
      </w:r>
      <w:r w:rsidRPr="00D61613">
        <w:rPr>
          <w:bCs/>
          <w:color w:val="000000"/>
          <w:sz w:val="26"/>
          <w:szCs w:val="26"/>
        </w:rPr>
        <w:t>а</w:t>
      </w:r>
      <w:r>
        <w:rPr>
          <w:bCs/>
          <w:color w:val="000000"/>
          <w:sz w:val="26"/>
          <w:szCs w:val="26"/>
        </w:rPr>
        <w:t>»;</w:t>
      </w:r>
    </w:p>
    <w:p w:rsidR="008466D9" w:rsidRPr="000309FD" w:rsidRDefault="008466D9" w:rsidP="008466D9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от 20 апреля 2020 года № 369 «О внесении изменений в постановление администрации района от 4 июня 2020 года № 560 «</w:t>
      </w:r>
      <w:r w:rsidRPr="00D61613">
        <w:rPr>
          <w:color w:val="000000"/>
          <w:sz w:val="26"/>
          <w:szCs w:val="26"/>
        </w:rPr>
        <w:t xml:space="preserve">О создании комиссии </w:t>
      </w:r>
      <w:r w:rsidRPr="00D61613">
        <w:rPr>
          <w:bCs/>
          <w:color w:val="000000"/>
          <w:sz w:val="26"/>
          <w:szCs w:val="26"/>
        </w:rPr>
        <w:t xml:space="preserve">по обследованию и оценке размеров ущерба, возникшего в результате чрезвычайной ситуации на территории </w:t>
      </w:r>
      <w:proofErr w:type="spellStart"/>
      <w:r w:rsidRPr="00D61613">
        <w:rPr>
          <w:bCs/>
          <w:color w:val="000000"/>
          <w:sz w:val="26"/>
          <w:szCs w:val="26"/>
        </w:rPr>
        <w:t>Усть-Кубинского</w:t>
      </w:r>
      <w:proofErr w:type="spellEnd"/>
      <w:r w:rsidRPr="00D61613">
        <w:rPr>
          <w:bCs/>
          <w:color w:val="000000"/>
          <w:sz w:val="26"/>
          <w:szCs w:val="26"/>
        </w:rPr>
        <w:t xml:space="preserve"> муниципального </w:t>
      </w:r>
      <w:r>
        <w:rPr>
          <w:bCs/>
          <w:color w:val="000000"/>
          <w:sz w:val="26"/>
          <w:szCs w:val="26"/>
        </w:rPr>
        <w:t>район</w:t>
      </w:r>
      <w:r w:rsidRPr="00D61613">
        <w:rPr>
          <w:bCs/>
          <w:color w:val="000000"/>
          <w:sz w:val="26"/>
          <w:szCs w:val="26"/>
        </w:rPr>
        <w:t>а</w:t>
      </w:r>
      <w:r>
        <w:rPr>
          <w:bCs/>
          <w:color w:val="000000"/>
          <w:sz w:val="26"/>
          <w:szCs w:val="26"/>
        </w:rPr>
        <w:t>».</w:t>
      </w:r>
    </w:p>
    <w:p w:rsidR="008466D9" w:rsidRPr="000309FD" w:rsidRDefault="008466D9" w:rsidP="008466D9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0309FD">
        <w:rPr>
          <w:color w:val="000000"/>
          <w:sz w:val="26"/>
          <w:szCs w:val="26"/>
        </w:rPr>
        <w:t xml:space="preserve">. </w:t>
      </w:r>
      <w:r w:rsidRPr="000309FD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>вступает в силу со дня его официального опубликования.</w:t>
      </w:r>
    </w:p>
    <w:p w:rsidR="008466D9" w:rsidRDefault="008466D9" w:rsidP="008466D9">
      <w:pPr>
        <w:rPr>
          <w:sz w:val="26"/>
          <w:szCs w:val="26"/>
        </w:rPr>
      </w:pPr>
    </w:p>
    <w:p w:rsidR="008466D9" w:rsidRDefault="008466D9" w:rsidP="008466D9">
      <w:pPr>
        <w:rPr>
          <w:sz w:val="26"/>
          <w:szCs w:val="26"/>
        </w:rPr>
      </w:pPr>
    </w:p>
    <w:p w:rsidR="008466D9" w:rsidRPr="000309FD" w:rsidRDefault="008466D9" w:rsidP="008466D9">
      <w:pPr>
        <w:tabs>
          <w:tab w:val="left" w:pos="7371"/>
        </w:tabs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 xml:space="preserve">          И.В. Быков</w:t>
      </w:r>
    </w:p>
    <w:p w:rsidR="008466D9" w:rsidRPr="000309FD" w:rsidRDefault="008466D9" w:rsidP="008466D9">
      <w:pPr>
        <w:shd w:val="clear" w:color="auto" w:fill="FFFFFF"/>
        <w:jc w:val="both"/>
        <w:rPr>
          <w:sz w:val="26"/>
          <w:szCs w:val="26"/>
        </w:rPr>
      </w:pPr>
    </w:p>
    <w:p w:rsidR="008466D9" w:rsidRDefault="008466D9" w:rsidP="008466D9">
      <w:pPr>
        <w:shd w:val="clear" w:color="auto" w:fill="FFFFFF"/>
        <w:jc w:val="both"/>
        <w:rPr>
          <w:b/>
          <w:sz w:val="26"/>
          <w:szCs w:val="26"/>
        </w:rPr>
        <w:sectPr w:rsidR="008466D9" w:rsidSect="003F17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8466D9" w:rsidTr="008466D9">
        <w:tc>
          <w:tcPr>
            <w:tcW w:w="4928" w:type="dxa"/>
          </w:tcPr>
          <w:p w:rsidR="008466D9" w:rsidRDefault="008466D9" w:rsidP="008466D9">
            <w:pPr>
              <w:rPr>
                <w:sz w:val="26"/>
              </w:rPr>
            </w:pPr>
          </w:p>
        </w:tc>
        <w:tc>
          <w:tcPr>
            <w:tcW w:w="4643" w:type="dxa"/>
          </w:tcPr>
          <w:p w:rsidR="008466D9" w:rsidRDefault="008466D9" w:rsidP="008466D9">
            <w:pPr>
              <w:rPr>
                <w:sz w:val="26"/>
              </w:rPr>
            </w:pPr>
            <w:r>
              <w:rPr>
                <w:sz w:val="26"/>
              </w:rPr>
              <w:t>Утверждено</w:t>
            </w:r>
          </w:p>
          <w:p w:rsidR="008466D9" w:rsidRDefault="008466D9" w:rsidP="008466D9">
            <w:pPr>
              <w:rPr>
                <w:sz w:val="26"/>
              </w:rPr>
            </w:pPr>
            <w:r>
              <w:rPr>
                <w:sz w:val="26"/>
              </w:rPr>
              <w:t xml:space="preserve">постановлением администрации </w:t>
            </w:r>
          </w:p>
          <w:p w:rsidR="008466D9" w:rsidRDefault="008466D9" w:rsidP="008466D9">
            <w:pPr>
              <w:rPr>
                <w:sz w:val="26"/>
              </w:rPr>
            </w:pPr>
            <w:r>
              <w:rPr>
                <w:sz w:val="26"/>
              </w:rPr>
              <w:t>округа от 21.03.2024 № 506</w:t>
            </w:r>
          </w:p>
          <w:p w:rsidR="008466D9" w:rsidRDefault="008466D9" w:rsidP="008466D9">
            <w:pPr>
              <w:rPr>
                <w:sz w:val="26"/>
              </w:rPr>
            </w:pPr>
            <w:r>
              <w:rPr>
                <w:sz w:val="26"/>
              </w:rPr>
              <w:t>(приложение 1)</w:t>
            </w:r>
          </w:p>
        </w:tc>
      </w:tr>
    </w:tbl>
    <w:p w:rsidR="008466D9" w:rsidRDefault="008466D9" w:rsidP="008466D9">
      <w:pPr>
        <w:jc w:val="both"/>
        <w:rPr>
          <w:sz w:val="26"/>
        </w:rPr>
      </w:pPr>
    </w:p>
    <w:p w:rsidR="008466D9" w:rsidRDefault="008466D9" w:rsidP="008466D9">
      <w:pPr>
        <w:jc w:val="right"/>
        <w:rPr>
          <w:sz w:val="26"/>
        </w:rPr>
      </w:pPr>
    </w:p>
    <w:p w:rsidR="008466D9" w:rsidRPr="000309FD" w:rsidRDefault="008466D9" w:rsidP="008466D9">
      <w:pPr>
        <w:ind w:left="851" w:right="850"/>
        <w:jc w:val="center"/>
        <w:rPr>
          <w:sz w:val="26"/>
          <w:szCs w:val="26"/>
        </w:rPr>
      </w:pPr>
      <w:r w:rsidRPr="000309FD">
        <w:rPr>
          <w:sz w:val="26"/>
          <w:szCs w:val="26"/>
        </w:rPr>
        <w:t>ПОЛОЖЕНИЕ</w:t>
      </w:r>
    </w:p>
    <w:p w:rsidR="008466D9" w:rsidRPr="000309FD" w:rsidRDefault="008466D9" w:rsidP="008466D9">
      <w:pPr>
        <w:ind w:left="851" w:right="85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0309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постоянной </w:t>
      </w:r>
      <w:r w:rsidRPr="000309FD">
        <w:rPr>
          <w:color w:val="000000"/>
          <w:sz w:val="26"/>
          <w:szCs w:val="26"/>
        </w:rPr>
        <w:t>комисси</w:t>
      </w:r>
      <w:r>
        <w:rPr>
          <w:color w:val="000000"/>
          <w:sz w:val="26"/>
          <w:szCs w:val="26"/>
        </w:rPr>
        <w:t xml:space="preserve">и </w:t>
      </w:r>
      <w:r w:rsidRPr="00D61613">
        <w:rPr>
          <w:bCs/>
          <w:color w:val="000000"/>
          <w:sz w:val="26"/>
          <w:szCs w:val="26"/>
        </w:rPr>
        <w:t xml:space="preserve">по обследованию и оценке размеров ущерба, возникшего в результате чрезвычайной ситуации на территории </w:t>
      </w:r>
      <w:proofErr w:type="spellStart"/>
      <w:r w:rsidRPr="00D61613">
        <w:rPr>
          <w:bCs/>
          <w:color w:val="000000"/>
          <w:sz w:val="26"/>
          <w:szCs w:val="26"/>
        </w:rPr>
        <w:t>Усть-Кубинского</w:t>
      </w:r>
      <w:proofErr w:type="spellEnd"/>
      <w:r w:rsidRPr="00D61613">
        <w:rPr>
          <w:bCs/>
          <w:color w:val="000000"/>
          <w:sz w:val="26"/>
          <w:szCs w:val="26"/>
        </w:rPr>
        <w:t xml:space="preserve"> муниципального </w:t>
      </w:r>
      <w:r>
        <w:rPr>
          <w:bCs/>
          <w:color w:val="000000"/>
          <w:sz w:val="26"/>
          <w:szCs w:val="26"/>
        </w:rPr>
        <w:t>округа</w:t>
      </w:r>
    </w:p>
    <w:p w:rsidR="008466D9" w:rsidRDefault="008466D9" w:rsidP="008466D9">
      <w:pPr>
        <w:ind w:left="851" w:right="850"/>
        <w:jc w:val="center"/>
        <w:rPr>
          <w:sz w:val="26"/>
          <w:szCs w:val="26"/>
        </w:rPr>
      </w:pPr>
      <w:r w:rsidRPr="000309FD">
        <w:rPr>
          <w:sz w:val="26"/>
          <w:szCs w:val="26"/>
        </w:rPr>
        <w:t>(далее - Положение)</w:t>
      </w:r>
    </w:p>
    <w:p w:rsidR="008466D9" w:rsidRPr="000309FD" w:rsidRDefault="008466D9" w:rsidP="008466D9">
      <w:pPr>
        <w:jc w:val="center"/>
        <w:rPr>
          <w:sz w:val="26"/>
          <w:szCs w:val="26"/>
        </w:rPr>
      </w:pPr>
    </w:p>
    <w:p w:rsidR="008466D9" w:rsidRDefault="008466D9" w:rsidP="008466D9">
      <w:pPr>
        <w:jc w:val="center"/>
        <w:rPr>
          <w:sz w:val="26"/>
          <w:szCs w:val="26"/>
        </w:rPr>
      </w:pPr>
      <w:r w:rsidRPr="000309FD">
        <w:rPr>
          <w:sz w:val="26"/>
          <w:szCs w:val="26"/>
        </w:rPr>
        <w:t>1. Общие положения</w:t>
      </w:r>
    </w:p>
    <w:p w:rsidR="008466D9" w:rsidRDefault="008466D9" w:rsidP="008466D9">
      <w:pPr>
        <w:jc w:val="center"/>
        <w:rPr>
          <w:sz w:val="26"/>
          <w:szCs w:val="26"/>
        </w:rPr>
      </w:pPr>
    </w:p>
    <w:p w:rsidR="008466D9" w:rsidRPr="0028074C" w:rsidRDefault="008466D9" w:rsidP="008466D9">
      <w:pPr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 xml:space="preserve">1.1. Положение о постоянной комиссии </w:t>
      </w:r>
      <w:r w:rsidRPr="0028074C">
        <w:rPr>
          <w:bCs/>
          <w:sz w:val="26"/>
          <w:szCs w:val="26"/>
        </w:rPr>
        <w:t xml:space="preserve">по обследованию и оценке размеров ущерба, возникшего в результате чрезвычайной ситуации на территории </w:t>
      </w:r>
      <w:proofErr w:type="spellStart"/>
      <w:r w:rsidRPr="0028074C">
        <w:rPr>
          <w:bCs/>
          <w:sz w:val="26"/>
          <w:szCs w:val="26"/>
        </w:rPr>
        <w:t>Усть-Кубинского</w:t>
      </w:r>
      <w:proofErr w:type="spellEnd"/>
      <w:r w:rsidRPr="0028074C">
        <w:rPr>
          <w:bCs/>
          <w:sz w:val="26"/>
          <w:szCs w:val="26"/>
        </w:rPr>
        <w:t xml:space="preserve"> муниципального округа, устанавливает цель и правила работы комиссии</w:t>
      </w:r>
      <w:r w:rsidRPr="0028074C">
        <w:rPr>
          <w:sz w:val="26"/>
          <w:szCs w:val="26"/>
        </w:rPr>
        <w:t xml:space="preserve">. </w:t>
      </w:r>
    </w:p>
    <w:p w:rsidR="008466D9" w:rsidRPr="0028074C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 xml:space="preserve">1.2. Комиссия </w:t>
      </w:r>
      <w:r w:rsidRPr="0028074C">
        <w:rPr>
          <w:bCs/>
          <w:sz w:val="26"/>
          <w:szCs w:val="26"/>
        </w:rPr>
        <w:t xml:space="preserve">по обследованию и оценке размеров ущерба, возникшего в результате чрезвычайной ситуации на территории </w:t>
      </w:r>
      <w:proofErr w:type="spellStart"/>
      <w:r w:rsidRPr="0028074C">
        <w:rPr>
          <w:bCs/>
          <w:sz w:val="26"/>
          <w:szCs w:val="26"/>
        </w:rPr>
        <w:t>Усть-Кубинского</w:t>
      </w:r>
      <w:proofErr w:type="spellEnd"/>
      <w:r w:rsidRPr="0028074C">
        <w:rPr>
          <w:bCs/>
          <w:sz w:val="26"/>
          <w:szCs w:val="26"/>
        </w:rPr>
        <w:t xml:space="preserve"> муниципального округа,</w:t>
      </w:r>
      <w:r w:rsidRPr="0028074C">
        <w:rPr>
          <w:sz w:val="26"/>
          <w:szCs w:val="26"/>
        </w:rPr>
        <w:t xml:space="preserve"> (далее - Комиссия) создана с целью установления фактов возникновения ущерба в результате чрезвычайной ситуации, возникшей на </w:t>
      </w:r>
      <w:r w:rsidRPr="0028074C">
        <w:rPr>
          <w:bCs/>
          <w:sz w:val="26"/>
          <w:szCs w:val="26"/>
        </w:rPr>
        <w:t xml:space="preserve">территории </w:t>
      </w:r>
      <w:proofErr w:type="spellStart"/>
      <w:r w:rsidRPr="0028074C">
        <w:rPr>
          <w:bCs/>
          <w:sz w:val="26"/>
          <w:szCs w:val="26"/>
        </w:rPr>
        <w:t>Усть-Кубинского</w:t>
      </w:r>
      <w:proofErr w:type="spellEnd"/>
      <w:r w:rsidRPr="0028074C">
        <w:rPr>
          <w:bCs/>
          <w:sz w:val="26"/>
          <w:szCs w:val="26"/>
        </w:rPr>
        <w:t xml:space="preserve"> муниципального округа, и определения размеров такого ущерба.</w:t>
      </w:r>
    </w:p>
    <w:p w:rsidR="008466D9" w:rsidRPr="0028074C" w:rsidRDefault="008466D9" w:rsidP="008466D9">
      <w:pPr>
        <w:ind w:firstLine="708"/>
        <w:jc w:val="both"/>
        <w:rPr>
          <w:sz w:val="26"/>
          <w:szCs w:val="26"/>
        </w:rPr>
      </w:pPr>
      <w:r w:rsidRPr="000309FD">
        <w:rPr>
          <w:sz w:val="26"/>
          <w:szCs w:val="26"/>
        </w:rPr>
        <w:t xml:space="preserve">1.3. Комиссия является постоянно действующим совещательным органом </w:t>
      </w:r>
      <w:r w:rsidRPr="0028074C">
        <w:rPr>
          <w:sz w:val="26"/>
          <w:szCs w:val="26"/>
        </w:rPr>
        <w:t xml:space="preserve">администрации округа, и осуществляет свою деятельность с момента введения режима «чрезвычайной ситуации» природного или техногенного характера на территории </w:t>
      </w:r>
      <w:proofErr w:type="spellStart"/>
      <w:r w:rsidRPr="0028074C">
        <w:rPr>
          <w:sz w:val="26"/>
          <w:szCs w:val="26"/>
        </w:rPr>
        <w:t>Усть-Кубинского</w:t>
      </w:r>
      <w:proofErr w:type="spellEnd"/>
      <w:r w:rsidRPr="0028074C">
        <w:rPr>
          <w:sz w:val="26"/>
          <w:szCs w:val="26"/>
        </w:rPr>
        <w:t xml:space="preserve"> муниципального округа. </w:t>
      </w:r>
    </w:p>
    <w:p w:rsidR="008466D9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 xml:space="preserve">1.4. Комиссия руководствуется в своей работе </w:t>
      </w:r>
      <w:hyperlink r:id="rId5" w:anchor="/document/10103000/entry/0" w:history="1">
        <w:r w:rsidRPr="0028074C">
          <w:rPr>
            <w:rStyle w:val="a5"/>
            <w:color w:val="auto"/>
            <w:sz w:val="26"/>
            <w:szCs w:val="26"/>
            <w:u w:val="none"/>
          </w:rPr>
          <w:t>Конституцией</w:t>
        </w:r>
      </w:hyperlink>
      <w:r w:rsidRPr="0028074C">
        <w:rPr>
          <w:sz w:val="26"/>
          <w:szCs w:val="26"/>
        </w:rPr>
        <w:t xml:space="preserve"> Российской Федерации, федеральными законами, указами Президента Российской Федерации, нормативными правовыми актами Правительства Российской Федерации, нормативными правовыми актами Вологодской области, муниципальными правовыми актами </w:t>
      </w:r>
      <w:proofErr w:type="spellStart"/>
      <w:r w:rsidRPr="0028074C">
        <w:rPr>
          <w:sz w:val="26"/>
          <w:szCs w:val="26"/>
        </w:rPr>
        <w:t>Усть-Кубинского</w:t>
      </w:r>
      <w:proofErr w:type="spellEnd"/>
      <w:r w:rsidRPr="0028074C">
        <w:rPr>
          <w:sz w:val="26"/>
          <w:szCs w:val="26"/>
        </w:rPr>
        <w:t xml:space="preserve"> муниципального округа, решениями комиссии по предупреждению и ликвидации чрезвычайных ситуаций и обеспечению пожарной безопасности администрации округа и настоящим Положением.</w:t>
      </w:r>
    </w:p>
    <w:p w:rsidR="008466D9" w:rsidRPr="0028074C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466D9" w:rsidRDefault="008466D9" w:rsidP="008466D9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28074C">
        <w:rPr>
          <w:sz w:val="26"/>
          <w:szCs w:val="26"/>
        </w:rPr>
        <w:t>2. Функции Комиссии</w:t>
      </w:r>
    </w:p>
    <w:p w:rsidR="008466D9" w:rsidRPr="0028074C" w:rsidRDefault="008466D9" w:rsidP="008466D9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8466D9" w:rsidRPr="0028074C" w:rsidRDefault="008466D9" w:rsidP="008466D9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>2.1. Комиссия осуществляет:</w:t>
      </w:r>
    </w:p>
    <w:p w:rsidR="008466D9" w:rsidRPr="0028074C" w:rsidRDefault="008466D9" w:rsidP="008466D9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>- осмотры территорий, попавших в границы чрезвычайной ситуации, и расположенного на них движимого и недвижимого имущества;</w:t>
      </w:r>
    </w:p>
    <w:p w:rsidR="008466D9" w:rsidRPr="0028074C" w:rsidRDefault="008466D9" w:rsidP="008466D9">
      <w:pPr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>- фиксацию фактического состояния территорий, попавших в границы чрезвычайной ситуации, и расположенного на них движимого и недвижимого имущества, при помощи фото-, видеосъемки, опроса жителей, и иными способами;</w:t>
      </w:r>
    </w:p>
    <w:p w:rsidR="008466D9" w:rsidRPr="0028074C" w:rsidRDefault="008466D9" w:rsidP="008466D9">
      <w:pPr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 xml:space="preserve">- составление актов обследования объекта (на каждый пострадавший объект) по форме согласно приложению 3 к Правилам представления и рассмотрения обращений о выделении средств из резервного фонда администрации округа на финансовое обеспечение расходов на проведение мероприятий по </w:t>
      </w:r>
      <w:r w:rsidRPr="0028074C">
        <w:rPr>
          <w:sz w:val="26"/>
          <w:szCs w:val="26"/>
        </w:rPr>
        <w:lastRenderedPageBreak/>
        <w:t>предупреждению и ликвидации чрезвычайных ситуаций, предупреждению и ликвидации террористических актов (далее – Правила), утвержденны</w:t>
      </w:r>
      <w:r>
        <w:rPr>
          <w:sz w:val="26"/>
          <w:szCs w:val="26"/>
        </w:rPr>
        <w:t>м</w:t>
      </w:r>
      <w:r w:rsidRPr="0028074C">
        <w:rPr>
          <w:sz w:val="26"/>
          <w:szCs w:val="26"/>
        </w:rPr>
        <w:t xml:space="preserve"> администраци</w:t>
      </w:r>
      <w:r>
        <w:rPr>
          <w:sz w:val="26"/>
          <w:szCs w:val="26"/>
        </w:rPr>
        <w:t>ей</w:t>
      </w:r>
      <w:r w:rsidRPr="0028074C">
        <w:rPr>
          <w:sz w:val="26"/>
          <w:szCs w:val="26"/>
        </w:rPr>
        <w:t xml:space="preserve"> округа;</w:t>
      </w:r>
    </w:p>
    <w:p w:rsidR="008466D9" w:rsidRPr="0028074C" w:rsidRDefault="008466D9" w:rsidP="008466D9">
      <w:pPr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>- составление основных сведений о повреждении (разрушении) по форме согласно приложению 4 к Правилам;</w:t>
      </w:r>
    </w:p>
    <w:p w:rsidR="008466D9" w:rsidRPr="0028074C" w:rsidRDefault="008466D9" w:rsidP="008466D9">
      <w:pPr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>- составление следующих документов:</w:t>
      </w:r>
    </w:p>
    <w:p w:rsidR="008466D9" w:rsidRPr="0028074C" w:rsidRDefault="008466D9" w:rsidP="008466D9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28074C">
        <w:rPr>
          <w:sz w:val="26"/>
          <w:szCs w:val="26"/>
        </w:rPr>
        <w:t>списка граждан, оказавшихся в зоне (границах) чрезвычайной ситуации природного и (или) техногенного характера, и нуждающихся в оказании единовременной материальной помощи;</w:t>
      </w:r>
    </w:p>
    <w:p w:rsidR="008466D9" w:rsidRPr="0028074C" w:rsidRDefault="008466D9" w:rsidP="008466D9">
      <w:pPr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28074C">
        <w:rPr>
          <w:sz w:val="26"/>
          <w:szCs w:val="26"/>
        </w:rPr>
        <w:t>с</w:t>
      </w:r>
      <w:r w:rsidRPr="0028074C">
        <w:rPr>
          <w:bCs/>
          <w:sz w:val="26"/>
          <w:szCs w:val="26"/>
        </w:rPr>
        <w:t>писка граждан, нуждающихся в получении финансовой помощи в связи с полной или частичной утратой ими имущества первой необходимости;</w:t>
      </w:r>
    </w:p>
    <w:p w:rsidR="008466D9" w:rsidRPr="0028074C" w:rsidRDefault="008466D9" w:rsidP="008466D9">
      <w:pPr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в) </w:t>
      </w:r>
      <w:r w:rsidRPr="0028074C">
        <w:rPr>
          <w:bCs/>
          <w:sz w:val="26"/>
          <w:szCs w:val="26"/>
        </w:rPr>
        <w:t>списка граждан, нуждающихся в получении единовременного пособия в связи с гибелью (смертью) члена семьи;</w:t>
      </w:r>
    </w:p>
    <w:p w:rsidR="008466D9" w:rsidRPr="0028074C" w:rsidRDefault="008466D9" w:rsidP="008466D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г) </w:t>
      </w:r>
      <w:r w:rsidRPr="0028074C">
        <w:rPr>
          <w:bCs/>
          <w:sz w:val="26"/>
          <w:szCs w:val="26"/>
        </w:rPr>
        <w:t>списка граждан, нуждающихся в получении единовременного пособия в связи с получением вреда здоровью</w:t>
      </w:r>
      <w:r>
        <w:rPr>
          <w:bCs/>
          <w:sz w:val="26"/>
          <w:szCs w:val="26"/>
        </w:rPr>
        <w:t>;</w:t>
      </w:r>
    </w:p>
    <w:p w:rsidR="008466D9" w:rsidRPr="0028074C" w:rsidRDefault="008466D9" w:rsidP="008466D9">
      <w:pPr>
        <w:ind w:firstLine="709"/>
        <w:jc w:val="both"/>
        <w:rPr>
          <w:sz w:val="26"/>
          <w:szCs w:val="26"/>
        </w:rPr>
      </w:pPr>
      <w:r w:rsidRPr="0028074C">
        <w:rPr>
          <w:sz w:val="26"/>
          <w:szCs w:val="26"/>
        </w:rPr>
        <w:t>- формирование списка пострадавших по форме согласно приложению 5 к Правилам;</w:t>
      </w:r>
    </w:p>
    <w:p w:rsidR="008466D9" w:rsidRDefault="008466D9" w:rsidP="008466D9">
      <w:pPr>
        <w:ind w:firstLine="709"/>
        <w:jc w:val="both"/>
        <w:rPr>
          <w:sz w:val="26"/>
          <w:szCs w:val="26"/>
        </w:rPr>
      </w:pPr>
      <w:r w:rsidRPr="0028074C">
        <w:rPr>
          <w:sz w:val="26"/>
          <w:szCs w:val="26"/>
        </w:rPr>
        <w:t>- проверку обращений граждан, обратившихся в администрацию округа за оказанием материальной (финансовой) помощи.</w:t>
      </w:r>
    </w:p>
    <w:p w:rsidR="008466D9" w:rsidRPr="0028074C" w:rsidRDefault="008466D9" w:rsidP="008466D9">
      <w:pPr>
        <w:ind w:firstLine="709"/>
        <w:jc w:val="both"/>
        <w:rPr>
          <w:sz w:val="26"/>
          <w:szCs w:val="26"/>
        </w:rPr>
      </w:pPr>
    </w:p>
    <w:p w:rsidR="008466D9" w:rsidRDefault="008466D9" w:rsidP="008466D9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28074C">
        <w:rPr>
          <w:sz w:val="26"/>
          <w:szCs w:val="26"/>
        </w:rPr>
        <w:t>3. Полномочия</w:t>
      </w:r>
      <w:r>
        <w:rPr>
          <w:sz w:val="26"/>
          <w:szCs w:val="26"/>
        </w:rPr>
        <w:t xml:space="preserve"> Комиссии</w:t>
      </w:r>
    </w:p>
    <w:p w:rsidR="008466D9" w:rsidRPr="0028074C" w:rsidRDefault="008466D9" w:rsidP="008466D9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8466D9" w:rsidRPr="0028074C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>3.1. Для осуществления функций Комиссия вправе:</w:t>
      </w:r>
    </w:p>
    <w:p w:rsidR="008466D9" w:rsidRPr="0028074C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>выезжать на территорию чрезвычайной ситуации;</w:t>
      </w:r>
    </w:p>
    <w:p w:rsidR="008466D9" w:rsidRPr="0028074C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>проводить обследование, осмотр</w:t>
      </w:r>
      <w:r>
        <w:rPr>
          <w:sz w:val="26"/>
          <w:szCs w:val="26"/>
        </w:rPr>
        <w:t>, опрос граждан</w:t>
      </w:r>
      <w:r w:rsidRPr="0028074C">
        <w:rPr>
          <w:sz w:val="26"/>
          <w:szCs w:val="26"/>
        </w:rPr>
        <w:t xml:space="preserve"> и иные действия в границах чрезвычайной ситуации;</w:t>
      </w:r>
    </w:p>
    <w:p w:rsidR="008466D9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>привлекать необходимых специалистов, в том числе в области строительства (при необходимости).</w:t>
      </w:r>
    </w:p>
    <w:p w:rsidR="008466D9" w:rsidRPr="0028074C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466D9" w:rsidRDefault="008466D9" w:rsidP="008466D9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28074C">
        <w:rPr>
          <w:sz w:val="26"/>
          <w:szCs w:val="26"/>
        </w:rPr>
        <w:t>4. Организация деятельности Комиссии</w:t>
      </w:r>
    </w:p>
    <w:p w:rsidR="008466D9" w:rsidRPr="0028074C" w:rsidRDefault="008466D9" w:rsidP="008466D9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8466D9" w:rsidRPr="0028074C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 xml:space="preserve">4.1. </w:t>
      </w:r>
      <w:hyperlink r:id="rId6" w:anchor="/document/72988394/entry/2000" w:history="1">
        <w:r w:rsidRPr="0028074C">
          <w:rPr>
            <w:rStyle w:val="a5"/>
            <w:color w:val="auto"/>
            <w:sz w:val="26"/>
            <w:szCs w:val="26"/>
            <w:u w:val="none"/>
          </w:rPr>
          <w:t>Состав</w:t>
        </w:r>
      </w:hyperlink>
      <w:r w:rsidRPr="0028074C">
        <w:rPr>
          <w:sz w:val="26"/>
          <w:szCs w:val="26"/>
        </w:rPr>
        <w:t xml:space="preserve"> Комиссии утверждается администрацией округа. </w:t>
      </w:r>
    </w:p>
    <w:p w:rsidR="008466D9" w:rsidRPr="0028074C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8466D9" w:rsidRPr="0028074C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>4.2. Работой Комиссии руководит председатель Комиссии, а в период его временного отсутствия - заместитель председателя Комиссии.</w:t>
      </w:r>
    </w:p>
    <w:p w:rsidR="008466D9" w:rsidRPr="0028074C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>4.3. Председатель Комиссии:</w:t>
      </w:r>
    </w:p>
    <w:p w:rsidR="008466D9" w:rsidRPr="0028074C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28074C">
        <w:rPr>
          <w:sz w:val="26"/>
          <w:szCs w:val="26"/>
        </w:rPr>
        <w:t>осуществляет общее руководство работой Комиссии;</w:t>
      </w:r>
    </w:p>
    <w:p w:rsidR="008466D9" w:rsidRPr="0028074C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Pr="0028074C">
        <w:rPr>
          <w:sz w:val="26"/>
          <w:szCs w:val="26"/>
        </w:rPr>
        <w:t xml:space="preserve"> ведет заседания Комиссии;</w:t>
      </w:r>
    </w:p>
    <w:p w:rsidR="008466D9" w:rsidRPr="0028074C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Pr="0028074C">
        <w:rPr>
          <w:sz w:val="26"/>
          <w:szCs w:val="26"/>
        </w:rPr>
        <w:t xml:space="preserve"> координирует работу членов Комиссии;</w:t>
      </w:r>
    </w:p>
    <w:p w:rsidR="008466D9" w:rsidRPr="0028074C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Pr="0028074C">
        <w:rPr>
          <w:sz w:val="26"/>
          <w:szCs w:val="26"/>
        </w:rPr>
        <w:t xml:space="preserve"> определяет составы рабочих групп Комиссии из числа ее состава;</w:t>
      </w:r>
    </w:p>
    <w:p w:rsidR="008466D9" w:rsidRPr="0028074C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</w:t>
      </w:r>
      <w:r w:rsidRPr="0028074C">
        <w:rPr>
          <w:sz w:val="26"/>
          <w:szCs w:val="26"/>
        </w:rPr>
        <w:t xml:space="preserve"> осуществляет иные полномочия в соответствии с настоящим Положением.</w:t>
      </w:r>
    </w:p>
    <w:p w:rsidR="008466D9" w:rsidRPr="0028074C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>4.4. Секретарь Комиссии организует документальное оформление работы Комиссии.</w:t>
      </w:r>
    </w:p>
    <w:p w:rsidR="008466D9" w:rsidRPr="0028074C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>4.5. Заседания Комиссии проводятся по мере необходимости.</w:t>
      </w:r>
    </w:p>
    <w:p w:rsidR="008466D9" w:rsidRPr="0028074C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>4.6. Заседание Комиссии является правомочным, если на нем присутствует не менее половины состава Комиссии.</w:t>
      </w:r>
    </w:p>
    <w:p w:rsidR="008466D9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4.7. </w:t>
      </w:r>
      <w:r w:rsidRPr="0028074C">
        <w:rPr>
          <w:sz w:val="26"/>
          <w:szCs w:val="26"/>
        </w:rPr>
        <w:t xml:space="preserve">Решения Комиссии принимается открытым голосованием простым большинством голосов присутствующих на заседании членов Комиссии. </w:t>
      </w:r>
    </w:p>
    <w:p w:rsidR="008466D9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074C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Комиссии оформляются на бумажном носителе в виде протокола.</w:t>
      </w:r>
    </w:p>
    <w:p w:rsidR="008466D9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sz w:val="26"/>
          <w:szCs w:val="26"/>
        </w:rPr>
        <w:t xml:space="preserve">Протокол комиссии </w:t>
      </w:r>
      <w:r w:rsidRPr="0028074C">
        <w:rPr>
          <w:sz w:val="26"/>
          <w:szCs w:val="26"/>
        </w:rPr>
        <w:t>подписывается всеми присутствующими членами Комиссии.</w:t>
      </w:r>
    </w:p>
    <w:p w:rsidR="008466D9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  <w:sectPr w:rsidR="008466D9" w:rsidSect="003F17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8466D9" w:rsidTr="00A7426C">
        <w:tc>
          <w:tcPr>
            <w:tcW w:w="4928" w:type="dxa"/>
          </w:tcPr>
          <w:p w:rsidR="008466D9" w:rsidRDefault="008466D9" w:rsidP="00A7426C">
            <w:pPr>
              <w:rPr>
                <w:sz w:val="26"/>
              </w:rPr>
            </w:pPr>
          </w:p>
        </w:tc>
        <w:tc>
          <w:tcPr>
            <w:tcW w:w="4643" w:type="dxa"/>
          </w:tcPr>
          <w:p w:rsidR="008466D9" w:rsidRDefault="008466D9" w:rsidP="00A7426C">
            <w:pPr>
              <w:rPr>
                <w:sz w:val="26"/>
              </w:rPr>
            </w:pPr>
            <w:r>
              <w:rPr>
                <w:sz w:val="26"/>
              </w:rPr>
              <w:t>Утверждено</w:t>
            </w:r>
          </w:p>
          <w:p w:rsidR="008466D9" w:rsidRDefault="008466D9" w:rsidP="00A7426C">
            <w:pPr>
              <w:rPr>
                <w:sz w:val="26"/>
              </w:rPr>
            </w:pPr>
            <w:r>
              <w:rPr>
                <w:sz w:val="26"/>
              </w:rPr>
              <w:t xml:space="preserve">постановлением администрации </w:t>
            </w:r>
          </w:p>
          <w:p w:rsidR="008466D9" w:rsidRDefault="008466D9" w:rsidP="00A7426C">
            <w:pPr>
              <w:rPr>
                <w:sz w:val="26"/>
              </w:rPr>
            </w:pPr>
            <w:r>
              <w:rPr>
                <w:sz w:val="26"/>
              </w:rPr>
              <w:t>округа от 21.03.2024 № 506</w:t>
            </w:r>
          </w:p>
          <w:p w:rsidR="008466D9" w:rsidRDefault="008466D9" w:rsidP="00A7426C">
            <w:pPr>
              <w:rPr>
                <w:sz w:val="26"/>
              </w:rPr>
            </w:pPr>
            <w:r>
              <w:rPr>
                <w:sz w:val="26"/>
              </w:rPr>
              <w:t>(приложение 2</w:t>
            </w:r>
            <w:r>
              <w:rPr>
                <w:sz w:val="26"/>
              </w:rPr>
              <w:t>)</w:t>
            </w:r>
          </w:p>
        </w:tc>
      </w:tr>
    </w:tbl>
    <w:p w:rsidR="008466D9" w:rsidRPr="000309FD" w:rsidRDefault="008466D9" w:rsidP="00846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</w:p>
    <w:p w:rsidR="008466D9" w:rsidRPr="00A463C7" w:rsidRDefault="008466D9" w:rsidP="00846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6"/>
          <w:szCs w:val="26"/>
          <w:shd w:val="clear" w:color="auto" w:fill="FFFFFF"/>
        </w:rPr>
      </w:pPr>
    </w:p>
    <w:p w:rsidR="008466D9" w:rsidRPr="00A463C7" w:rsidRDefault="008466D9" w:rsidP="00846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6"/>
          <w:szCs w:val="26"/>
          <w:shd w:val="clear" w:color="auto" w:fill="FFFFFF"/>
        </w:rPr>
      </w:pPr>
    </w:p>
    <w:p w:rsidR="008466D9" w:rsidRPr="00A463C7" w:rsidRDefault="008466D9" w:rsidP="008466D9">
      <w:pPr>
        <w:tabs>
          <w:tab w:val="left" w:pos="11908"/>
          <w:tab w:val="left" w:pos="12824"/>
          <w:tab w:val="left" w:pos="13740"/>
          <w:tab w:val="left" w:pos="14656"/>
        </w:tabs>
        <w:ind w:left="851" w:right="850"/>
        <w:jc w:val="center"/>
        <w:rPr>
          <w:color w:val="22272F"/>
          <w:sz w:val="26"/>
          <w:szCs w:val="26"/>
          <w:shd w:val="clear" w:color="auto" w:fill="FFFFFF"/>
        </w:rPr>
      </w:pPr>
      <w:r w:rsidRPr="00A463C7">
        <w:rPr>
          <w:color w:val="22272F"/>
          <w:sz w:val="26"/>
          <w:szCs w:val="26"/>
          <w:shd w:val="clear" w:color="auto" w:fill="FFFFFF"/>
        </w:rPr>
        <w:t>СОСТАВ</w:t>
      </w:r>
    </w:p>
    <w:p w:rsidR="008466D9" w:rsidRDefault="008466D9" w:rsidP="008466D9">
      <w:pPr>
        <w:tabs>
          <w:tab w:val="left" w:pos="11908"/>
          <w:tab w:val="left" w:pos="12824"/>
          <w:tab w:val="left" w:pos="13740"/>
          <w:tab w:val="left" w:pos="14656"/>
        </w:tabs>
        <w:ind w:left="851" w:right="850"/>
        <w:jc w:val="center"/>
        <w:rPr>
          <w:bCs/>
          <w:color w:val="000000"/>
          <w:sz w:val="26"/>
          <w:szCs w:val="26"/>
        </w:rPr>
      </w:pPr>
      <w:r>
        <w:rPr>
          <w:color w:val="22272F"/>
          <w:sz w:val="26"/>
          <w:szCs w:val="26"/>
          <w:shd w:val="clear" w:color="auto" w:fill="FFFFFF"/>
        </w:rPr>
        <w:t xml:space="preserve">постоянной </w:t>
      </w:r>
      <w:r w:rsidRPr="00A463C7">
        <w:rPr>
          <w:color w:val="22272F"/>
          <w:sz w:val="26"/>
          <w:szCs w:val="26"/>
          <w:shd w:val="clear" w:color="auto" w:fill="FFFFFF"/>
        </w:rPr>
        <w:t xml:space="preserve">комиссии </w:t>
      </w:r>
      <w:r w:rsidRPr="00D61613">
        <w:rPr>
          <w:bCs/>
          <w:color w:val="000000"/>
          <w:sz w:val="26"/>
          <w:szCs w:val="26"/>
        </w:rPr>
        <w:t xml:space="preserve">по обследованию и оценке размеров ущерба, возникшего в результате чрезвычайной ситуации на территории </w:t>
      </w:r>
      <w:proofErr w:type="spellStart"/>
      <w:r w:rsidRPr="00D61613">
        <w:rPr>
          <w:bCs/>
          <w:color w:val="000000"/>
          <w:sz w:val="26"/>
          <w:szCs w:val="26"/>
        </w:rPr>
        <w:t>Усть-Кубинского</w:t>
      </w:r>
      <w:proofErr w:type="spellEnd"/>
      <w:r w:rsidRPr="00D61613">
        <w:rPr>
          <w:bCs/>
          <w:color w:val="000000"/>
          <w:sz w:val="26"/>
          <w:szCs w:val="26"/>
        </w:rPr>
        <w:t xml:space="preserve"> муниципального </w:t>
      </w:r>
      <w:r>
        <w:rPr>
          <w:bCs/>
          <w:color w:val="000000"/>
          <w:sz w:val="26"/>
          <w:szCs w:val="26"/>
        </w:rPr>
        <w:t>округа</w:t>
      </w:r>
    </w:p>
    <w:p w:rsidR="008466D9" w:rsidRDefault="008466D9" w:rsidP="008466D9">
      <w:pPr>
        <w:tabs>
          <w:tab w:val="left" w:pos="11908"/>
          <w:tab w:val="left" w:pos="12824"/>
          <w:tab w:val="left" w:pos="13740"/>
          <w:tab w:val="left" w:pos="14656"/>
        </w:tabs>
        <w:ind w:right="850"/>
        <w:rPr>
          <w:color w:val="22272F"/>
          <w:sz w:val="26"/>
          <w:szCs w:val="26"/>
          <w:shd w:val="clear" w:color="auto" w:fill="FFFFFF"/>
        </w:rPr>
      </w:pPr>
    </w:p>
    <w:p w:rsidR="008466D9" w:rsidRPr="00A463C7" w:rsidRDefault="008466D9" w:rsidP="008466D9">
      <w:pPr>
        <w:rPr>
          <w:bCs/>
          <w:sz w:val="26"/>
          <w:szCs w:val="26"/>
        </w:rPr>
      </w:pPr>
    </w:p>
    <w:tbl>
      <w:tblPr>
        <w:tblW w:w="0" w:type="auto"/>
        <w:tblLook w:val="01E0"/>
      </w:tblPr>
      <w:tblGrid>
        <w:gridCol w:w="2660"/>
        <w:gridCol w:w="6911"/>
      </w:tblGrid>
      <w:tr w:rsidR="008466D9" w:rsidRPr="00A463C7" w:rsidTr="00A7426C">
        <w:tc>
          <w:tcPr>
            <w:tcW w:w="2660" w:type="dxa"/>
            <w:shd w:val="clear" w:color="auto" w:fill="auto"/>
          </w:tcPr>
          <w:p w:rsidR="008466D9" w:rsidRPr="00A463C7" w:rsidRDefault="008466D9" w:rsidP="008466D9">
            <w:pPr>
              <w:pStyle w:val="a3"/>
              <w:tabs>
                <w:tab w:val="left" w:pos="1204"/>
              </w:tabs>
              <w:rPr>
                <w:bCs/>
                <w:szCs w:val="26"/>
                <w:lang w:eastAsia="ru-RU"/>
              </w:rPr>
            </w:pPr>
            <w:r>
              <w:rPr>
                <w:bCs/>
                <w:szCs w:val="26"/>
                <w:lang w:eastAsia="ru-RU"/>
              </w:rPr>
              <w:t>Фомичев С.Н.</w:t>
            </w:r>
          </w:p>
        </w:tc>
        <w:tc>
          <w:tcPr>
            <w:tcW w:w="6911" w:type="dxa"/>
            <w:shd w:val="clear" w:color="auto" w:fill="auto"/>
          </w:tcPr>
          <w:p w:rsidR="008466D9" w:rsidRPr="00A463C7" w:rsidRDefault="008466D9" w:rsidP="008466D9">
            <w:pPr>
              <w:pStyle w:val="a3"/>
              <w:tabs>
                <w:tab w:val="left" w:pos="1204"/>
              </w:tabs>
              <w:rPr>
                <w:bCs/>
                <w:i/>
                <w:szCs w:val="26"/>
                <w:lang w:eastAsia="ru-RU"/>
              </w:rPr>
            </w:pPr>
            <w:r w:rsidRPr="00A463C7">
              <w:rPr>
                <w:bCs/>
                <w:szCs w:val="26"/>
                <w:lang w:eastAsia="ru-RU"/>
              </w:rPr>
              <w:t xml:space="preserve">заместитель руководителя администрации </w:t>
            </w:r>
            <w:r>
              <w:rPr>
                <w:bCs/>
                <w:szCs w:val="26"/>
                <w:lang w:eastAsia="ru-RU"/>
              </w:rPr>
              <w:t>округа</w:t>
            </w:r>
            <w:r w:rsidRPr="00A463C7">
              <w:rPr>
                <w:bCs/>
                <w:szCs w:val="26"/>
                <w:lang w:eastAsia="ru-RU"/>
              </w:rPr>
              <w:t>,</w:t>
            </w:r>
            <w:r>
              <w:rPr>
                <w:bCs/>
                <w:szCs w:val="26"/>
                <w:lang w:eastAsia="ru-RU"/>
              </w:rPr>
              <w:t xml:space="preserve"> начальник финансового управления администрации округа, председатель комиссии</w:t>
            </w:r>
            <w:r w:rsidRPr="00A463C7">
              <w:rPr>
                <w:bCs/>
                <w:szCs w:val="26"/>
                <w:lang w:eastAsia="ru-RU"/>
              </w:rPr>
              <w:t>;</w:t>
            </w:r>
          </w:p>
        </w:tc>
      </w:tr>
      <w:tr w:rsidR="008466D9" w:rsidRPr="00A463C7" w:rsidTr="00A7426C">
        <w:tc>
          <w:tcPr>
            <w:tcW w:w="2660" w:type="dxa"/>
            <w:shd w:val="clear" w:color="auto" w:fill="auto"/>
          </w:tcPr>
          <w:p w:rsidR="008466D9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</w:p>
          <w:p w:rsidR="008466D9" w:rsidRDefault="008466D9" w:rsidP="008466D9">
            <w:pPr>
              <w:pStyle w:val="a3"/>
              <w:tabs>
                <w:tab w:val="left" w:pos="1204"/>
              </w:tabs>
              <w:rPr>
                <w:bCs/>
                <w:szCs w:val="26"/>
                <w:lang w:eastAsia="ru-RU"/>
              </w:rPr>
            </w:pPr>
            <w:proofErr w:type="spellStart"/>
            <w:r>
              <w:rPr>
                <w:bCs/>
                <w:szCs w:val="26"/>
                <w:lang w:eastAsia="ru-RU"/>
              </w:rPr>
              <w:t>Сковородкина</w:t>
            </w:r>
            <w:proofErr w:type="spellEnd"/>
            <w:r>
              <w:rPr>
                <w:bCs/>
                <w:szCs w:val="26"/>
                <w:lang w:eastAsia="ru-RU"/>
              </w:rPr>
              <w:t xml:space="preserve"> Т.Н.</w:t>
            </w:r>
          </w:p>
        </w:tc>
        <w:tc>
          <w:tcPr>
            <w:tcW w:w="6911" w:type="dxa"/>
            <w:shd w:val="clear" w:color="auto" w:fill="auto"/>
          </w:tcPr>
          <w:p w:rsidR="008466D9" w:rsidRDefault="008466D9" w:rsidP="008466D9">
            <w:pPr>
              <w:rPr>
                <w:bCs/>
                <w:color w:val="000000" w:themeColor="text1"/>
                <w:sz w:val="26"/>
                <w:szCs w:val="26"/>
              </w:rPr>
            </w:pPr>
          </w:p>
          <w:p w:rsidR="008466D9" w:rsidRPr="00A463C7" w:rsidRDefault="008466D9" w:rsidP="008466D9">
            <w:pPr>
              <w:rPr>
                <w:bCs/>
                <w:szCs w:val="26"/>
                <w:lang w:eastAsia="ru-RU"/>
              </w:rPr>
            </w:pPr>
            <w:r w:rsidRPr="00A463C7">
              <w:rPr>
                <w:bCs/>
                <w:color w:val="000000" w:themeColor="text1"/>
                <w:sz w:val="26"/>
                <w:szCs w:val="26"/>
              </w:rPr>
              <w:t xml:space="preserve">начальник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финансового </w:t>
            </w:r>
            <w:r w:rsidRPr="00A463C7">
              <w:rPr>
                <w:bCs/>
                <w:color w:val="000000" w:themeColor="text1"/>
                <w:sz w:val="26"/>
                <w:szCs w:val="26"/>
              </w:rPr>
              <w:t xml:space="preserve">управления администрации </w:t>
            </w:r>
            <w:r>
              <w:rPr>
                <w:bCs/>
                <w:color w:val="000000" w:themeColor="text1"/>
                <w:sz w:val="26"/>
                <w:szCs w:val="26"/>
              </w:rPr>
              <w:t>округа, заместитель председателя комиссии;</w:t>
            </w:r>
          </w:p>
        </w:tc>
      </w:tr>
      <w:tr w:rsidR="008466D9" w:rsidRPr="00A463C7" w:rsidTr="00A7426C">
        <w:tc>
          <w:tcPr>
            <w:tcW w:w="2660" w:type="dxa"/>
            <w:shd w:val="clear" w:color="auto" w:fill="auto"/>
          </w:tcPr>
          <w:p w:rsidR="008466D9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</w:p>
          <w:p w:rsidR="008466D9" w:rsidRPr="00A463C7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  <w:proofErr w:type="spellStart"/>
            <w:r>
              <w:rPr>
                <w:bCs/>
                <w:color w:val="000000"/>
                <w:szCs w:val="26"/>
                <w:lang w:eastAsia="ru-RU"/>
              </w:rPr>
              <w:t>Тепляшова</w:t>
            </w:r>
            <w:proofErr w:type="spellEnd"/>
            <w:r>
              <w:rPr>
                <w:bCs/>
                <w:color w:val="000000"/>
                <w:szCs w:val="26"/>
                <w:lang w:eastAsia="ru-RU"/>
              </w:rPr>
              <w:t xml:space="preserve"> Н.П.</w:t>
            </w:r>
          </w:p>
          <w:p w:rsidR="008466D9" w:rsidRPr="00A463C7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</w:p>
        </w:tc>
        <w:tc>
          <w:tcPr>
            <w:tcW w:w="6911" w:type="dxa"/>
            <w:shd w:val="clear" w:color="auto" w:fill="auto"/>
          </w:tcPr>
          <w:p w:rsidR="008466D9" w:rsidRDefault="008466D9" w:rsidP="008466D9">
            <w:pPr>
              <w:pStyle w:val="a3"/>
              <w:tabs>
                <w:tab w:val="left" w:pos="1204"/>
              </w:tabs>
              <w:rPr>
                <w:color w:val="000000"/>
                <w:szCs w:val="26"/>
              </w:rPr>
            </w:pPr>
          </w:p>
          <w:p w:rsidR="008466D9" w:rsidRPr="00A463C7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  <w:proofErr w:type="spellStart"/>
            <w:r>
              <w:rPr>
                <w:color w:val="000000"/>
                <w:szCs w:val="26"/>
              </w:rPr>
              <w:t>Документовед</w:t>
            </w:r>
            <w:proofErr w:type="spellEnd"/>
            <w:r>
              <w:rPr>
                <w:color w:val="000000"/>
                <w:szCs w:val="26"/>
              </w:rPr>
              <w:t xml:space="preserve"> 1 категории отдела безопасности, мобилизационной работы, ГО и ЧС администрации округа</w:t>
            </w:r>
          </w:p>
        </w:tc>
      </w:tr>
      <w:tr w:rsidR="008466D9" w:rsidRPr="00A463C7" w:rsidTr="008466D9">
        <w:tc>
          <w:tcPr>
            <w:tcW w:w="2660" w:type="dxa"/>
            <w:shd w:val="clear" w:color="auto" w:fill="auto"/>
          </w:tcPr>
          <w:p w:rsidR="008466D9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</w:p>
          <w:p w:rsidR="008466D9" w:rsidRPr="00A463C7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  <w:r w:rsidRPr="00A463C7">
              <w:rPr>
                <w:bCs/>
                <w:color w:val="000000"/>
                <w:szCs w:val="26"/>
                <w:lang w:eastAsia="ru-RU"/>
              </w:rPr>
              <w:t>Члены комиссии:</w:t>
            </w:r>
          </w:p>
        </w:tc>
        <w:tc>
          <w:tcPr>
            <w:tcW w:w="6911" w:type="dxa"/>
            <w:shd w:val="clear" w:color="auto" w:fill="auto"/>
          </w:tcPr>
          <w:p w:rsidR="008466D9" w:rsidRPr="00A463C7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</w:p>
        </w:tc>
      </w:tr>
      <w:tr w:rsidR="008466D9" w:rsidRPr="00A463C7" w:rsidTr="008466D9">
        <w:tc>
          <w:tcPr>
            <w:tcW w:w="2660" w:type="dxa"/>
            <w:shd w:val="clear" w:color="auto" w:fill="auto"/>
          </w:tcPr>
          <w:p w:rsidR="008466D9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</w:p>
          <w:p w:rsidR="008466D9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  <w:r>
              <w:rPr>
                <w:bCs/>
                <w:color w:val="000000"/>
                <w:szCs w:val="26"/>
                <w:lang w:eastAsia="ru-RU"/>
              </w:rPr>
              <w:t>Дедов С.И.</w:t>
            </w:r>
          </w:p>
          <w:p w:rsidR="008466D9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</w:p>
          <w:p w:rsidR="008466D9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</w:p>
          <w:p w:rsidR="008466D9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  <w:proofErr w:type="spellStart"/>
            <w:r>
              <w:rPr>
                <w:bCs/>
                <w:color w:val="000000"/>
                <w:szCs w:val="26"/>
                <w:lang w:eastAsia="ru-RU"/>
              </w:rPr>
              <w:t>Евстафеев</w:t>
            </w:r>
            <w:proofErr w:type="spellEnd"/>
            <w:r>
              <w:rPr>
                <w:bCs/>
                <w:color w:val="000000"/>
                <w:szCs w:val="26"/>
                <w:lang w:eastAsia="ru-RU"/>
              </w:rPr>
              <w:t xml:space="preserve"> Л.Б.</w:t>
            </w:r>
          </w:p>
          <w:p w:rsidR="008466D9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</w:p>
          <w:p w:rsidR="008466D9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</w:p>
          <w:p w:rsidR="008466D9" w:rsidRPr="00A463C7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  <w:proofErr w:type="spellStart"/>
            <w:r>
              <w:rPr>
                <w:bCs/>
                <w:color w:val="000000"/>
                <w:szCs w:val="26"/>
                <w:lang w:eastAsia="ru-RU"/>
              </w:rPr>
              <w:t>Ножихина</w:t>
            </w:r>
            <w:proofErr w:type="spellEnd"/>
            <w:r>
              <w:rPr>
                <w:bCs/>
                <w:color w:val="000000"/>
                <w:szCs w:val="26"/>
                <w:lang w:eastAsia="ru-RU"/>
              </w:rPr>
              <w:t xml:space="preserve"> Е.Н.</w:t>
            </w:r>
          </w:p>
          <w:p w:rsidR="008466D9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</w:p>
          <w:p w:rsidR="008466D9" w:rsidRPr="00A463C7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</w:p>
          <w:p w:rsidR="008466D9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  <w:r w:rsidRPr="00A463C7">
              <w:rPr>
                <w:bCs/>
                <w:color w:val="000000"/>
                <w:szCs w:val="26"/>
                <w:lang w:eastAsia="ru-RU"/>
              </w:rPr>
              <w:t>Семенов В.В.</w:t>
            </w:r>
          </w:p>
          <w:p w:rsidR="008466D9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</w:p>
          <w:p w:rsidR="008466D9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</w:p>
          <w:p w:rsidR="008466D9" w:rsidRPr="00A463C7" w:rsidRDefault="008466D9" w:rsidP="008466D9">
            <w:pPr>
              <w:pStyle w:val="a3"/>
              <w:tabs>
                <w:tab w:val="left" w:pos="1204"/>
              </w:tabs>
              <w:rPr>
                <w:bCs/>
                <w:color w:val="000000"/>
                <w:szCs w:val="26"/>
                <w:lang w:eastAsia="ru-RU"/>
              </w:rPr>
            </w:pPr>
          </w:p>
        </w:tc>
        <w:tc>
          <w:tcPr>
            <w:tcW w:w="6911" w:type="dxa"/>
            <w:shd w:val="clear" w:color="auto" w:fill="auto"/>
          </w:tcPr>
          <w:p w:rsidR="008466D9" w:rsidRDefault="008466D9" w:rsidP="008466D9">
            <w:pPr>
              <w:rPr>
                <w:bCs/>
                <w:color w:val="000000"/>
                <w:sz w:val="26"/>
                <w:szCs w:val="26"/>
              </w:rPr>
            </w:pPr>
          </w:p>
          <w:p w:rsidR="008466D9" w:rsidRDefault="008466D9" w:rsidP="008466D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главный инженер МУ </w:t>
            </w:r>
            <w:r w:rsidRPr="005A7B2E">
              <w:rPr>
                <w:iCs/>
                <w:sz w:val="26"/>
                <w:szCs w:val="26"/>
              </w:rPr>
              <w:t>«</w:t>
            </w:r>
            <w:r w:rsidRPr="00E52B57">
              <w:rPr>
                <w:iCs/>
                <w:sz w:val="26"/>
                <w:szCs w:val="26"/>
              </w:rPr>
              <w:t xml:space="preserve">Центр материально-технического обеспечения учреждений </w:t>
            </w:r>
            <w:r>
              <w:rPr>
                <w:iCs/>
                <w:sz w:val="26"/>
                <w:szCs w:val="26"/>
              </w:rPr>
              <w:t>округа</w:t>
            </w:r>
            <w:r w:rsidRPr="005A7B2E">
              <w:rPr>
                <w:iCs/>
                <w:sz w:val="26"/>
                <w:szCs w:val="26"/>
              </w:rPr>
              <w:t>»</w:t>
            </w:r>
            <w:r>
              <w:rPr>
                <w:iCs/>
                <w:sz w:val="26"/>
                <w:szCs w:val="26"/>
              </w:rPr>
              <w:t>;</w:t>
            </w:r>
          </w:p>
          <w:p w:rsidR="008466D9" w:rsidRDefault="008466D9" w:rsidP="008466D9">
            <w:pPr>
              <w:rPr>
                <w:bCs/>
                <w:color w:val="000000"/>
                <w:sz w:val="26"/>
                <w:szCs w:val="26"/>
              </w:rPr>
            </w:pPr>
          </w:p>
          <w:p w:rsidR="008466D9" w:rsidRDefault="008466D9" w:rsidP="008466D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начальник управления имущественных отношений администрации округа;</w:t>
            </w:r>
          </w:p>
          <w:p w:rsidR="008466D9" w:rsidRDefault="008466D9" w:rsidP="008466D9">
            <w:pPr>
              <w:rPr>
                <w:bCs/>
                <w:color w:val="000000"/>
                <w:sz w:val="26"/>
                <w:szCs w:val="26"/>
              </w:rPr>
            </w:pPr>
          </w:p>
          <w:p w:rsidR="008466D9" w:rsidRDefault="008466D9" w:rsidP="008466D9">
            <w:p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Устьянского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территориального отдела администрации округа;</w:t>
            </w:r>
          </w:p>
          <w:p w:rsidR="008466D9" w:rsidRDefault="008466D9" w:rsidP="008466D9">
            <w:pPr>
              <w:rPr>
                <w:bCs/>
                <w:color w:val="000000"/>
                <w:sz w:val="26"/>
                <w:szCs w:val="26"/>
              </w:rPr>
            </w:pPr>
          </w:p>
          <w:p w:rsidR="008466D9" w:rsidRDefault="008466D9" w:rsidP="008466D9">
            <w:pPr>
              <w:rPr>
                <w:bCs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Высоковского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территориального отдела администрации округа.</w:t>
            </w:r>
          </w:p>
          <w:p w:rsidR="008466D9" w:rsidRDefault="008466D9" w:rsidP="008466D9">
            <w:pPr>
              <w:rPr>
                <w:bCs/>
                <w:sz w:val="26"/>
                <w:szCs w:val="26"/>
              </w:rPr>
            </w:pPr>
          </w:p>
          <w:p w:rsidR="008466D9" w:rsidRPr="004A264B" w:rsidRDefault="008466D9" w:rsidP="008466D9">
            <w:pPr>
              <w:rPr>
                <w:bCs/>
                <w:sz w:val="26"/>
                <w:szCs w:val="26"/>
              </w:rPr>
            </w:pPr>
          </w:p>
        </w:tc>
      </w:tr>
    </w:tbl>
    <w:p w:rsidR="008466D9" w:rsidRDefault="008466D9" w:rsidP="008466D9"/>
    <w:p w:rsidR="00B83997" w:rsidRDefault="00B83997" w:rsidP="008466D9"/>
    <w:sectPr w:rsidR="00B83997" w:rsidSect="003F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66D9"/>
    <w:rsid w:val="008466D9"/>
    <w:rsid w:val="00B8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6D9"/>
    <w:pPr>
      <w:jc w:val="both"/>
    </w:pPr>
    <w:rPr>
      <w:sz w:val="26"/>
      <w:szCs w:val="24"/>
    </w:rPr>
  </w:style>
  <w:style w:type="character" w:customStyle="1" w:styleId="a4">
    <w:name w:val="Основной текст Знак"/>
    <w:basedOn w:val="a0"/>
    <w:link w:val="a3"/>
    <w:rsid w:val="008466D9"/>
    <w:rPr>
      <w:rFonts w:ascii="Times New Roman" w:eastAsia="Times New Roman" w:hAnsi="Times New Roman" w:cs="Times New Roman"/>
      <w:sz w:val="26"/>
      <w:szCs w:val="24"/>
    </w:rPr>
  </w:style>
  <w:style w:type="character" w:styleId="a5">
    <w:name w:val="Hyperlink"/>
    <w:unhideWhenUsed/>
    <w:rsid w:val="008466D9"/>
    <w:rPr>
      <w:color w:val="0000FF"/>
      <w:u w:val="single"/>
    </w:rPr>
  </w:style>
  <w:style w:type="paragraph" w:customStyle="1" w:styleId="s1">
    <w:name w:val="s_1"/>
    <w:basedOn w:val="a"/>
    <w:rsid w:val="008466D9"/>
    <w:pPr>
      <w:spacing w:before="100" w:beforeAutospacing="1" w:after="100" w:afterAutospacing="1"/>
    </w:pPr>
    <w:rPr>
      <w:sz w:val="24"/>
      <w:lang w:eastAsia="ru-RU"/>
    </w:rPr>
  </w:style>
  <w:style w:type="paragraph" w:customStyle="1" w:styleId="s3">
    <w:name w:val="s_3"/>
    <w:basedOn w:val="a"/>
    <w:rsid w:val="008466D9"/>
    <w:pPr>
      <w:spacing w:before="100" w:beforeAutospacing="1" w:after="100" w:afterAutospacing="1"/>
    </w:pPr>
    <w:rPr>
      <w:sz w:val="24"/>
      <w:lang w:eastAsia="ru-RU"/>
    </w:rPr>
  </w:style>
  <w:style w:type="table" w:styleId="a6">
    <w:name w:val="Table Grid"/>
    <w:basedOn w:val="a1"/>
    <w:uiPriority w:val="59"/>
    <w:rsid w:val="008466D9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66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6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2024-03-21T08:55:00Z</dcterms:created>
  <dcterms:modified xsi:type="dcterms:W3CDTF">2024-03-21T09:05:00Z</dcterms:modified>
</cp:coreProperties>
</file>