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F9" w:rsidRDefault="00E263F9" w:rsidP="00E263F9">
      <w:pPr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F9" w:rsidRPr="00E263F9" w:rsidRDefault="00E263F9" w:rsidP="00E263F9">
      <w:pPr>
        <w:jc w:val="righ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263F9" w:rsidRPr="00E263F9" w:rsidRDefault="00E263F9" w:rsidP="00E263F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263F9">
        <w:rPr>
          <w:rFonts w:ascii="Times New Roman" w:hAnsi="Times New Roman" w:cs="Times New Roman"/>
          <w:b/>
          <w:sz w:val="26"/>
          <w:szCs w:val="26"/>
          <w:lang w:val="ru-RU"/>
        </w:rPr>
        <w:t>АДМИНИСТРАЦИЯ УСТЬ-КУБИНСКОГО</w:t>
      </w:r>
    </w:p>
    <w:p w:rsidR="00E263F9" w:rsidRPr="00E263F9" w:rsidRDefault="00E263F9" w:rsidP="00E263F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263F9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ОКРУГА</w:t>
      </w:r>
    </w:p>
    <w:p w:rsidR="00E263F9" w:rsidRPr="00E263F9" w:rsidRDefault="00E263F9" w:rsidP="00E263F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263F9" w:rsidRPr="00E263F9" w:rsidRDefault="00E263F9" w:rsidP="00E263F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263F9">
        <w:rPr>
          <w:rFonts w:ascii="Times New Roman" w:hAnsi="Times New Roman" w:cs="Times New Roman"/>
          <w:b/>
          <w:sz w:val="26"/>
          <w:szCs w:val="26"/>
          <w:lang w:val="ru-RU"/>
        </w:rPr>
        <w:t>ПОСТАНОВЛЕНИЕ</w:t>
      </w:r>
    </w:p>
    <w:p w:rsidR="00E263F9" w:rsidRPr="00E263F9" w:rsidRDefault="00E263F9" w:rsidP="00E263F9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263F9" w:rsidRPr="005D47BF" w:rsidRDefault="00E263F9" w:rsidP="00E263F9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D47BF">
        <w:rPr>
          <w:rFonts w:ascii="Times New Roman" w:hAnsi="Times New Roman" w:cs="Times New Roman"/>
          <w:bCs/>
          <w:sz w:val="26"/>
          <w:szCs w:val="26"/>
          <w:lang w:val="ru-RU"/>
        </w:rPr>
        <w:t>с. Устье</w:t>
      </w:r>
    </w:p>
    <w:p w:rsidR="00E263F9" w:rsidRPr="005D47BF" w:rsidRDefault="00E263F9" w:rsidP="00E263F9">
      <w:pPr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E263F9" w:rsidRDefault="003625B5" w:rsidP="00E263F9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от 16.01.2024                                                                                                            № 42</w:t>
      </w:r>
    </w:p>
    <w:p w:rsidR="003625B5" w:rsidRPr="00FE4CF6" w:rsidRDefault="003625B5" w:rsidP="00E263F9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263F9" w:rsidRPr="00C35CD0" w:rsidRDefault="00E263F9" w:rsidP="00E263F9">
      <w:pPr>
        <w:pStyle w:val="a3"/>
        <w:ind w:left="269" w:firstLine="1"/>
        <w:jc w:val="center"/>
        <w:rPr>
          <w:spacing w:val="50"/>
          <w:lang w:val="ru-RU"/>
        </w:rPr>
      </w:pPr>
      <w:r w:rsidRPr="00FE4CF6">
        <w:rPr>
          <w:lang w:val="ru-RU"/>
        </w:rPr>
        <w:t>О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внесении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изменений</w:t>
      </w:r>
      <w:r w:rsidRPr="00FE4CF6">
        <w:rPr>
          <w:spacing w:val="50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постановление</w:t>
      </w:r>
      <w:r w:rsidRPr="00FE4CF6">
        <w:rPr>
          <w:spacing w:val="-8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-6"/>
          <w:lang w:val="ru-RU"/>
        </w:rPr>
        <w:t xml:space="preserve"> </w:t>
      </w:r>
    </w:p>
    <w:p w:rsidR="00E263F9" w:rsidRPr="00FE4CF6" w:rsidRDefault="00E263F9" w:rsidP="00E263F9">
      <w:pPr>
        <w:pStyle w:val="a3"/>
        <w:ind w:left="269" w:firstLine="1"/>
        <w:jc w:val="center"/>
        <w:rPr>
          <w:lang w:val="ru-RU"/>
        </w:rPr>
      </w:pPr>
      <w:r w:rsidRPr="00FE4CF6">
        <w:rPr>
          <w:lang w:val="ru-RU"/>
        </w:rPr>
        <w:t>от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31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мая</w:t>
      </w:r>
      <w:r w:rsidRPr="00FE4CF6">
        <w:rPr>
          <w:spacing w:val="-8"/>
          <w:lang w:val="ru-RU"/>
        </w:rPr>
        <w:t xml:space="preserve"> </w:t>
      </w:r>
      <w:r>
        <w:rPr>
          <w:lang w:val="ru-RU"/>
        </w:rPr>
        <w:t>2023</w:t>
      </w:r>
      <w:r w:rsidRPr="00FE4CF6">
        <w:rPr>
          <w:spacing w:val="26"/>
          <w:w w:val="99"/>
          <w:lang w:val="ru-RU"/>
        </w:rPr>
        <w:t xml:space="preserve"> </w:t>
      </w:r>
      <w:r w:rsidRPr="00FE4CF6">
        <w:rPr>
          <w:spacing w:val="-1"/>
          <w:lang w:val="ru-RU"/>
        </w:rPr>
        <w:t>года</w:t>
      </w:r>
      <w:r w:rsidRPr="00FE4CF6">
        <w:rPr>
          <w:spacing w:val="-12"/>
          <w:lang w:val="ru-RU"/>
        </w:rPr>
        <w:t xml:space="preserve"> </w:t>
      </w:r>
      <w:r w:rsidRPr="00FE4CF6">
        <w:rPr>
          <w:lang w:val="ru-RU"/>
        </w:rPr>
        <w:t>№</w:t>
      </w:r>
      <w:r w:rsidRPr="00FE4CF6">
        <w:rPr>
          <w:spacing w:val="-9"/>
          <w:lang w:val="ru-RU"/>
        </w:rPr>
        <w:t xml:space="preserve"> </w:t>
      </w:r>
      <w:r>
        <w:rPr>
          <w:lang w:val="ru-RU"/>
        </w:rPr>
        <w:t>877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«Об</w:t>
      </w:r>
      <w:r w:rsidRPr="00FE4CF6">
        <w:rPr>
          <w:spacing w:val="-7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 w:rsidRPr="00FE4CF6">
        <w:rPr>
          <w:spacing w:val="-1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 w:rsidRPr="00FE4CF6">
        <w:rPr>
          <w:spacing w:val="-10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-9"/>
          <w:lang w:val="ru-RU"/>
        </w:rPr>
        <w:t xml:space="preserve"> </w:t>
      </w:r>
      <w:r w:rsidRPr="00FE4CF6">
        <w:rPr>
          <w:lang w:val="ru-RU"/>
        </w:rPr>
        <w:t>«</w:t>
      </w:r>
      <w:r w:rsidRPr="008915B3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8915B3">
        <w:rPr>
          <w:lang w:val="ru-RU"/>
        </w:rPr>
        <w:t>Усть-Кубинского</w:t>
      </w:r>
      <w:proofErr w:type="spellEnd"/>
      <w:r w:rsidRPr="008915B3">
        <w:rPr>
          <w:lang w:val="ru-RU"/>
        </w:rPr>
        <w:t xml:space="preserve"> муниципального округа на 2023-2027 годы</w:t>
      </w:r>
      <w:r w:rsidRPr="00FE4CF6">
        <w:rPr>
          <w:lang w:val="ru-RU"/>
        </w:rPr>
        <w:t>»</w:t>
      </w:r>
    </w:p>
    <w:p w:rsidR="00E263F9" w:rsidRPr="00FE4CF6" w:rsidRDefault="00E263F9" w:rsidP="00E263F9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263F9" w:rsidRPr="00694A07" w:rsidRDefault="00E263F9" w:rsidP="00E263F9">
      <w:pPr>
        <w:pStyle w:val="a3"/>
        <w:ind w:left="0" w:firstLine="567"/>
        <w:jc w:val="both"/>
        <w:rPr>
          <w:lang w:val="ru-RU"/>
        </w:rPr>
      </w:pPr>
      <w:r w:rsidRPr="00E92ADF">
        <w:rPr>
          <w:lang w:val="ru-RU"/>
        </w:rPr>
        <w:t>В</w:t>
      </w:r>
      <w:r w:rsidRPr="00E92ADF">
        <w:rPr>
          <w:spacing w:val="31"/>
          <w:lang w:val="ru-RU"/>
        </w:rPr>
        <w:t xml:space="preserve"> </w:t>
      </w:r>
      <w:r w:rsidRPr="00E92ADF">
        <w:rPr>
          <w:spacing w:val="-1"/>
          <w:lang w:val="ru-RU"/>
        </w:rPr>
        <w:t xml:space="preserve">соответствии </w:t>
      </w:r>
      <w:r w:rsidRPr="005E64C3">
        <w:rPr>
          <w:lang w:val="ru-RU"/>
        </w:rPr>
        <w:t>с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Федеральным</w:t>
      </w:r>
      <w:r w:rsidRPr="005E64C3">
        <w:rPr>
          <w:spacing w:val="30"/>
          <w:lang w:val="ru-RU"/>
        </w:rPr>
        <w:t xml:space="preserve"> </w:t>
      </w:r>
      <w:r w:rsidRPr="005E64C3">
        <w:rPr>
          <w:lang w:val="ru-RU"/>
        </w:rPr>
        <w:t>законом</w:t>
      </w:r>
      <w:r w:rsidRPr="005E64C3">
        <w:rPr>
          <w:spacing w:val="32"/>
          <w:lang w:val="ru-RU"/>
        </w:rPr>
        <w:t xml:space="preserve"> </w:t>
      </w:r>
      <w:r w:rsidRPr="005E64C3">
        <w:rPr>
          <w:lang w:val="ru-RU"/>
        </w:rPr>
        <w:t>от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6</w:t>
      </w:r>
      <w:r w:rsidRPr="005E64C3">
        <w:rPr>
          <w:spacing w:val="31"/>
          <w:lang w:val="ru-RU"/>
        </w:rPr>
        <w:t xml:space="preserve"> </w:t>
      </w:r>
      <w:r w:rsidRPr="005E64C3">
        <w:rPr>
          <w:spacing w:val="-1"/>
          <w:lang w:val="ru-RU"/>
        </w:rPr>
        <w:t>октября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2003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года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№</w:t>
      </w:r>
      <w:r w:rsidRPr="005E64C3">
        <w:rPr>
          <w:spacing w:val="31"/>
          <w:lang w:val="ru-RU"/>
        </w:rPr>
        <w:t xml:space="preserve"> </w:t>
      </w:r>
      <w:r w:rsidRPr="005E64C3">
        <w:rPr>
          <w:lang w:val="ru-RU"/>
        </w:rPr>
        <w:t>131</w:t>
      </w:r>
      <w:r w:rsidRPr="005E64C3">
        <w:rPr>
          <w:rFonts w:cs="Times New Roman"/>
          <w:lang w:val="ru-RU"/>
        </w:rPr>
        <w:t>-</w:t>
      </w:r>
      <w:r w:rsidRPr="005E64C3">
        <w:rPr>
          <w:lang w:val="ru-RU"/>
        </w:rPr>
        <w:t>ФЗ</w:t>
      </w:r>
      <w:r>
        <w:rPr>
          <w:lang w:val="ru-RU"/>
        </w:rPr>
        <w:t xml:space="preserve"> </w:t>
      </w:r>
      <w:r w:rsidRPr="005E64C3">
        <w:rPr>
          <w:spacing w:val="-1"/>
          <w:lang w:val="ru-RU"/>
        </w:rPr>
        <w:t>«Об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общих </w:t>
      </w:r>
      <w:r w:rsidRPr="005E64C3">
        <w:rPr>
          <w:spacing w:val="48"/>
          <w:lang w:val="ru-RU"/>
        </w:rPr>
        <w:t xml:space="preserve"> </w:t>
      </w:r>
      <w:r w:rsidRPr="005E64C3">
        <w:rPr>
          <w:lang w:val="ru-RU"/>
        </w:rPr>
        <w:t xml:space="preserve">принципах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организации</w:t>
      </w:r>
      <w:r w:rsidRPr="005E64C3">
        <w:rPr>
          <w:lang w:val="ru-RU"/>
        </w:rPr>
        <w:t xml:space="preserve"> </w:t>
      </w:r>
      <w:r w:rsidRPr="005E64C3">
        <w:rPr>
          <w:spacing w:val="51"/>
          <w:lang w:val="ru-RU"/>
        </w:rPr>
        <w:t xml:space="preserve"> </w:t>
      </w:r>
      <w:r w:rsidRPr="005E64C3">
        <w:rPr>
          <w:spacing w:val="-1"/>
          <w:lang w:val="ru-RU"/>
        </w:rPr>
        <w:t>местного</w:t>
      </w:r>
      <w:r w:rsidRPr="005E64C3">
        <w:rPr>
          <w:lang w:val="ru-RU"/>
        </w:rPr>
        <w:t xml:space="preserve"> </w:t>
      </w:r>
      <w:r w:rsidRPr="005E64C3">
        <w:rPr>
          <w:spacing w:val="47"/>
          <w:lang w:val="ru-RU"/>
        </w:rPr>
        <w:t xml:space="preserve"> </w:t>
      </w:r>
      <w:r w:rsidRPr="005E64C3">
        <w:rPr>
          <w:lang w:val="ru-RU"/>
        </w:rPr>
        <w:t xml:space="preserve">самоуправления </w:t>
      </w:r>
      <w:r w:rsidRPr="005E64C3">
        <w:rPr>
          <w:spacing w:val="49"/>
          <w:lang w:val="ru-RU"/>
        </w:rPr>
        <w:t xml:space="preserve"> </w:t>
      </w:r>
      <w:r w:rsidRPr="005E64C3">
        <w:rPr>
          <w:lang w:val="ru-RU"/>
        </w:rPr>
        <w:t xml:space="preserve">в </w:t>
      </w:r>
      <w:r w:rsidRPr="005E64C3">
        <w:rPr>
          <w:spacing w:val="47"/>
          <w:lang w:val="ru-RU"/>
        </w:rPr>
        <w:t xml:space="preserve"> </w:t>
      </w:r>
      <w:r w:rsidRPr="005E64C3">
        <w:rPr>
          <w:spacing w:val="-1"/>
          <w:lang w:val="ru-RU"/>
        </w:rPr>
        <w:t>Российской</w:t>
      </w:r>
      <w:r>
        <w:rPr>
          <w:spacing w:val="70"/>
          <w:w w:val="99"/>
          <w:lang w:val="ru-RU"/>
        </w:rPr>
        <w:t xml:space="preserve"> </w:t>
      </w:r>
      <w:r w:rsidRPr="005E64C3">
        <w:rPr>
          <w:spacing w:val="-1"/>
          <w:lang w:val="ru-RU"/>
        </w:rPr>
        <w:t>Федерации»,</w:t>
      </w:r>
      <w:r>
        <w:rPr>
          <w:spacing w:val="-1"/>
          <w:lang w:val="ru-RU"/>
        </w:rPr>
        <w:t xml:space="preserve"> постановлением администрации округа от 21 февраля 2023 года № 322 «Об утверждении порядка разработки, реализации и оценки эффективности муниципальных программ </w:t>
      </w:r>
      <w:proofErr w:type="spellStart"/>
      <w:r>
        <w:rPr>
          <w:spacing w:val="-1"/>
          <w:lang w:val="ru-RU"/>
        </w:rPr>
        <w:t>Усть-Кубинского</w:t>
      </w:r>
      <w:proofErr w:type="spellEnd"/>
      <w:r>
        <w:rPr>
          <w:spacing w:val="-1"/>
          <w:lang w:val="ru-RU"/>
        </w:rPr>
        <w:t xml:space="preserve"> муниципального округа, </w:t>
      </w:r>
      <w:r w:rsidRPr="00E92ADF">
        <w:rPr>
          <w:spacing w:val="-1"/>
          <w:lang w:val="ru-RU"/>
        </w:rPr>
        <w:t>ст.4</w:t>
      </w:r>
      <w:r>
        <w:rPr>
          <w:spacing w:val="-1"/>
          <w:lang w:val="ru-RU"/>
        </w:rPr>
        <w:t>2</w:t>
      </w:r>
      <w:r w:rsidRPr="00E92ADF">
        <w:rPr>
          <w:spacing w:val="-10"/>
          <w:lang w:val="ru-RU"/>
        </w:rPr>
        <w:t xml:space="preserve"> </w:t>
      </w:r>
      <w:r w:rsidRPr="00E92ADF">
        <w:rPr>
          <w:spacing w:val="-1"/>
          <w:lang w:val="ru-RU"/>
        </w:rPr>
        <w:t>Устава</w:t>
      </w:r>
      <w:r w:rsidRPr="00E92ADF">
        <w:rPr>
          <w:spacing w:val="-13"/>
          <w:lang w:val="ru-RU"/>
        </w:rPr>
        <w:t xml:space="preserve"> </w:t>
      </w:r>
      <w:r>
        <w:rPr>
          <w:lang w:val="ru-RU"/>
        </w:rPr>
        <w:t>округа</w:t>
      </w:r>
      <w:r w:rsidRPr="00E92ADF">
        <w:rPr>
          <w:spacing w:val="-12"/>
          <w:lang w:val="ru-RU"/>
        </w:rPr>
        <w:t xml:space="preserve"> </w:t>
      </w:r>
      <w:r w:rsidRPr="00E92ADF">
        <w:rPr>
          <w:lang w:val="ru-RU"/>
        </w:rPr>
        <w:t>администрация</w:t>
      </w:r>
      <w:r w:rsidRPr="00E92ADF">
        <w:rPr>
          <w:spacing w:val="-12"/>
          <w:lang w:val="ru-RU"/>
        </w:rPr>
        <w:t xml:space="preserve"> </w:t>
      </w:r>
      <w:r>
        <w:rPr>
          <w:lang w:val="ru-RU"/>
        </w:rPr>
        <w:t>округа</w:t>
      </w:r>
    </w:p>
    <w:p w:rsidR="00E263F9" w:rsidRPr="00E92ADF" w:rsidRDefault="00E263F9" w:rsidP="00E263F9">
      <w:pPr>
        <w:pStyle w:val="Heading1"/>
        <w:spacing w:before="8" w:line="296" w:lineRule="exact"/>
        <w:ind w:left="0"/>
        <w:rPr>
          <w:b w:val="0"/>
          <w:bCs w:val="0"/>
          <w:lang w:val="ru-RU"/>
        </w:rPr>
      </w:pPr>
      <w:r w:rsidRPr="00E92ADF">
        <w:rPr>
          <w:lang w:val="ru-RU"/>
        </w:rPr>
        <w:t>ПОСТАНОВЛЯЕТ:</w:t>
      </w:r>
    </w:p>
    <w:p w:rsidR="00E263F9" w:rsidRPr="00A45C39" w:rsidRDefault="00E263F9" w:rsidP="00E263F9">
      <w:pPr>
        <w:pStyle w:val="a3"/>
        <w:spacing w:line="239" w:lineRule="auto"/>
        <w:ind w:left="0" w:hanging="218"/>
        <w:jc w:val="both"/>
        <w:rPr>
          <w:lang w:val="ru-RU"/>
        </w:rPr>
      </w:pP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  <w:t>1.</w:t>
      </w:r>
      <w:r w:rsidRPr="00FE4CF6">
        <w:rPr>
          <w:spacing w:val="-1"/>
          <w:lang w:val="ru-RU"/>
        </w:rPr>
        <w:t>Внести</w:t>
      </w:r>
      <w:r w:rsidRPr="00FE4CF6">
        <w:rPr>
          <w:lang w:val="ru-RU"/>
        </w:rPr>
        <w:t xml:space="preserve"> в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муниципальную</w:t>
      </w:r>
      <w:r w:rsidRPr="00FE4CF6">
        <w:rPr>
          <w:spacing w:val="64"/>
          <w:lang w:val="ru-RU"/>
        </w:rPr>
        <w:t xml:space="preserve"> </w:t>
      </w:r>
      <w:r w:rsidRPr="00FE4CF6">
        <w:rPr>
          <w:lang w:val="ru-RU"/>
        </w:rPr>
        <w:t>программу</w:t>
      </w:r>
      <w:r w:rsidRPr="00FE4CF6">
        <w:rPr>
          <w:spacing w:val="61"/>
          <w:lang w:val="ru-RU"/>
        </w:rPr>
        <w:t xml:space="preserve"> </w:t>
      </w:r>
      <w:r w:rsidRPr="00FE4CF6">
        <w:rPr>
          <w:lang w:val="ru-RU"/>
        </w:rPr>
        <w:t>«</w:t>
      </w:r>
      <w:r>
        <w:rPr>
          <w:lang w:val="ru-RU"/>
        </w:rPr>
        <w:t xml:space="preserve">Совершенствование системы муниципального управления </w:t>
      </w:r>
      <w:proofErr w:type="spellStart"/>
      <w:r>
        <w:rPr>
          <w:lang w:val="ru-RU"/>
        </w:rPr>
        <w:t>Усть-Кубинского</w:t>
      </w:r>
      <w:proofErr w:type="spellEnd"/>
      <w:r>
        <w:rPr>
          <w:lang w:val="ru-RU"/>
        </w:rPr>
        <w:t xml:space="preserve"> муниципального округа на 2023-2027</w:t>
      </w:r>
      <w:r w:rsidRPr="00FE4CF6">
        <w:rPr>
          <w:spacing w:val="-16"/>
          <w:lang w:val="ru-RU"/>
        </w:rPr>
        <w:t xml:space="preserve"> </w:t>
      </w:r>
      <w:r w:rsidRPr="00FE4CF6">
        <w:rPr>
          <w:lang w:val="ru-RU"/>
        </w:rPr>
        <w:t>годы</w:t>
      </w:r>
      <w:r w:rsidRPr="00FE4CF6">
        <w:rPr>
          <w:spacing w:val="-1"/>
          <w:lang w:val="ru-RU"/>
        </w:rPr>
        <w:t>»,</w:t>
      </w:r>
      <w:r w:rsidRPr="00FE4CF6">
        <w:rPr>
          <w:spacing w:val="14"/>
          <w:lang w:val="ru-RU"/>
        </w:rPr>
        <w:t xml:space="preserve"> </w:t>
      </w:r>
      <w:r w:rsidRPr="00FE4CF6">
        <w:rPr>
          <w:spacing w:val="-1"/>
          <w:lang w:val="ru-RU"/>
        </w:rPr>
        <w:t>утвержденную</w:t>
      </w:r>
      <w:r w:rsidRPr="00FE4CF6">
        <w:rPr>
          <w:spacing w:val="8"/>
          <w:lang w:val="ru-RU"/>
        </w:rPr>
        <w:t xml:space="preserve"> </w:t>
      </w:r>
      <w:r w:rsidRPr="00FE4CF6">
        <w:rPr>
          <w:lang w:val="ru-RU"/>
        </w:rPr>
        <w:t>постановлением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администрации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округа</w:t>
      </w:r>
      <w:r w:rsidRPr="00FE4CF6">
        <w:rPr>
          <w:spacing w:val="7"/>
          <w:lang w:val="ru-RU"/>
        </w:rPr>
        <w:t xml:space="preserve"> </w:t>
      </w:r>
      <w:r w:rsidRPr="00FE4CF6">
        <w:rPr>
          <w:lang w:val="ru-RU"/>
        </w:rPr>
        <w:t>от</w:t>
      </w:r>
      <w:r w:rsidRPr="00FE4CF6">
        <w:rPr>
          <w:spacing w:val="9"/>
          <w:lang w:val="ru-RU"/>
        </w:rPr>
        <w:t xml:space="preserve"> </w:t>
      </w:r>
      <w:r>
        <w:rPr>
          <w:lang w:val="ru-RU"/>
        </w:rPr>
        <w:t>30</w:t>
      </w:r>
      <w:r w:rsidRPr="00FE4CF6">
        <w:rPr>
          <w:spacing w:val="40"/>
          <w:w w:val="99"/>
          <w:lang w:val="ru-RU"/>
        </w:rPr>
        <w:t xml:space="preserve"> </w:t>
      </w:r>
      <w:r>
        <w:rPr>
          <w:lang w:val="ru-RU"/>
        </w:rPr>
        <w:t xml:space="preserve">мая 2023 </w:t>
      </w:r>
      <w:r w:rsidRPr="00FE4CF6">
        <w:rPr>
          <w:spacing w:val="-1"/>
          <w:lang w:val="ru-RU"/>
        </w:rPr>
        <w:t>года</w:t>
      </w:r>
      <w:r>
        <w:rPr>
          <w:lang w:val="ru-RU"/>
        </w:rPr>
        <w:t xml:space="preserve"> № 877</w:t>
      </w:r>
      <w:r>
        <w:rPr>
          <w:spacing w:val="33"/>
          <w:lang w:val="ru-RU"/>
        </w:rPr>
        <w:t xml:space="preserve"> </w:t>
      </w:r>
      <w:r>
        <w:rPr>
          <w:lang w:val="ru-RU"/>
        </w:rPr>
        <w:t>«Об</w:t>
      </w:r>
      <w:r w:rsidRPr="00FE4CF6">
        <w:rPr>
          <w:spacing w:val="35"/>
          <w:lang w:val="ru-RU"/>
        </w:rPr>
        <w:t xml:space="preserve"> </w:t>
      </w:r>
      <w:r w:rsidRPr="00FE4CF6">
        <w:rPr>
          <w:spacing w:val="-1"/>
          <w:lang w:val="ru-RU"/>
        </w:rPr>
        <w:t>утверждении</w:t>
      </w:r>
      <w:r>
        <w:rPr>
          <w:lang w:val="ru-RU"/>
        </w:rPr>
        <w:t xml:space="preserve"> </w:t>
      </w:r>
      <w:r w:rsidRPr="00FE4CF6">
        <w:rPr>
          <w:spacing w:val="-1"/>
          <w:lang w:val="ru-RU"/>
        </w:rPr>
        <w:t>муниципальной</w:t>
      </w:r>
      <w:r>
        <w:rPr>
          <w:lang w:val="ru-RU"/>
        </w:rPr>
        <w:t xml:space="preserve"> </w:t>
      </w:r>
      <w:r w:rsidRPr="00FE4CF6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380">
        <w:rPr>
          <w:spacing w:val="-1"/>
          <w:w w:val="95"/>
          <w:lang w:val="ru-RU"/>
        </w:rPr>
        <w:t>«</w:t>
      </w:r>
      <w:r w:rsidRPr="00E40380">
        <w:rPr>
          <w:lang w:val="ru-RU"/>
        </w:rPr>
        <w:t xml:space="preserve">Совершенствование системы муниципального управления </w:t>
      </w:r>
      <w:proofErr w:type="spellStart"/>
      <w:r w:rsidRPr="00E40380">
        <w:rPr>
          <w:lang w:val="ru-RU"/>
        </w:rPr>
        <w:t>Усть-Кубинского</w:t>
      </w:r>
      <w:proofErr w:type="spellEnd"/>
      <w:r w:rsidRPr="00E40380">
        <w:rPr>
          <w:lang w:val="ru-RU"/>
        </w:rPr>
        <w:t xml:space="preserve"> муниципального </w:t>
      </w:r>
      <w:r>
        <w:rPr>
          <w:lang w:val="ru-RU"/>
        </w:rPr>
        <w:t>округа на 2023</w:t>
      </w:r>
      <w:r w:rsidRPr="00E40380">
        <w:rPr>
          <w:lang w:val="ru-RU"/>
        </w:rPr>
        <w:t>-2027</w:t>
      </w:r>
      <w:r w:rsidRPr="00E40380">
        <w:rPr>
          <w:spacing w:val="-16"/>
          <w:lang w:val="ru-RU"/>
        </w:rPr>
        <w:t xml:space="preserve"> </w:t>
      </w:r>
      <w:r w:rsidRPr="00E40380">
        <w:rPr>
          <w:lang w:val="ru-RU"/>
        </w:rPr>
        <w:t>годы</w:t>
      </w:r>
      <w:r w:rsidRPr="00E40380">
        <w:rPr>
          <w:spacing w:val="-1"/>
          <w:lang w:val="ru-RU"/>
        </w:rPr>
        <w:t>»,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следующие</w:t>
      </w:r>
      <w:r w:rsidRPr="00E40380">
        <w:rPr>
          <w:spacing w:val="-13"/>
          <w:lang w:val="ru-RU"/>
        </w:rPr>
        <w:t xml:space="preserve"> </w:t>
      </w:r>
      <w:r w:rsidRPr="00E40380">
        <w:rPr>
          <w:lang w:val="ru-RU"/>
        </w:rPr>
        <w:t>изменения:</w:t>
      </w:r>
    </w:p>
    <w:p w:rsidR="00E263F9" w:rsidRDefault="00E263F9" w:rsidP="00E263F9">
      <w:pPr>
        <w:pStyle w:val="a3"/>
        <w:tabs>
          <w:tab w:val="left" w:pos="709"/>
        </w:tabs>
        <w:spacing w:before="1"/>
        <w:ind w:left="0" w:right="130"/>
        <w:jc w:val="both"/>
        <w:rPr>
          <w:lang w:val="ru-RU"/>
        </w:rPr>
      </w:pPr>
      <w:r>
        <w:rPr>
          <w:lang w:val="ru-RU"/>
        </w:rPr>
        <w:tab/>
        <w:t xml:space="preserve">1.1. </w:t>
      </w:r>
      <w:r w:rsidRPr="00FE4CF6">
        <w:rPr>
          <w:lang w:val="ru-RU"/>
        </w:rPr>
        <w:t>В</w:t>
      </w:r>
      <w:r w:rsidRPr="00FE4CF6">
        <w:rPr>
          <w:spacing w:val="6"/>
          <w:lang w:val="ru-RU"/>
        </w:rPr>
        <w:t xml:space="preserve"> </w:t>
      </w:r>
      <w:r w:rsidRPr="00FE4CF6">
        <w:rPr>
          <w:spacing w:val="-1"/>
          <w:lang w:val="ru-RU"/>
        </w:rPr>
        <w:t>паспорте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9"/>
          <w:lang w:val="ru-RU"/>
        </w:rPr>
        <w:t xml:space="preserve"> </w:t>
      </w:r>
      <w:r w:rsidRPr="00FE4CF6">
        <w:rPr>
          <w:lang w:val="ru-RU"/>
        </w:rPr>
        <w:t>позицию</w:t>
      </w:r>
      <w:r w:rsidRPr="00FE4CF6">
        <w:rPr>
          <w:spacing w:val="7"/>
          <w:lang w:val="ru-RU"/>
        </w:rPr>
        <w:t xml:space="preserve"> </w:t>
      </w:r>
      <w:r w:rsidRPr="00FE4CF6">
        <w:rPr>
          <w:spacing w:val="-1"/>
          <w:lang w:val="ru-RU"/>
        </w:rPr>
        <w:t>«Объемы</w:t>
      </w:r>
      <w:r w:rsidRPr="00FE4CF6">
        <w:rPr>
          <w:spacing w:val="8"/>
          <w:lang w:val="ru-RU"/>
        </w:rPr>
        <w:t xml:space="preserve"> </w:t>
      </w:r>
      <w:r>
        <w:rPr>
          <w:lang w:val="ru-RU"/>
        </w:rPr>
        <w:t>бюджетных ассигнований муниципальной</w:t>
      </w:r>
      <w:r w:rsidRPr="00FE4CF6">
        <w:rPr>
          <w:spacing w:val="55"/>
          <w:w w:val="99"/>
          <w:lang w:val="ru-RU"/>
        </w:rPr>
        <w:t xml:space="preserve"> </w:t>
      </w:r>
      <w:r w:rsidRPr="00FE4CF6">
        <w:rPr>
          <w:lang w:val="ru-RU"/>
        </w:rPr>
        <w:t>программы»</w:t>
      </w:r>
      <w:r w:rsidRPr="00FE4CF6">
        <w:rPr>
          <w:spacing w:val="-15"/>
          <w:lang w:val="ru-RU"/>
        </w:rPr>
        <w:t xml:space="preserve"> </w:t>
      </w:r>
      <w:r w:rsidRPr="00FE4CF6">
        <w:rPr>
          <w:lang w:val="ru-RU"/>
        </w:rPr>
        <w:t>изложить</w:t>
      </w:r>
      <w:r w:rsidRPr="00FE4CF6">
        <w:rPr>
          <w:spacing w:val="-14"/>
          <w:lang w:val="ru-RU"/>
        </w:rPr>
        <w:t xml:space="preserve"> </w:t>
      </w:r>
      <w:r w:rsidRPr="00FE4CF6">
        <w:rPr>
          <w:lang w:val="ru-RU"/>
        </w:rPr>
        <w:t>в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следующей</w:t>
      </w:r>
      <w:r w:rsidRPr="00FE4CF6">
        <w:rPr>
          <w:spacing w:val="-13"/>
          <w:lang w:val="ru-RU"/>
        </w:rPr>
        <w:t xml:space="preserve"> </w:t>
      </w:r>
      <w:r w:rsidRPr="00FE4CF6">
        <w:rPr>
          <w:lang w:val="ru-RU"/>
        </w:rPr>
        <w:t>редакции:</w:t>
      </w:r>
    </w:p>
    <w:tbl>
      <w:tblPr>
        <w:tblStyle w:val="a8"/>
        <w:tblW w:w="0" w:type="auto"/>
        <w:tblInd w:w="101" w:type="dxa"/>
        <w:tblLook w:val="04A0"/>
      </w:tblPr>
      <w:tblGrid>
        <w:gridCol w:w="4751"/>
        <w:gridCol w:w="4719"/>
      </w:tblGrid>
      <w:tr w:rsidR="00E263F9" w:rsidRPr="008915B3" w:rsidTr="00576961">
        <w:trPr>
          <w:trHeight w:val="2544"/>
        </w:trPr>
        <w:tc>
          <w:tcPr>
            <w:tcW w:w="4848" w:type="dxa"/>
          </w:tcPr>
          <w:p w:rsidR="00E263F9" w:rsidRPr="00A45C39" w:rsidRDefault="00E263F9" w:rsidP="00576961">
            <w:pPr>
              <w:ind w:left="107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«Объемы </w:t>
            </w:r>
            <w:r>
              <w:rPr>
                <w:rFonts w:ascii="Times New Roman" w:hAnsi="Times New Roman"/>
                <w:sz w:val="24"/>
                <w:lang w:val="ru-RU"/>
              </w:rPr>
              <w:t>бюджетных ассигнований муниципальной</w:t>
            </w:r>
            <w:r w:rsidRPr="00A45C3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45C39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»</w:t>
            </w:r>
          </w:p>
          <w:p w:rsidR="00E263F9" w:rsidRDefault="00E263F9" w:rsidP="00576961">
            <w:pPr>
              <w:pStyle w:val="a3"/>
              <w:numPr>
                <w:ilvl w:val="1"/>
                <w:numId w:val="1"/>
              </w:numPr>
              <w:tabs>
                <w:tab w:val="left" w:pos="1520"/>
              </w:tabs>
              <w:spacing w:before="1"/>
              <w:ind w:left="0" w:right="130"/>
              <w:jc w:val="both"/>
              <w:rPr>
                <w:lang w:val="ru-RU"/>
              </w:rPr>
            </w:pPr>
          </w:p>
        </w:tc>
        <w:tc>
          <w:tcPr>
            <w:tcW w:w="4837" w:type="dxa"/>
          </w:tcPr>
          <w:p w:rsidR="00E263F9" w:rsidRPr="00386FE0" w:rsidRDefault="00E263F9" w:rsidP="00576961">
            <w:pPr>
              <w:ind w:left="105" w:right="106"/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</w:pP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Объем финансового обеспечения муниципальной программы составляет </w:t>
            </w:r>
            <w:r w:rsidR="005D47BF" w:rsidRPr="005D47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409066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  <w:r w:rsidR="005D47BF" w:rsidRPr="005D47BF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:</w:t>
            </w:r>
            <w:r w:rsidRPr="00386FE0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</w:p>
          <w:p w:rsidR="00E263F9" w:rsidRPr="00386FE0" w:rsidRDefault="00E263F9" w:rsidP="00576961">
            <w:pPr>
              <w:ind w:left="105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2023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="005D47BF">
              <w:rPr>
                <w:rFonts w:ascii="Times New Roman" w:hAnsi="Times New Roman"/>
                <w:sz w:val="24"/>
                <w:szCs w:val="24"/>
                <w:lang w:val="ru-RU"/>
              </w:rPr>
              <w:t>174481,</w:t>
            </w:r>
            <w:r w:rsidR="005D47BF" w:rsidRPr="005D47B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E263F9" w:rsidRPr="00386FE0" w:rsidRDefault="00E263F9" w:rsidP="00576961">
            <w:pPr>
              <w:ind w:left="105" w:right="106"/>
              <w:jc w:val="both"/>
              <w:rPr>
                <w:rFonts w:ascii="Times New Roman" w:hAnsi="Times New Roman"/>
                <w:spacing w:val="2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2024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D4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125365,</w:t>
            </w:r>
            <w:r w:rsidR="005D47BF" w:rsidRPr="005D4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86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E263F9" w:rsidRPr="00386FE0" w:rsidRDefault="00E263F9" w:rsidP="00576961">
            <w:pPr>
              <w:ind w:left="105" w:right="106"/>
              <w:jc w:val="both"/>
              <w:rPr>
                <w:rFonts w:ascii="Times New Roman" w:hAnsi="Times New Roman"/>
                <w:spacing w:val="27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2025 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109219,8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ублей;</w:t>
            </w:r>
          </w:p>
          <w:p w:rsidR="00E263F9" w:rsidRDefault="00E263F9" w:rsidP="00576961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2026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год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–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0,0</w:t>
            </w:r>
            <w:r w:rsidRPr="003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тыс</w:t>
            </w:r>
            <w:proofErr w:type="gramStart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.р</w:t>
            </w:r>
            <w:proofErr w:type="gramEnd"/>
            <w:r w:rsidRPr="00386FE0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ублей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E263F9" w:rsidRPr="00386FE0" w:rsidRDefault="00E263F9" w:rsidP="00576961">
            <w:pPr>
              <w:ind w:left="105" w:right="106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2027 год – 0,0 тыс. рублей.</w:t>
            </w:r>
          </w:p>
          <w:p w:rsidR="00E263F9" w:rsidRPr="00E263F9" w:rsidRDefault="00E263F9" w:rsidP="005769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них:</w:t>
            </w:r>
          </w:p>
          <w:p w:rsidR="00E263F9" w:rsidRPr="00E263F9" w:rsidRDefault="00E263F9" w:rsidP="005769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за счет средств федерального бюджета – 1040,7 тыс. рублей, в том числе по годам реализации </w:t>
            </w:r>
            <w:proofErr w:type="gramStart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333,0  тыс. рублей.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347,8  тыс. рублей,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359,9 тыс. рублей,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2026 году – 0,0 тыс. рублей;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E263F9" w:rsidRPr="00E263F9" w:rsidRDefault="00E263F9" w:rsidP="005769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за счет средств областного бюджета – 58014,4 тыс. рублей, в том числе по годам реализации </w:t>
            </w:r>
            <w:proofErr w:type="gramStart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26304,2 тыс. рублей.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2024 году – 22884,1 тыс. рублей,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8826,1 тыс. рублей,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0,0 тыс. рублей;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2027 году – 0,0 тыс. рублей.</w:t>
            </w:r>
          </w:p>
          <w:p w:rsidR="00E263F9" w:rsidRPr="00E263F9" w:rsidRDefault="00E263F9" w:rsidP="005769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за счет средств бюджета округа </w:t>
            </w:r>
            <w:r w:rsidR="005D4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350011</w:t>
            </w:r>
            <w:r w:rsidR="005D47BF" w:rsidRPr="005D4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рублей, в том числе по годам реализации </w:t>
            </w:r>
            <w:proofErr w:type="gramStart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году – </w:t>
            </w:r>
            <w:r w:rsidR="005D4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147844,0</w:t>
            </w: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="005D47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 году – 102133,6</w:t>
            </w: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 году – 100033,8 тыс. рублей;</w:t>
            </w:r>
          </w:p>
          <w:p w:rsidR="00E263F9" w:rsidRPr="00E263F9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2026 году – 0,0 тыс. рублей;</w:t>
            </w:r>
          </w:p>
          <w:p w:rsidR="00E263F9" w:rsidRPr="00386FE0" w:rsidRDefault="00E263F9" w:rsidP="00576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263F9" w:rsidRPr="00B21AF9" w:rsidRDefault="00E263F9" w:rsidP="00E263F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263F9" w:rsidRDefault="00E263F9" w:rsidP="00E263F9">
      <w:pPr>
        <w:pStyle w:val="a3"/>
        <w:tabs>
          <w:tab w:val="left" w:pos="851"/>
        </w:tabs>
        <w:ind w:right="128"/>
        <w:jc w:val="both"/>
        <w:rPr>
          <w:lang w:val="ru-RU"/>
        </w:rPr>
      </w:pPr>
      <w:r>
        <w:rPr>
          <w:lang w:val="ru-RU"/>
        </w:rPr>
        <w:tab/>
        <w:t xml:space="preserve">1.2.  </w:t>
      </w:r>
      <w:r w:rsidRPr="00FE4CF6">
        <w:rPr>
          <w:lang w:val="ru-RU"/>
        </w:rPr>
        <w:t>В разделе</w:t>
      </w:r>
      <w:r w:rsidRPr="00FE4CF6">
        <w:rPr>
          <w:spacing w:val="3"/>
          <w:lang w:val="ru-RU"/>
        </w:rPr>
        <w:t xml:space="preserve"> </w:t>
      </w:r>
      <w:r>
        <w:rPr>
          <w:lang w:val="ru-RU"/>
        </w:rPr>
        <w:t>5</w:t>
      </w:r>
      <w:r w:rsidRPr="00FE4CF6">
        <w:rPr>
          <w:spacing w:val="1"/>
          <w:lang w:val="ru-RU"/>
        </w:rPr>
        <w:t xml:space="preserve"> </w:t>
      </w:r>
      <w:r w:rsidRPr="00FE4CF6">
        <w:rPr>
          <w:spacing w:val="-1"/>
          <w:lang w:val="ru-RU"/>
        </w:rPr>
        <w:t>программы</w:t>
      </w:r>
      <w:r w:rsidRPr="00FE4CF6">
        <w:rPr>
          <w:spacing w:val="3"/>
          <w:lang w:val="ru-RU"/>
        </w:rPr>
        <w:t xml:space="preserve"> </w:t>
      </w:r>
      <w:r w:rsidRPr="00FE4CF6">
        <w:rPr>
          <w:spacing w:val="-1"/>
          <w:lang w:val="ru-RU"/>
        </w:rPr>
        <w:t>«Ресурсное</w:t>
      </w:r>
      <w:r w:rsidRPr="00FE4CF6">
        <w:rPr>
          <w:spacing w:val="1"/>
          <w:lang w:val="ru-RU"/>
        </w:rPr>
        <w:t xml:space="preserve"> </w:t>
      </w:r>
      <w:r w:rsidRPr="00FE4CF6">
        <w:rPr>
          <w:lang w:val="ru-RU"/>
        </w:rPr>
        <w:t>обеспечение</w:t>
      </w:r>
      <w:r>
        <w:rPr>
          <w:lang w:val="ru-RU"/>
        </w:rPr>
        <w:t xml:space="preserve"> муниципальной программы, обоснование объема финансовых ресурсов, необходимых для реализации муниципальной программы</w:t>
      </w:r>
      <w:r w:rsidRPr="00FE4CF6">
        <w:rPr>
          <w:lang w:val="ru-RU"/>
        </w:rPr>
        <w:t>»</w:t>
      </w:r>
      <w:r>
        <w:rPr>
          <w:lang w:val="ru-RU"/>
        </w:rPr>
        <w:t>:</w:t>
      </w:r>
    </w:p>
    <w:p w:rsidR="00E263F9" w:rsidRPr="00537F78" w:rsidRDefault="00E263F9" w:rsidP="00E263F9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 xml:space="preserve">цифры «366497,3» заменить цифрами </w:t>
      </w:r>
      <w:r w:rsidRPr="00537F78">
        <w:rPr>
          <w:lang w:val="ru-RU"/>
        </w:rPr>
        <w:t>«</w:t>
      </w:r>
      <w:r w:rsidR="005D47BF">
        <w:rPr>
          <w:lang w:val="ru-RU"/>
        </w:rPr>
        <w:t>409066,5</w:t>
      </w:r>
      <w:r>
        <w:rPr>
          <w:spacing w:val="-1"/>
          <w:lang w:val="ru-RU"/>
        </w:rPr>
        <w:t xml:space="preserve">»; </w:t>
      </w:r>
    </w:p>
    <w:p w:rsidR="00E263F9" w:rsidRDefault="00E263F9" w:rsidP="00E263F9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spacing w:val="-1"/>
          <w:lang w:val="ru-RU"/>
        </w:rPr>
        <w:t xml:space="preserve">цифры </w:t>
      </w:r>
      <w:r w:rsidRPr="00537F78">
        <w:rPr>
          <w:lang w:val="ru-RU"/>
        </w:rPr>
        <w:t>«</w:t>
      </w:r>
      <w:r>
        <w:rPr>
          <w:lang w:val="ru-RU"/>
        </w:rPr>
        <w:t>2304,1» заменить цифрами «1040,7»;</w:t>
      </w:r>
    </w:p>
    <w:p w:rsidR="00E263F9" w:rsidRDefault="00E263F9" w:rsidP="00E263F9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>цифры «26855,9» заменить цифрами «58014,4»;</w:t>
      </w:r>
    </w:p>
    <w:p w:rsidR="00E263F9" w:rsidRDefault="00E263F9" w:rsidP="00E263F9">
      <w:pPr>
        <w:pStyle w:val="a3"/>
        <w:tabs>
          <w:tab w:val="left" w:pos="1525"/>
        </w:tabs>
        <w:ind w:left="821" w:right="128"/>
        <w:rPr>
          <w:lang w:val="ru-RU"/>
        </w:rPr>
      </w:pPr>
      <w:r>
        <w:rPr>
          <w:lang w:val="ru-RU"/>
        </w:rPr>
        <w:t>цифры «337337,3» заменить цифрами «</w:t>
      </w:r>
      <w:r w:rsidR="00E525C8">
        <w:rPr>
          <w:lang w:val="ru-RU"/>
        </w:rPr>
        <w:t>350011,4</w:t>
      </w:r>
      <w:r>
        <w:rPr>
          <w:lang w:val="ru-RU"/>
        </w:rPr>
        <w:t>».</w:t>
      </w:r>
    </w:p>
    <w:p w:rsidR="00E263F9" w:rsidRDefault="00E263F9" w:rsidP="00E263F9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lang w:val="ru-RU"/>
        </w:rPr>
        <w:tab/>
        <w:t>1.3. 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4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1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E263F9" w:rsidRPr="007C7D1E" w:rsidRDefault="00E263F9" w:rsidP="00E263F9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0"/>
          <w:lang w:val="ru-RU"/>
        </w:rPr>
        <w:t xml:space="preserve">                   1.4.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5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2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E263F9" w:rsidRDefault="00E263F9" w:rsidP="00E263F9">
      <w:pPr>
        <w:pStyle w:val="a3"/>
        <w:tabs>
          <w:tab w:val="left" w:pos="851"/>
        </w:tabs>
        <w:ind w:left="0" w:right="128"/>
        <w:jc w:val="both"/>
        <w:rPr>
          <w:spacing w:val="-10"/>
          <w:lang w:val="ru-RU"/>
        </w:rPr>
      </w:pPr>
      <w:r>
        <w:rPr>
          <w:spacing w:val="-1"/>
          <w:lang w:val="ru-RU"/>
        </w:rPr>
        <w:t xml:space="preserve">         </w:t>
      </w:r>
      <w:r>
        <w:rPr>
          <w:spacing w:val="-10"/>
          <w:lang w:val="ru-RU"/>
        </w:rPr>
        <w:t xml:space="preserve">       1.5. </w:t>
      </w:r>
      <w:r>
        <w:rPr>
          <w:lang w:val="ru-RU"/>
        </w:rPr>
        <w:t>Приложение</w:t>
      </w:r>
      <w:r w:rsidRPr="00FE4CF6">
        <w:rPr>
          <w:spacing w:val="2"/>
          <w:lang w:val="ru-RU"/>
        </w:rPr>
        <w:t xml:space="preserve"> </w:t>
      </w:r>
      <w:r>
        <w:rPr>
          <w:lang w:val="ru-RU"/>
        </w:rPr>
        <w:t xml:space="preserve">6 к Программе </w:t>
      </w:r>
      <w:r w:rsidRPr="00877694">
        <w:rPr>
          <w:spacing w:val="-1"/>
          <w:lang w:val="ru-RU"/>
        </w:rPr>
        <w:t>изложить</w:t>
      </w:r>
      <w:r w:rsidRPr="00877694">
        <w:rPr>
          <w:spacing w:val="49"/>
          <w:lang w:val="ru-RU"/>
        </w:rPr>
        <w:t xml:space="preserve"> </w:t>
      </w:r>
      <w:r w:rsidRPr="00877694">
        <w:rPr>
          <w:lang w:val="ru-RU"/>
        </w:rPr>
        <w:t>в</w:t>
      </w:r>
      <w:r w:rsidRPr="00877694">
        <w:rPr>
          <w:spacing w:val="50"/>
          <w:lang w:val="ru-RU"/>
        </w:rPr>
        <w:t xml:space="preserve"> </w:t>
      </w:r>
      <w:r>
        <w:rPr>
          <w:lang w:val="ru-RU"/>
        </w:rPr>
        <w:t>следующей</w:t>
      </w:r>
      <w:r w:rsidRPr="00877694">
        <w:rPr>
          <w:spacing w:val="50"/>
          <w:lang w:val="ru-RU"/>
        </w:rPr>
        <w:t xml:space="preserve"> </w:t>
      </w:r>
      <w:r w:rsidRPr="00877694">
        <w:rPr>
          <w:lang w:val="ru-RU"/>
        </w:rPr>
        <w:t>редакции</w:t>
      </w:r>
      <w:r w:rsidRPr="00877694">
        <w:rPr>
          <w:spacing w:val="50"/>
          <w:lang w:val="ru-RU"/>
        </w:rPr>
        <w:t xml:space="preserve"> </w:t>
      </w:r>
      <w:r w:rsidRPr="00877694">
        <w:rPr>
          <w:spacing w:val="-1"/>
          <w:lang w:val="ru-RU"/>
        </w:rPr>
        <w:t>согласно</w:t>
      </w:r>
      <w:r w:rsidRPr="00877694">
        <w:rPr>
          <w:spacing w:val="46"/>
          <w:w w:val="99"/>
          <w:lang w:val="ru-RU"/>
        </w:rPr>
        <w:t xml:space="preserve"> </w:t>
      </w:r>
      <w:r>
        <w:rPr>
          <w:lang w:val="ru-RU"/>
        </w:rPr>
        <w:t>приложению</w:t>
      </w:r>
      <w:r>
        <w:rPr>
          <w:spacing w:val="-12"/>
          <w:lang w:val="ru-RU"/>
        </w:rPr>
        <w:t xml:space="preserve"> 3</w:t>
      </w:r>
      <w:r>
        <w:rPr>
          <w:lang w:val="ru-RU"/>
        </w:rPr>
        <w:t xml:space="preserve"> </w:t>
      </w:r>
      <w:r w:rsidRPr="00877694">
        <w:rPr>
          <w:spacing w:val="-11"/>
          <w:lang w:val="ru-RU"/>
        </w:rPr>
        <w:t xml:space="preserve"> </w:t>
      </w:r>
      <w:r w:rsidRPr="00877694">
        <w:rPr>
          <w:lang w:val="ru-RU"/>
        </w:rPr>
        <w:t>к</w:t>
      </w:r>
      <w:r w:rsidRPr="00877694">
        <w:rPr>
          <w:spacing w:val="-9"/>
          <w:lang w:val="ru-RU"/>
        </w:rPr>
        <w:t xml:space="preserve"> </w:t>
      </w:r>
      <w:r w:rsidRPr="00877694">
        <w:rPr>
          <w:lang w:val="ru-RU"/>
        </w:rPr>
        <w:t>настоящему</w:t>
      </w:r>
      <w:r w:rsidRPr="00877694">
        <w:rPr>
          <w:spacing w:val="-15"/>
          <w:lang w:val="ru-RU"/>
        </w:rPr>
        <w:t xml:space="preserve"> </w:t>
      </w:r>
      <w:r w:rsidRPr="00877694">
        <w:rPr>
          <w:lang w:val="ru-RU"/>
        </w:rPr>
        <w:t>постановлению</w:t>
      </w:r>
      <w:r>
        <w:rPr>
          <w:spacing w:val="-10"/>
          <w:lang w:val="ru-RU"/>
        </w:rPr>
        <w:t>.</w:t>
      </w:r>
    </w:p>
    <w:p w:rsidR="00E263F9" w:rsidRPr="00E92ADF" w:rsidRDefault="00E263F9" w:rsidP="00E263F9">
      <w:pPr>
        <w:pStyle w:val="a3"/>
        <w:tabs>
          <w:tab w:val="left" w:pos="851"/>
        </w:tabs>
        <w:ind w:left="0" w:right="128"/>
        <w:jc w:val="both"/>
        <w:rPr>
          <w:rFonts w:cs="Times New Roman"/>
          <w:sz w:val="6"/>
          <w:szCs w:val="6"/>
          <w:lang w:val="ru-RU"/>
        </w:rPr>
      </w:pPr>
      <w:r>
        <w:rPr>
          <w:spacing w:val="-10"/>
          <w:lang w:val="ru-RU"/>
        </w:rPr>
        <w:tab/>
        <w:t>2.  Настоящее постановление вступает в силу со дня его официального опубликования.</w:t>
      </w:r>
      <w:r w:rsidRPr="00E92ADF">
        <w:rPr>
          <w:rFonts w:cs="Times New Roman"/>
          <w:sz w:val="6"/>
          <w:szCs w:val="6"/>
          <w:lang w:val="ru-RU"/>
        </w:rPr>
        <w:t xml:space="preserve"> </w:t>
      </w:r>
    </w:p>
    <w:p w:rsidR="00E263F9" w:rsidRDefault="00E263F9" w:rsidP="00E263F9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E263F9" w:rsidRPr="00FE4CF6" w:rsidRDefault="00E263F9" w:rsidP="00E263F9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625B5" w:rsidRPr="003625B5" w:rsidTr="003625B5">
        <w:tc>
          <w:tcPr>
            <w:tcW w:w="4785" w:type="dxa"/>
          </w:tcPr>
          <w:p w:rsidR="003625B5" w:rsidRPr="003625B5" w:rsidRDefault="003625B5" w:rsidP="003625B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625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3625B5" w:rsidRPr="003625B5" w:rsidRDefault="003625B5" w:rsidP="003625B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25B5" w:rsidRPr="003625B5" w:rsidRDefault="003625B5" w:rsidP="003625B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3625B5" w:rsidRPr="003625B5" w:rsidRDefault="003625B5" w:rsidP="003625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5B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</w:t>
            </w:r>
            <w:r w:rsidRPr="003625B5">
              <w:rPr>
                <w:rFonts w:ascii="Times New Roman" w:hAnsi="Times New Roman" w:cs="Times New Roman"/>
                <w:sz w:val="26"/>
                <w:szCs w:val="26"/>
              </w:rPr>
              <w:t xml:space="preserve">А.О. </w:t>
            </w:r>
            <w:proofErr w:type="spellStart"/>
            <w:r w:rsidRPr="003625B5">
              <w:rPr>
                <w:rFonts w:ascii="Times New Roman" w:hAnsi="Times New Roman" w:cs="Times New Roman"/>
                <w:sz w:val="26"/>
                <w:szCs w:val="26"/>
              </w:rPr>
              <w:t>Семичев</w:t>
            </w:r>
            <w:proofErr w:type="spellEnd"/>
          </w:p>
        </w:tc>
      </w:tr>
    </w:tbl>
    <w:p w:rsidR="00E263F9" w:rsidRDefault="00E263F9" w:rsidP="00E263F9">
      <w:pPr>
        <w:rPr>
          <w:lang w:val="ru-RU"/>
        </w:rPr>
        <w:sectPr w:rsidR="00E263F9" w:rsidSect="00E263F9">
          <w:headerReference w:type="default" r:id="rId8"/>
          <w:footerReference w:type="default" r:id="rId9"/>
          <w:pgSz w:w="11906" w:h="16838" w:code="9"/>
          <w:pgMar w:top="1134" w:right="850" w:bottom="1134" w:left="1701" w:header="567" w:footer="567" w:gutter="0"/>
          <w:cols w:space="720"/>
          <w:titlePg/>
          <w:docGrid w:linePitch="299"/>
        </w:sectPr>
      </w:pPr>
      <w:r>
        <w:rPr>
          <w:lang w:val="ru-RU"/>
        </w:rPr>
        <w:br w:type="page"/>
      </w:r>
    </w:p>
    <w:tbl>
      <w:tblPr>
        <w:tblStyle w:val="a8"/>
        <w:tblW w:w="6095" w:type="dxa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E263F9" w:rsidRPr="003625B5" w:rsidTr="00576961">
        <w:tc>
          <w:tcPr>
            <w:tcW w:w="6095" w:type="dxa"/>
          </w:tcPr>
          <w:p w:rsidR="00E263F9" w:rsidRDefault="00E263F9" w:rsidP="00576961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1 к постановлению администрации</w:t>
            </w:r>
          </w:p>
          <w:p w:rsidR="00E263F9" w:rsidRPr="005E4C43" w:rsidRDefault="003625B5" w:rsidP="00576961">
            <w:pPr>
              <w:ind w:left="-1384" w:firstLine="138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от 16.01.2024 № 42</w:t>
            </w:r>
            <w:r w:rsidR="00E263F9"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6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E263F9"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«Приложение 4</w:t>
            </w:r>
          </w:p>
          <w:p w:rsidR="00E263F9" w:rsidRPr="005E4C43" w:rsidRDefault="00E263F9" w:rsidP="00576961">
            <w:pPr>
              <w:ind w:left="-1384" w:firstLine="1384"/>
              <w:jc w:val="right"/>
              <w:rPr>
                <w:sz w:val="24"/>
                <w:szCs w:val="24"/>
                <w:lang w:val="ru-RU"/>
              </w:rPr>
            </w:pPr>
            <w:r w:rsidRPr="005E4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муниципальной программе» </w:t>
            </w:r>
          </w:p>
        </w:tc>
      </w:tr>
    </w:tbl>
    <w:p w:rsidR="00E263F9" w:rsidRPr="005E4C43" w:rsidRDefault="00E263F9" w:rsidP="00E263F9">
      <w:pPr>
        <w:jc w:val="right"/>
        <w:rPr>
          <w:lang w:val="ru-RU"/>
        </w:rPr>
      </w:pPr>
    </w:p>
    <w:p w:rsidR="00E263F9" w:rsidRPr="00F328FF" w:rsidRDefault="00E263F9" w:rsidP="00E263F9">
      <w:pPr>
        <w:pStyle w:val="a3"/>
        <w:ind w:right="-31"/>
        <w:jc w:val="center"/>
        <w:rPr>
          <w:lang w:val="ru-RU"/>
        </w:rPr>
      </w:pPr>
      <w:r w:rsidRPr="00F328FF">
        <w:rPr>
          <w:lang w:val="ru-RU"/>
        </w:rPr>
        <w:t>Финансовое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обеспечение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реализации муниципальной</w:t>
      </w:r>
      <w:r w:rsidRPr="00F328FF">
        <w:rPr>
          <w:spacing w:val="-1"/>
          <w:lang w:val="ru-RU"/>
        </w:rPr>
        <w:t xml:space="preserve"> </w:t>
      </w:r>
      <w:r w:rsidRPr="00F328FF">
        <w:rPr>
          <w:lang w:val="ru-RU"/>
        </w:rPr>
        <w:t>программы</w:t>
      </w:r>
      <w:r w:rsidRPr="00F328FF">
        <w:rPr>
          <w:spacing w:val="-4"/>
          <w:lang w:val="ru-RU"/>
        </w:rPr>
        <w:t xml:space="preserve"> </w:t>
      </w:r>
      <w:r w:rsidRPr="00F328FF">
        <w:rPr>
          <w:lang w:val="ru-RU"/>
        </w:rPr>
        <w:t>за</w:t>
      </w:r>
      <w:r w:rsidRPr="00F328FF">
        <w:rPr>
          <w:spacing w:val="-2"/>
          <w:lang w:val="ru-RU"/>
        </w:rPr>
        <w:t xml:space="preserve"> </w:t>
      </w:r>
      <w:r w:rsidRPr="00F328FF">
        <w:rPr>
          <w:lang w:val="ru-RU"/>
        </w:rPr>
        <w:t>счет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средств</w:t>
      </w:r>
      <w:r w:rsidRPr="00F328FF">
        <w:rPr>
          <w:spacing w:val="55"/>
          <w:lang w:val="ru-RU"/>
        </w:rPr>
        <w:t xml:space="preserve"> </w:t>
      </w:r>
      <w:r w:rsidRPr="00F328FF">
        <w:rPr>
          <w:lang w:val="ru-RU"/>
        </w:rPr>
        <w:t>бюджета</w:t>
      </w:r>
      <w:r w:rsidRPr="00F328FF">
        <w:rPr>
          <w:spacing w:val="-3"/>
          <w:lang w:val="ru-RU"/>
        </w:rPr>
        <w:t xml:space="preserve"> </w:t>
      </w:r>
      <w:r w:rsidRPr="00F328FF">
        <w:rPr>
          <w:lang w:val="ru-RU"/>
        </w:rPr>
        <w:t>округа</w:t>
      </w:r>
    </w:p>
    <w:p w:rsidR="00E263F9" w:rsidRPr="003625B5" w:rsidRDefault="00E263F9" w:rsidP="00E263F9">
      <w:pPr>
        <w:pStyle w:val="a3"/>
        <w:ind w:left="2397" w:right="-31"/>
        <w:jc w:val="right"/>
        <w:rPr>
          <w:b/>
          <w:lang w:val="ru-RU"/>
        </w:rPr>
      </w:pPr>
      <w:r w:rsidRPr="003625B5">
        <w:rPr>
          <w:lang w:val="ru-RU"/>
        </w:rPr>
        <w:t>тыс</w:t>
      </w:r>
      <w:proofErr w:type="gramStart"/>
      <w:r w:rsidRPr="003625B5">
        <w:rPr>
          <w:lang w:val="ru-RU"/>
        </w:rPr>
        <w:t>.р</w:t>
      </w:r>
      <w:proofErr w:type="gramEnd"/>
      <w:r w:rsidRPr="003625B5">
        <w:rPr>
          <w:lang w:val="ru-RU"/>
        </w:rPr>
        <w:t>уб.</w:t>
      </w: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E263F9" w:rsidRPr="00246795" w:rsidTr="00576961">
        <w:trPr>
          <w:trHeight w:val="427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576961">
            <w:pPr>
              <w:pStyle w:val="TableParagraph"/>
              <w:spacing w:before="95"/>
              <w:ind w:left="62" w:right="157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Ответственный</w:t>
            </w:r>
            <w:r w:rsidRPr="005E4C43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vAlign w:val="center"/>
          </w:tcPr>
          <w:p w:rsidR="00E263F9" w:rsidRPr="005E4C43" w:rsidRDefault="00E263F9" w:rsidP="00576961">
            <w:pPr>
              <w:pStyle w:val="TableParagraph"/>
              <w:spacing w:before="95"/>
              <w:ind w:left="61" w:right="26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обесп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чения</w:t>
            </w:r>
            <w:proofErr w:type="spellEnd"/>
          </w:p>
        </w:tc>
        <w:tc>
          <w:tcPr>
            <w:tcW w:w="7229" w:type="dxa"/>
            <w:gridSpan w:val="6"/>
            <w:vAlign w:val="center"/>
          </w:tcPr>
          <w:p w:rsidR="00E263F9" w:rsidRPr="005E4C43" w:rsidRDefault="00E263F9" w:rsidP="00576961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обеспечение (тыс.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E263F9" w:rsidRPr="00246795" w:rsidTr="00576961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263F9" w:rsidRPr="0089702F" w:rsidRDefault="00E263F9" w:rsidP="00576961">
            <w:pPr>
              <w:pStyle w:val="TableParagraph"/>
              <w:spacing w:before="95"/>
              <w:ind w:left="64" w:right="1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263F9" w:rsidRPr="0089702F" w:rsidRDefault="00E263F9" w:rsidP="00576961">
            <w:pPr>
              <w:pStyle w:val="TableParagraph"/>
              <w:spacing w:before="95"/>
              <w:ind w:left="62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E263F9" w:rsidRPr="0089702F" w:rsidRDefault="00E263F9" w:rsidP="00576961">
            <w:pPr>
              <w:pStyle w:val="TableParagraph"/>
              <w:spacing w:before="95"/>
              <w:ind w:right="17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E263F9" w:rsidRPr="0089702F" w:rsidRDefault="00E263F9" w:rsidP="00576961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89702F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992" w:type="dxa"/>
            <w:vAlign w:val="center"/>
          </w:tcPr>
          <w:p w:rsidR="00E263F9" w:rsidRPr="0089702F" w:rsidRDefault="00E263F9" w:rsidP="00576961">
            <w:pPr>
              <w:pStyle w:val="TableParagraph"/>
              <w:tabs>
                <w:tab w:val="left" w:pos="1405"/>
              </w:tabs>
              <w:spacing w:before="95"/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всего</w:t>
            </w:r>
            <w:r w:rsidRPr="005E4C43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5E4C43"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</w:p>
          <w:p w:rsidR="00E263F9" w:rsidRPr="005E4C43" w:rsidRDefault="00E263F9" w:rsidP="00576961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2023-2027 годы</w:t>
            </w:r>
          </w:p>
        </w:tc>
      </w:tr>
      <w:tr w:rsidR="00E263F9" w:rsidRPr="00246795" w:rsidTr="00576961">
        <w:trPr>
          <w:trHeight w:val="355"/>
        </w:trPr>
        <w:tc>
          <w:tcPr>
            <w:tcW w:w="3687" w:type="dxa"/>
            <w:vAlign w:val="center"/>
          </w:tcPr>
          <w:p w:rsidR="00E263F9" w:rsidRPr="005E4C43" w:rsidRDefault="00E263F9" w:rsidP="00576961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ind w:left="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E263F9" w:rsidRPr="005E4C43" w:rsidRDefault="00E263F9" w:rsidP="0057696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E263F9" w:rsidRPr="00246795" w:rsidTr="00576961">
        <w:trPr>
          <w:trHeight w:val="375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576961">
            <w:pPr>
              <w:pStyle w:val="TableParagraph"/>
              <w:ind w:left="62" w:right="3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Все</w:t>
            </w:r>
            <w:proofErr w:type="spellStart"/>
            <w:r w:rsidRPr="005E4C43">
              <w:rPr>
                <w:rFonts w:ascii="Times New Roman" w:hAnsi="Times New Roman" w:cs="Times New Roman"/>
              </w:rPr>
              <w:t>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1F5CFD" w:rsidRDefault="001F5CFD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174481,2</w:t>
            </w:r>
          </w:p>
        </w:tc>
        <w:tc>
          <w:tcPr>
            <w:tcW w:w="1134" w:type="dxa"/>
            <w:vAlign w:val="center"/>
          </w:tcPr>
          <w:p w:rsidR="00E263F9" w:rsidRPr="001F5CFD" w:rsidRDefault="001F5CFD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125365,5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109219,8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1F5CFD" w:rsidRDefault="001F5CFD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409066,5</w:t>
            </w:r>
          </w:p>
        </w:tc>
      </w:tr>
      <w:tr w:rsidR="00E263F9" w:rsidRPr="00246795" w:rsidTr="00576961">
        <w:trPr>
          <w:trHeight w:val="423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263C20" w:rsidRDefault="00263C20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147844,0</w:t>
            </w:r>
          </w:p>
        </w:tc>
        <w:tc>
          <w:tcPr>
            <w:tcW w:w="1134" w:type="dxa"/>
            <w:vAlign w:val="center"/>
          </w:tcPr>
          <w:p w:rsidR="00E263F9" w:rsidRPr="00263C20" w:rsidRDefault="00263C20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102133,6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100033,8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263C20" w:rsidRDefault="00263C20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350011,4</w:t>
            </w:r>
          </w:p>
        </w:tc>
      </w:tr>
      <w:tr w:rsidR="00E263F9" w:rsidRPr="00246795" w:rsidTr="00576961">
        <w:trPr>
          <w:trHeight w:val="538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347,8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359,9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1040,7</w:t>
            </w:r>
          </w:p>
        </w:tc>
      </w:tr>
      <w:tr w:rsidR="00E263F9" w:rsidRPr="00246795" w:rsidTr="00576961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 бюджета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22884,1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8826,1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58014,4</w:t>
            </w:r>
          </w:p>
        </w:tc>
      </w:tr>
      <w:tr w:rsidR="00E263F9" w:rsidRPr="00246795" w:rsidTr="00576961">
        <w:trPr>
          <w:trHeight w:val="361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576961">
            <w:pPr>
              <w:pStyle w:val="TableParagraph"/>
              <w:spacing w:before="95"/>
              <w:ind w:right="3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Администрация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70252,8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52313,5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39956,5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162522,8</w:t>
            </w:r>
          </w:p>
        </w:tc>
      </w:tr>
      <w:tr w:rsidR="00E263F9" w:rsidRPr="00246795" w:rsidTr="00576961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58245,8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31545,2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33234,1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123025,1</w:t>
            </w:r>
          </w:p>
        </w:tc>
      </w:tr>
      <w:tr w:rsidR="00E263F9" w:rsidRPr="00246795" w:rsidTr="00576961">
        <w:trPr>
          <w:trHeight w:val="36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333,0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347,8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359,9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1040,7</w:t>
            </w:r>
          </w:p>
        </w:tc>
      </w:tr>
      <w:tr w:rsidR="00E263F9" w:rsidRPr="00246795" w:rsidTr="00576961">
        <w:trPr>
          <w:trHeight w:val="344"/>
        </w:trPr>
        <w:tc>
          <w:tcPr>
            <w:tcW w:w="3687" w:type="dxa"/>
            <w:vMerge/>
            <w:tcBorders>
              <w:top w:val="nil"/>
            </w:tcBorders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11674,0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20420,5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6362,5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38457,0</w:t>
            </w:r>
          </w:p>
        </w:tc>
      </w:tr>
      <w:tr w:rsidR="00E263F9" w:rsidRPr="00246795" w:rsidTr="00576961">
        <w:trPr>
          <w:trHeight w:val="273"/>
        </w:trPr>
        <w:tc>
          <w:tcPr>
            <w:tcW w:w="3687" w:type="dxa"/>
            <w:vMerge w:val="restart"/>
            <w:tcBorders>
              <w:top w:val="nil"/>
            </w:tcBorders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Представительное собрание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2082,2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2047,0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1547,0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5676,2</w:t>
            </w:r>
          </w:p>
        </w:tc>
      </w:tr>
      <w:tr w:rsidR="00E263F9" w:rsidRPr="00246795" w:rsidTr="00576961">
        <w:trPr>
          <w:trHeight w:val="315"/>
        </w:trPr>
        <w:tc>
          <w:tcPr>
            <w:tcW w:w="3687" w:type="dxa"/>
            <w:vMerge/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2082,2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2047,0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1547,0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5676,2</w:t>
            </w:r>
          </w:p>
        </w:tc>
      </w:tr>
      <w:tr w:rsidR="00E263F9" w:rsidRPr="00246795" w:rsidTr="00576961">
        <w:trPr>
          <w:trHeight w:val="251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Финансовое управление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8655,0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8945,5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7092,3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24692,8</w:t>
            </w:r>
          </w:p>
        </w:tc>
      </w:tr>
      <w:tr w:rsidR="00E263F9" w:rsidRPr="00246795" w:rsidTr="00576961">
        <w:trPr>
          <w:trHeight w:val="424"/>
        </w:trPr>
        <w:tc>
          <w:tcPr>
            <w:tcW w:w="3687" w:type="dxa"/>
            <w:vMerge/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8441,2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8945,5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7092,3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24479,0</w:t>
            </w:r>
          </w:p>
        </w:tc>
      </w:tr>
      <w:tr w:rsidR="00E263F9" w:rsidRPr="007B7931" w:rsidTr="00576961">
        <w:trPr>
          <w:trHeight w:val="331"/>
        </w:trPr>
        <w:tc>
          <w:tcPr>
            <w:tcW w:w="3687" w:type="dxa"/>
            <w:vMerge/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213,8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213,8</w:t>
            </w:r>
          </w:p>
        </w:tc>
      </w:tr>
      <w:tr w:rsidR="00E263F9" w:rsidRPr="00246795" w:rsidTr="00576961">
        <w:trPr>
          <w:trHeight w:val="331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имущественных отношений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6335,2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5134,9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7527,2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18997,3</w:t>
            </w:r>
          </w:p>
        </w:tc>
      </w:tr>
      <w:tr w:rsidR="00E263F9" w:rsidRPr="00246795" w:rsidTr="00576961">
        <w:trPr>
          <w:trHeight w:val="265"/>
        </w:trPr>
        <w:tc>
          <w:tcPr>
            <w:tcW w:w="3687" w:type="dxa"/>
            <w:vMerge/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5390,3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4512,5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6904,8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16807,6</w:t>
            </w:r>
          </w:p>
        </w:tc>
      </w:tr>
      <w:tr w:rsidR="00E263F9" w:rsidRPr="00246795" w:rsidTr="00576961">
        <w:trPr>
          <w:trHeight w:val="297"/>
        </w:trPr>
        <w:tc>
          <w:tcPr>
            <w:tcW w:w="3687" w:type="dxa"/>
            <w:vMerge/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944,9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622,4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622,4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2189,7</w:t>
            </w:r>
          </w:p>
        </w:tc>
      </w:tr>
      <w:tr w:rsidR="00E263F9" w:rsidRPr="00246795" w:rsidTr="00576961">
        <w:trPr>
          <w:trHeight w:val="341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МКУ «ЦБ»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21134,4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22876,1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18820,1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62830,6</w:t>
            </w:r>
          </w:p>
        </w:tc>
      </w:tr>
      <w:tr w:rsidR="00E263F9" w:rsidRPr="00246795" w:rsidTr="00576961">
        <w:trPr>
          <w:trHeight w:val="265"/>
        </w:trPr>
        <w:tc>
          <w:tcPr>
            <w:tcW w:w="3687" w:type="dxa"/>
            <w:vMerge/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21134,4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22876,1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18820,1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62830,6</w:t>
            </w:r>
          </w:p>
        </w:tc>
      </w:tr>
      <w:tr w:rsidR="00E263F9" w:rsidRPr="00246795" w:rsidTr="00576961">
        <w:trPr>
          <w:trHeight w:val="420"/>
        </w:trPr>
        <w:tc>
          <w:tcPr>
            <w:tcW w:w="3687" w:type="dxa"/>
            <w:vMerge w:val="restart"/>
            <w:vAlign w:val="center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АУ «МФЦ»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9302,0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12737,2</w:t>
            </w:r>
          </w:p>
        </w:tc>
        <w:tc>
          <w:tcPr>
            <w:tcW w:w="1134" w:type="dxa"/>
            <w:vAlign w:val="center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14047,5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vAlign w:val="center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36086,7</w:t>
            </w:r>
          </w:p>
        </w:tc>
      </w:tr>
      <w:tr w:rsidR="00E263F9" w:rsidRPr="00246795" w:rsidTr="00576961">
        <w:trPr>
          <w:trHeight w:val="413"/>
        </w:trPr>
        <w:tc>
          <w:tcPr>
            <w:tcW w:w="3687" w:type="dxa"/>
            <w:vMerge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263F9" w:rsidRPr="005E4C43" w:rsidRDefault="00E263F9" w:rsidP="00576961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7034,3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10896,0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12206,3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30136,6</w:t>
            </w:r>
          </w:p>
        </w:tc>
      </w:tr>
      <w:tr w:rsidR="00E263F9" w:rsidRPr="00246795" w:rsidTr="00576961">
        <w:trPr>
          <w:trHeight w:val="347"/>
        </w:trPr>
        <w:tc>
          <w:tcPr>
            <w:tcW w:w="3687" w:type="dxa"/>
            <w:vMerge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E263F9" w:rsidRPr="005E4C43" w:rsidRDefault="00E263F9" w:rsidP="00576961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  <w:r w:rsidRPr="005E4C4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2267,7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1841,2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1841,2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576961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5950,1</w:t>
            </w:r>
          </w:p>
        </w:tc>
      </w:tr>
      <w:tr w:rsidR="00E263F9" w:rsidRPr="00246795" w:rsidTr="00576961">
        <w:trPr>
          <w:trHeight w:val="338"/>
        </w:trPr>
        <w:tc>
          <w:tcPr>
            <w:tcW w:w="3687" w:type="dxa"/>
            <w:vMerge w:val="restart"/>
          </w:tcPr>
          <w:p w:rsidR="00E263F9" w:rsidRPr="005E4C43" w:rsidRDefault="00E263F9" w:rsidP="00576961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МУ «МТО»</w:t>
            </w:r>
          </w:p>
        </w:tc>
        <w:tc>
          <w:tcPr>
            <w:tcW w:w="4536" w:type="dxa"/>
          </w:tcPr>
          <w:p w:rsidR="00E263F9" w:rsidRPr="005E4C43" w:rsidRDefault="00E263F9" w:rsidP="00576961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</w:tcPr>
          <w:p w:rsidR="00E263F9" w:rsidRPr="003F377D" w:rsidRDefault="003F377D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54389,8</w:t>
            </w:r>
          </w:p>
        </w:tc>
        <w:tc>
          <w:tcPr>
            <w:tcW w:w="1134" w:type="dxa"/>
          </w:tcPr>
          <w:p w:rsidR="00E263F9" w:rsidRPr="003F377D" w:rsidRDefault="003F377D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18404,3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17332,2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3F377D" w:rsidRDefault="003F377D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90126,3</w:t>
            </w:r>
          </w:p>
        </w:tc>
      </w:tr>
      <w:tr w:rsidR="00E263F9" w:rsidRPr="00246795" w:rsidTr="00576961">
        <w:trPr>
          <w:trHeight w:val="286"/>
        </w:trPr>
        <w:tc>
          <w:tcPr>
            <w:tcW w:w="3687" w:type="dxa"/>
            <w:vMerge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263F9" w:rsidRPr="005E4C43" w:rsidRDefault="00E263F9" w:rsidP="00576961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spacing w:val="-58"/>
                <w:lang w:val="ru-RU"/>
              </w:rPr>
              <w:t xml:space="preserve"> 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</w:tcPr>
          <w:p w:rsidR="00E263F9" w:rsidRPr="003F377D" w:rsidRDefault="003F377D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43308,8</w:t>
            </w:r>
          </w:p>
        </w:tc>
        <w:tc>
          <w:tcPr>
            <w:tcW w:w="1134" w:type="dxa"/>
          </w:tcPr>
          <w:p w:rsidR="00E263F9" w:rsidRPr="003F377D" w:rsidRDefault="003F377D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18404,3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17332,2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3F377D" w:rsidRDefault="003F377D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79045,3</w:t>
            </w:r>
          </w:p>
        </w:tc>
      </w:tr>
      <w:tr w:rsidR="00E263F9" w:rsidRPr="00246795" w:rsidTr="00576961">
        <w:trPr>
          <w:trHeight w:val="303"/>
        </w:trPr>
        <w:tc>
          <w:tcPr>
            <w:tcW w:w="3687" w:type="dxa"/>
            <w:vMerge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263F9" w:rsidRPr="005E4C43" w:rsidRDefault="00E263F9" w:rsidP="00576961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федерального бюджета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63F9" w:rsidRPr="00246795" w:rsidTr="00576961">
        <w:trPr>
          <w:trHeight w:val="367"/>
        </w:trPr>
        <w:tc>
          <w:tcPr>
            <w:tcW w:w="3687" w:type="dxa"/>
            <w:vMerge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</w:tcPr>
          <w:p w:rsidR="00E263F9" w:rsidRPr="005E4C43" w:rsidRDefault="00E263F9" w:rsidP="00576961">
            <w:pPr>
              <w:pStyle w:val="TableParagraph"/>
              <w:ind w:left="62" w:right="100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263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5E4C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</w:tr>
      <w:tr w:rsidR="00E263F9" w:rsidRPr="00511013" w:rsidTr="00576961">
        <w:trPr>
          <w:trHeight w:val="371"/>
        </w:trPr>
        <w:tc>
          <w:tcPr>
            <w:tcW w:w="3687" w:type="dxa"/>
            <w:vMerge w:val="restart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</w:tr>
      <w:tr w:rsidR="00E263F9" w:rsidRPr="00511013" w:rsidTr="00576961">
        <w:trPr>
          <w:trHeight w:val="239"/>
        </w:trPr>
        <w:tc>
          <w:tcPr>
            <w:tcW w:w="3687" w:type="dxa"/>
            <w:vMerge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субвенции и субсидии областного бюджета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</w:tr>
      <w:tr w:rsidR="00E263F9" w:rsidRPr="00511013" w:rsidTr="00576961">
        <w:trPr>
          <w:trHeight w:val="295"/>
        </w:trPr>
        <w:tc>
          <w:tcPr>
            <w:tcW w:w="3687" w:type="dxa"/>
            <w:vMerge w:val="restart"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 xml:space="preserve">Контрольно-счетная комиссия </w:t>
            </w:r>
            <w:proofErr w:type="spellStart"/>
            <w:r w:rsidRPr="005E4C43">
              <w:rPr>
                <w:rFonts w:ascii="Times New Roman" w:hAnsi="Times New Roman" w:cs="Times New Roman"/>
                <w:lang w:val="ru-RU"/>
              </w:rPr>
              <w:t>Усть-Кубинского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 xml:space="preserve"> муниципального округа</w:t>
            </w: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/>
              <w:rPr>
                <w:rFonts w:ascii="Times New Roman" w:hAnsi="Times New Roman" w:cs="Times New Roman"/>
                <w:lang w:val="ru-RU"/>
              </w:rPr>
            </w:pPr>
            <w:r w:rsidRPr="005E4C43"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E4C43">
              <w:rPr>
                <w:rFonts w:ascii="Times New Roman" w:hAnsi="Times New Roman" w:cs="Times New Roman"/>
              </w:rPr>
              <w:t>сего</w:t>
            </w:r>
            <w:proofErr w:type="spellEnd"/>
            <w:r w:rsidRPr="005E4C43">
              <w:rPr>
                <w:rFonts w:ascii="Times New Roman" w:hAnsi="Times New Roman" w:cs="Times New Roman"/>
              </w:rPr>
              <w:t>,</w:t>
            </w:r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E4C43">
              <w:rPr>
                <w:rFonts w:ascii="Times New Roman" w:hAnsi="Times New Roman" w:cs="Times New Roman"/>
              </w:rPr>
              <w:t>в</w:t>
            </w:r>
            <w:r w:rsidRPr="005E4C4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том</w:t>
            </w:r>
            <w:proofErr w:type="spellEnd"/>
            <w:r w:rsidRPr="005E4C43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5E4C43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2207,0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2907,0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2897,0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8011,0</w:t>
            </w:r>
          </w:p>
        </w:tc>
      </w:tr>
      <w:tr w:rsidR="00E263F9" w:rsidRPr="00511013" w:rsidTr="00576961">
        <w:trPr>
          <w:trHeight w:val="327"/>
        </w:trPr>
        <w:tc>
          <w:tcPr>
            <w:tcW w:w="3687" w:type="dxa"/>
            <w:vMerge/>
          </w:tcPr>
          <w:p w:rsidR="00E263F9" w:rsidRPr="005E4C43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E263F9" w:rsidRPr="005E4C43" w:rsidRDefault="00E263F9" w:rsidP="00576961">
            <w:pPr>
              <w:pStyle w:val="TableParagraph"/>
              <w:ind w:left="62" w:right="26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E4C43">
              <w:rPr>
                <w:rFonts w:ascii="Times New Roman" w:hAnsi="Times New Roman" w:cs="Times New Roman"/>
              </w:rPr>
              <w:t>собственные</w:t>
            </w:r>
            <w:proofErr w:type="spellEnd"/>
            <w:r w:rsidRPr="005E4C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доходы</w:t>
            </w:r>
            <w:proofErr w:type="spellEnd"/>
            <w:r w:rsidRPr="005E4C43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5E4C43">
              <w:rPr>
                <w:rFonts w:ascii="Times New Roman" w:hAnsi="Times New Roman" w:cs="Times New Roman"/>
              </w:rPr>
              <w:t>бюджета</w:t>
            </w:r>
            <w:proofErr w:type="spellEnd"/>
            <w:r w:rsidRPr="005E4C43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E4C43">
              <w:rPr>
                <w:rFonts w:ascii="Times New Roman" w:hAnsi="Times New Roman" w:cs="Times New Roman"/>
                <w:lang w:val="ru-RU"/>
              </w:rPr>
              <w:t>округа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2207,0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2907,0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2897,0</w:t>
            </w:r>
          </w:p>
        </w:tc>
        <w:tc>
          <w:tcPr>
            <w:tcW w:w="1134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E263F9" w:rsidRPr="005E4C43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4C43">
              <w:rPr>
                <w:rFonts w:ascii="Times New Roman" w:hAnsi="Times New Roman" w:cs="Times New Roman"/>
                <w:sz w:val="22"/>
                <w:szCs w:val="22"/>
              </w:rPr>
              <w:t>8011,0</w:t>
            </w:r>
          </w:p>
        </w:tc>
      </w:tr>
    </w:tbl>
    <w:p w:rsidR="00E263F9" w:rsidRPr="00511013" w:rsidRDefault="00E263F9" w:rsidP="00E263F9">
      <w:pPr>
        <w:rPr>
          <w:sz w:val="26"/>
          <w:szCs w:val="26"/>
          <w:lang w:val="ru-RU"/>
        </w:rPr>
        <w:sectPr w:rsidR="00E263F9" w:rsidRPr="00511013" w:rsidSect="00576961">
          <w:pgSz w:w="16838" w:h="11906" w:orient="landscape" w:code="9"/>
          <w:pgMar w:top="851" w:right="851" w:bottom="709" w:left="1276" w:header="567" w:footer="567" w:gutter="0"/>
          <w:cols w:space="720"/>
          <w:titlePg/>
          <w:docGrid w:linePitch="272"/>
        </w:sectPr>
      </w:pPr>
    </w:p>
    <w:p w:rsidR="00E263F9" w:rsidRDefault="00E263F9" w:rsidP="00E263F9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E263F9" w:rsidRPr="005E4C43" w:rsidRDefault="003625B5" w:rsidP="00E263F9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от 16.01.2024 № 42</w:t>
      </w:r>
      <w:r w:rsidR="00E263F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263F9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 w:rsidR="00E263F9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E263F9" w:rsidRDefault="00E263F9" w:rsidP="00E263F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E263F9" w:rsidRPr="003625B5" w:rsidRDefault="00E263F9" w:rsidP="00E263F9">
      <w:pPr>
        <w:jc w:val="right"/>
        <w:rPr>
          <w:sz w:val="24"/>
          <w:szCs w:val="24"/>
          <w:lang w:val="ru-RU"/>
        </w:rPr>
      </w:pPr>
    </w:p>
    <w:p w:rsidR="00E263F9" w:rsidRPr="002E72EF" w:rsidRDefault="00E263F9" w:rsidP="00E263F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E72EF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(подпрограммы муниципальной программы) за счет средств бюджета округа</w:t>
      </w:r>
    </w:p>
    <w:p w:rsidR="00E263F9" w:rsidRPr="00DC6B87" w:rsidRDefault="00E263F9" w:rsidP="00E263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1276"/>
        <w:gridCol w:w="2411"/>
        <w:gridCol w:w="1415"/>
        <w:gridCol w:w="3826"/>
        <w:gridCol w:w="995"/>
        <w:gridCol w:w="992"/>
        <w:gridCol w:w="992"/>
        <w:gridCol w:w="844"/>
        <w:gridCol w:w="856"/>
        <w:gridCol w:w="1276"/>
      </w:tblGrid>
      <w:tr w:rsidR="00E263F9" w:rsidRPr="00A15D28" w:rsidTr="00576961">
        <w:tc>
          <w:tcPr>
            <w:tcW w:w="184" w:type="pct"/>
            <w:vMerge w:val="restar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3" w:type="pct"/>
            <w:vMerge w:val="restar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 w:val="restar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 (тыс. руб.)</w:t>
            </w:r>
          </w:p>
        </w:tc>
      </w:tr>
      <w:tr w:rsidR="00E263F9" w:rsidRPr="00A15D28" w:rsidTr="00576961">
        <w:tc>
          <w:tcPr>
            <w:tcW w:w="184" w:type="pct"/>
            <w:vMerge/>
          </w:tcPr>
          <w:p w:rsidR="00E263F9" w:rsidRPr="00A15D28" w:rsidRDefault="00E263F9" w:rsidP="00576961">
            <w:pPr>
              <w:jc w:val="center"/>
            </w:pPr>
          </w:p>
        </w:tc>
        <w:tc>
          <w:tcPr>
            <w:tcW w:w="413" w:type="pct"/>
            <w:vMerge/>
          </w:tcPr>
          <w:p w:rsidR="00E263F9" w:rsidRPr="00A15D28" w:rsidRDefault="00E263F9" w:rsidP="00576961">
            <w:pPr>
              <w:jc w:val="center"/>
            </w:pPr>
          </w:p>
        </w:tc>
        <w:tc>
          <w:tcPr>
            <w:tcW w:w="780" w:type="pct"/>
            <w:vMerge/>
          </w:tcPr>
          <w:p w:rsidR="00E263F9" w:rsidRPr="00A15D28" w:rsidRDefault="00E263F9" w:rsidP="00576961">
            <w:pPr>
              <w:jc w:val="center"/>
            </w:pPr>
          </w:p>
        </w:tc>
        <w:tc>
          <w:tcPr>
            <w:tcW w:w="458" w:type="pct"/>
            <w:vMerge/>
          </w:tcPr>
          <w:p w:rsidR="00E263F9" w:rsidRPr="00A15D28" w:rsidRDefault="00E263F9" w:rsidP="00576961">
            <w:pPr>
              <w:jc w:val="center"/>
            </w:pPr>
          </w:p>
        </w:tc>
        <w:tc>
          <w:tcPr>
            <w:tcW w:w="1238" w:type="pct"/>
            <w:vMerge/>
          </w:tcPr>
          <w:p w:rsidR="00E263F9" w:rsidRPr="00A15D28" w:rsidRDefault="00E263F9" w:rsidP="00576961">
            <w:pPr>
              <w:jc w:val="center"/>
            </w:pPr>
          </w:p>
        </w:tc>
        <w:tc>
          <w:tcPr>
            <w:tcW w:w="322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2023 г</w:t>
            </w:r>
          </w:p>
        </w:tc>
        <w:tc>
          <w:tcPr>
            <w:tcW w:w="321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321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273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2026 г</w:t>
            </w:r>
          </w:p>
        </w:tc>
        <w:tc>
          <w:tcPr>
            <w:tcW w:w="277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2027 г</w:t>
            </w:r>
          </w:p>
        </w:tc>
        <w:tc>
          <w:tcPr>
            <w:tcW w:w="413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за 2023 - 2027 годы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E263F9" w:rsidRPr="00A15D28" w:rsidTr="00576961">
        <w:trPr>
          <w:trHeight w:val="215"/>
        </w:trPr>
        <w:tc>
          <w:tcPr>
            <w:tcW w:w="184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3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8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2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1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3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3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263F9" w:rsidRPr="00A15D28" w:rsidTr="00576961">
        <w:trPr>
          <w:trHeight w:val="193"/>
        </w:trPr>
        <w:tc>
          <w:tcPr>
            <w:tcW w:w="184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780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576961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174481,2</w:t>
            </w:r>
          </w:p>
        </w:tc>
        <w:tc>
          <w:tcPr>
            <w:tcW w:w="321" w:type="pct"/>
          </w:tcPr>
          <w:p w:rsidR="00E263F9" w:rsidRPr="007414E5" w:rsidRDefault="00576961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125365,5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109219,8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576961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409066,5</w:t>
            </w:r>
          </w:p>
        </w:tc>
      </w:tr>
      <w:tr w:rsidR="00E263F9" w:rsidRPr="00A15D28" w:rsidTr="00576961">
        <w:trPr>
          <w:trHeight w:val="157"/>
        </w:trPr>
        <w:tc>
          <w:tcPr>
            <w:tcW w:w="184" w:type="pct"/>
            <w:vAlign w:val="center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Align w:val="center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vAlign w:val="center"/>
          </w:tcPr>
          <w:p w:rsidR="00E263F9" w:rsidRPr="007414E5" w:rsidRDefault="00576961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147844,0</w:t>
            </w:r>
          </w:p>
        </w:tc>
        <w:tc>
          <w:tcPr>
            <w:tcW w:w="321" w:type="pct"/>
            <w:vAlign w:val="center"/>
          </w:tcPr>
          <w:p w:rsidR="00E263F9" w:rsidRPr="007414E5" w:rsidRDefault="00576961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  <w:r w:rsidR="00F91EF1">
              <w:rPr>
                <w:rFonts w:ascii="Times New Roman" w:hAnsi="Times New Roman" w:cs="Times New Roman"/>
                <w:sz w:val="22"/>
                <w:szCs w:val="22"/>
              </w:rPr>
              <w:t>133,6</w:t>
            </w:r>
          </w:p>
        </w:tc>
        <w:tc>
          <w:tcPr>
            <w:tcW w:w="321" w:type="pct"/>
            <w:vAlign w:val="center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100033,8</w:t>
            </w:r>
          </w:p>
        </w:tc>
        <w:tc>
          <w:tcPr>
            <w:tcW w:w="273" w:type="pct"/>
            <w:vAlign w:val="center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7" w:type="pct"/>
            <w:vAlign w:val="center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vAlign w:val="center"/>
          </w:tcPr>
          <w:p w:rsidR="00E263F9" w:rsidRPr="007414E5" w:rsidRDefault="00F91EF1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350011,4</w:t>
            </w:r>
          </w:p>
        </w:tc>
      </w:tr>
      <w:tr w:rsidR="00E263F9" w:rsidRPr="00A15D28" w:rsidTr="00576961">
        <w:trPr>
          <w:trHeight w:val="533"/>
        </w:trPr>
        <w:tc>
          <w:tcPr>
            <w:tcW w:w="184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347,8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359,9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1040,7</w:t>
            </w:r>
          </w:p>
        </w:tc>
      </w:tr>
      <w:tr w:rsidR="00E263F9" w:rsidRPr="00A15D28" w:rsidTr="00576961">
        <w:trPr>
          <w:trHeight w:val="529"/>
        </w:trPr>
        <w:tc>
          <w:tcPr>
            <w:tcW w:w="184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26304,2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22884,1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8826,1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58014,4</w:t>
            </w:r>
          </w:p>
        </w:tc>
      </w:tr>
      <w:tr w:rsidR="00E263F9" w:rsidRPr="00A15D28" w:rsidTr="00576961">
        <w:tc>
          <w:tcPr>
            <w:tcW w:w="184" w:type="pct"/>
            <w:vMerge w:val="restart"/>
          </w:tcPr>
          <w:p w:rsidR="00E263F9" w:rsidRPr="006123A9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3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E263F9" w:rsidRPr="0089702F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F328FF">
              <w:rPr>
                <w:lang w:val="ru-RU"/>
              </w:rPr>
              <w:t xml:space="preserve"> </w:t>
            </w:r>
            <w:r w:rsidRPr="0089702F">
              <w:rPr>
                <w:rFonts w:ascii="Times New Roman" w:hAnsi="Times New Roman" w:cs="Times New Roman"/>
                <w:lang w:val="ru-RU"/>
              </w:rPr>
              <w:t>Обеспечение и функционирование деятельности администрации округа и органов местного самоуправления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Администрация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67452,8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49513,5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36956,5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153922,8</w:t>
            </w:r>
          </w:p>
        </w:tc>
      </w:tr>
      <w:tr w:rsidR="00E263F9" w:rsidRPr="00A15D28" w:rsidTr="00576961">
        <w:trPr>
          <w:trHeight w:val="277"/>
        </w:trPr>
        <w:tc>
          <w:tcPr>
            <w:tcW w:w="184" w:type="pct"/>
            <w:vMerge/>
          </w:tcPr>
          <w:p w:rsidR="00E263F9" w:rsidRPr="006123A9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55445,8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28745,2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30234,1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114425,1</w:t>
            </w:r>
          </w:p>
        </w:tc>
      </w:tr>
      <w:tr w:rsidR="00E263F9" w:rsidRPr="00A15D28" w:rsidTr="00576961">
        <w:trPr>
          <w:trHeight w:val="496"/>
        </w:trPr>
        <w:tc>
          <w:tcPr>
            <w:tcW w:w="184" w:type="pct"/>
            <w:vMerge/>
          </w:tcPr>
          <w:p w:rsidR="00E263F9" w:rsidRPr="006123A9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347,8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359,9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1040,7</w:t>
            </w:r>
          </w:p>
        </w:tc>
      </w:tr>
      <w:tr w:rsidR="00E263F9" w:rsidRPr="00A15D28" w:rsidTr="00576961">
        <w:tc>
          <w:tcPr>
            <w:tcW w:w="184" w:type="pct"/>
            <w:vMerge/>
          </w:tcPr>
          <w:p w:rsidR="00E263F9" w:rsidRPr="006123A9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11674,0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20420,5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6362,5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38457,0</w:t>
            </w:r>
          </w:p>
        </w:tc>
      </w:tr>
      <w:tr w:rsidR="00E263F9" w:rsidRPr="00A15D28" w:rsidTr="00576961">
        <w:trPr>
          <w:trHeight w:val="318"/>
        </w:trPr>
        <w:tc>
          <w:tcPr>
            <w:tcW w:w="184" w:type="pct"/>
            <w:vMerge w:val="restart"/>
          </w:tcPr>
          <w:p w:rsidR="00E263F9" w:rsidRPr="006123A9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6123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" w:type="pct"/>
            <w:vMerge w:val="restar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E263F9" w:rsidRPr="0089702F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</w:t>
            </w:r>
            <w:r w:rsidRPr="0089702F">
              <w:rPr>
                <w:rFonts w:ascii="Times New Roman" w:hAnsi="Times New Roman" w:cs="Times New Roman"/>
                <w:lang w:val="ru-RU"/>
              </w:rPr>
              <w:lastRenderedPageBreak/>
              <w:t>опубликования нормативных правовых актов органов местного самоуправления</w:t>
            </w:r>
          </w:p>
        </w:tc>
        <w:tc>
          <w:tcPr>
            <w:tcW w:w="458" w:type="pct"/>
            <w:vMerge w:val="restart"/>
          </w:tcPr>
          <w:p w:rsidR="00E263F9" w:rsidRPr="00837EFC" w:rsidRDefault="00E263F9" w:rsidP="00576961">
            <w:pPr>
              <w:rPr>
                <w:rFonts w:ascii="Times New Roman" w:hAnsi="Times New Roman" w:cs="Times New Roman"/>
              </w:rPr>
            </w:pPr>
            <w:proofErr w:type="spellStart"/>
            <w:r w:rsidRPr="00837EFC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837EFC">
              <w:rPr>
                <w:rFonts w:ascii="Times New Roman" w:hAnsi="Times New Roman" w:cs="Times New Roman"/>
              </w:rPr>
              <w:lastRenderedPageBreak/>
              <w:t>ия</w:t>
            </w:r>
            <w:proofErr w:type="spellEnd"/>
            <w:r w:rsidRPr="00837E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EFC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8600,0</w:t>
            </w:r>
          </w:p>
        </w:tc>
      </w:tr>
      <w:tr w:rsidR="00E263F9" w:rsidRPr="00A15D28" w:rsidTr="00576961">
        <w:trPr>
          <w:trHeight w:val="240"/>
        </w:trPr>
        <w:tc>
          <w:tcPr>
            <w:tcW w:w="184" w:type="pct"/>
            <w:vMerge/>
          </w:tcPr>
          <w:p w:rsidR="00E263F9" w:rsidRPr="00A15D28" w:rsidRDefault="00E263F9" w:rsidP="00576961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263F9" w:rsidRPr="00A15D28" w:rsidRDefault="00E263F9" w:rsidP="00576961"/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8600,0</w:t>
            </w:r>
          </w:p>
        </w:tc>
      </w:tr>
      <w:tr w:rsidR="00E263F9" w:rsidRPr="006123A9" w:rsidTr="00576961">
        <w:trPr>
          <w:trHeight w:val="240"/>
        </w:trPr>
        <w:tc>
          <w:tcPr>
            <w:tcW w:w="184" w:type="pct"/>
            <w:vMerge w:val="restart"/>
          </w:tcPr>
          <w:p w:rsidR="00E263F9" w:rsidRPr="006123A9" w:rsidRDefault="00E263F9" w:rsidP="00576961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</w:tcPr>
          <w:p w:rsidR="00E263F9" w:rsidRPr="00A15D28" w:rsidRDefault="00E263F9" w:rsidP="00576961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E263F9" w:rsidRPr="006123A9" w:rsidRDefault="00E263F9" w:rsidP="00576961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E263F9" w:rsidRPr="006123A9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Представительное Собрание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2082,2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2047,0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1547,0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5676,2</w:t>
            </w:r>
          </w:p>
        </w:tc>
      </w:tr>
      <w:tr w:rsidR="00E263F9" w:rsidRPr="00A15D28" w:rsidTr="00576961">
        <w:tc>
          <w:tcPr>
            <w:tcW w:w="184" w:type="pct"/>
            <w:vMerge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w w:val="104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2082,2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2047,0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1547,0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5676,2</w:t>
            </w:r>
          </w:p>
        </w:tc>
      </w:tr>
      <w:tr w:rsidR="00E263F9" w:rsidRPr="0079523C" w:rsidTr="00576961">
        <w:tc>
          <w:tcPr>
            <w:tcW w:w="184" w:type="pct"/>
            <w:vMerge w:val="restar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3" w:type="pct"/>
            <w:vMerge w:val="restart"/>
          </w:tcPr>
          <w:p w:rsidR="00E263F9" w:rsidRPr="00A15D28" w:rsidRDefault="00E263F9" w:rsidP="00576961">
            <w:proofErr w:type="spellStart"/>
            <w:r w:rsidRPr="00A15D28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</w:tcPr>
          <w:p w:rsidR="00E263F9" w:rsidRPr="006123A9" w:rsidRDefault="00E263F9" w:rsidP="00576961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Контрольно-счетная комиссия округа</w:t>
            </w: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2207,0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2907,0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2897,0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8011,0</w:t>
            </w:r>
          </w:p>
        </w:tc>
      </w:tr>
      <w:tr w:rsidR="00E263F9" w:rsidRPr="0079523C" w:rsidTr="00576961">
        <w:trPr>
          <w:trHeight w:val="814"/>
        </w:trPr>
        <w:tc>
          <w:tcPr>
            <w:tcW w:w="184" w:type="pct"/>
            <w:vMerge/>
          </w:tcPr>
          <w:p w:rsidR="00E263F9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E263F9" w:rsidRPr="00A15D28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</w:tcPr>
          <w:p w:rsidR="00E263F9" w:rsidRPr="0089702F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</w:tcPr>
          <w:p w:rsidR="00E263F9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2207,0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2907,0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2897,0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8011,0</w:t>
            </w:r>
          </w:p>
        </w:tc>
      </w:tr>
      <w:tr w:rsidR="00E263F9" w:rsidRPr="00A15D28" w:rsidTr="00576961">
        <w:tc>
          <w:tcPr>
            <w:tcW w:w="184" w:type="pct"/>
            <w:vMerge w:val="restar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w w:val="104"/>
                <w:sz w:val="22"/>
                <w:szCs w:val="22"/>
              </w:rPr>
              <w:t>Обеспечение деятельности Финансового управления администрации округа</w:t>
            </w:r>
          </w:p>
        </w:tc>
        <w:tc>
          <w:tcPr>
            <w:tcW w:w="458" w:type="pct"/>
            <w:vMerge w:val="restar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</w:t>
            </w: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8655,0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8945,5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7092,3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24692,8</w:t>
            </w:r>
          </w:p>
        </w:tc>
      </w:tr>
      <w:tr w:rsidR="00E263F9" w:rsidRPr="00A15D28" w:rsidTr="00576961">
        <w:trPr>
          <w:trHeight w:val="513"/>
        </w:trPr>
        <w:tc>
          <w:tcPr>
            <w:tcW w:w="184" w:type="pct"/>
            <w:vMerge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8441,2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8945,5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7092,3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24479,0</w:t>
            </w:r>
          </w:p>
        </w:tc>
      </w:tr>
      <w:tr w:rsidR="00E263F9" w:rsidRPr="0089702F" w:rsidTr="00576961">
        <w:trPr>
          <w:trHeight w:val="356"/>
        </w:trPr>
        <w:tc>
          <w:tcPr>
            <w:tcW w:w="184" w:type="pct"/>
            <w:vMerge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213,8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213,8</w:t>
            </w:r>
          </w:p>
        </w:tc>
      </w:tr>
      <w:tr w:rsidR="00E263F9" w:rsidRPr="00A15D28" w:rsidTr="00576961">
        <w:trPr>
          <w:trHeight w:val="356"/>
        </w:trPr>
        <w:tc>
          <w:tcPr>
            <w:tcW w:w="184" w:type="pct"/>
            <w:vMerge w:val="restart"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3" w:type="pct"/>
            <w:vMerge w:val="restar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МКУ «ЦБ»</w:t>
            </w:r>
          </w:p>
        </w:tc>
        <w:tc>
          <w:tcPr>
            <w:tcW w:w="458" w:type="pct"/>
            <w:vMerge w:val="restar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МКУ «ЦБ»</w:t>
            </w: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21134,4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22876,1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18820,1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62830,6</w:t>
            </w:r>
          </w:p>
        </w:tc>
      </w:tr>
      <w:tr w:rsidR="00E263F9" w:rsidRPr="00A15D28" w:rsidTr="00576961">
        <w:trPr>
          <w:trHeight w:val="205"/>
        </w:trPr>
        <w:tc>
          <w:tcPr>
            <w:tcW w:w="184" w:type="pct"/>
            <w:vMerge/>
          </w:tcPr>
          <w:p w:rsidR="00E263F9" w:rsidRPr="00A15D28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21134,4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22876,1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18820,1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62830,6</w:t>
            </w:r>
          </w:p>
        </w:tc>
      </w:tr>
      <w:tr w:rsidR="00E263F9" w:rsidRPr="00A15D28" w:rsidTr="00576961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E263F9" w:rsidRPr="0079523C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523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управления имущественных отношений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6335,2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5134,9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7527,2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18997,3</w:t>
            </w:r>
          </w:p>
        </w:tc>
      </w:tr>
      <w:tr w:rsidR="00E263F9" w:rsidRPr="00A15D28" w:rsidTr="00576961">
        <w:trPr>
          <w:trHeight w:val="403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79523C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A15D28" w:rsidRDefault="00E263F9" w:rsidP="00576961"/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5390,3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4512,5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6904,8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16807,6</w:t>
            </w:r>
          </w:p>
        </w:tc>
      </w:tr>
      <w:tr w:rsidR="00E263F9" w:rsidRPr="00A15D28" w:rsidTr="00576961">
        <w:trPr>
          <w:trHeight w:val="43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79523C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A15D28" w:rsidRDefault="00E263F9" w:rsidP="00576961"/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944,9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622,4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622,4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2189,7</w:t>
            </w:r>
          </w:p>
        </w:tc>
      </w:tr>
      <w:tr w:rsidR="00E263F9" w:rsidRPr="00A15D28" w:rsidTr="00576961">
        <w:trPr>
          <w:trHeight w:val="239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E263F9" w:rsidRPr="0079523C" w:rsidRDefault="00E263F9" w:rsidP="00576961">
            <w:pPr>
              <w:jc w:val="center"/>
              <w:rPr>
                <w:rFonts w:ascii="Times New Roman" w:hAnsi="Times New Roman" w:cs="Times New Roman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  <w:r w:rsidRPr="00795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576961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Обеспечение эффективной деятельности АУ «МФЦ»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E263F9" w:rsidRPr="00837EFC" w:rsidRDefault="00E263F9" w:rsidP="00576961">
            <w:pPr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t>АУ «МФЦ»</w:t>
            </w: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9302,0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12737,2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14047,5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36086,7</w:t>
            </w:r>
          </w:p>
        </w:tc>
      </w:tr>
      <w:tr w:rsidR="00E263F9" w:rsidRPr="00A15D28" w:rsidTr="00576961">
        <w:trPr>
          <w:trHeight w:val="44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A15D28" w:rsidRDefault="00E263F9" w:rsidP="00576961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837EFC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 бюджета округа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7034,3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10896,0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12206,3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30136,6</w:t>
            </w:r>
          </w:p>
        </w:tc>
      </w:tr>
      <w:tr w:rsidR="00E263F9" w:rsidRPr="00A15D28" w:rsidTr="00576961">
        <w:trPr>
          <w:trHeight w:val="506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A15D28" w:rsidRDefault="00E263F9" w:rsidP="00576961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837EFC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2267,7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1841,2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1841,2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5950,1</w:t>
            </w:r>
          </w:p>
        </w:tc>
      </w:tr>
      <w:tr w:rsidR="00E263F9" w:rsidRPr="00A15D28" w:rsidTr="00576961">
        <w:trPr>
          <w:trHeight w:val="322"/>
        </w:trPr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E263F9" w:rsidRPr="00A15D28" w:rsidRDefault="00E263F9" w:rsidP="00576961">
            <w:pPr>
              <w:jc w:val="center"/>
            </w:pPr>
            <w:r w:rsidRPr="0079523C">
              <w:rPr>
                <w:rFonts w:ascii="Times New Roman" w:hAnsi="Times New Roman" w:cs="Times New Roman"/>
                <w:lang w:val="ru-RU"/>
              </w:rPr>
              <w:t>9</w:t>
            </w:r>
            <w:r w:rsidRPr="00A15D28"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576961">
            <w:pPr>
              <w:rPr>
                <w:rFonts w:ascii="Times New Roman" w:hAnsi="Times New Roman" w:cs="Times New Roman"/>
              </w:rPr>
            </w:pPr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3F9" w:rsidRPr="006123A9" w:rsidRDefault="00E263F9" w:rsidP="005769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6123A9">
              <w:rPr>
                <w:rFonts w:ascii="Times New Roman" w:hAnsi="Times New Roman" w:cs="Times New Roman"/>
                <w:lang w:val="ru-RU"/>
              </w:rPr>
              <w:t>Материально-техническое обеспечение деятельности администрации и органов местного самоуправления округа; обеспечение автотранспортного обслуживания</w:t>
            </w:r>
          </w:p>
          <w:p w:rsidR="00E263F9" w:rsidRPr="00A15D28" w:rsidRDefault="00E263F9" w:rsidP="00576961">
            <w:proofErr w:type="spellStart"/>
            <w:r w:rsidRPr="006123A9">
              <w:rPr>
                <w:rFonts w:ascii="Times New Roman" w:hAnsi="Times New Roman" w:cs="Times New Roman"/>
              </w:rPr>
              <w:t>администрации</w:t>
            </w:r>
            <w:proofErr w:type="spellEnd"/>
            <w:r w:rsidRPr="006123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3A9">
              <w:rPr>
                <w:rFonts w:ascii="Times New Roman" w:hAnsi="Times New Roman" w:cs="Times New Roman"/>
              </w:rPr>
              <w:t>округа</w:t>
            </w:r>
            <w:proofErr w:type="spellEnd"/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E263F9" w:rsidRPr="00837EFC" w:rsidRDefault="00E263F9" w:rsidP="0057696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837EFC">
              <w:rPr>
                <w:rFonts w:ascii="Times New Roman" w:hAnsi="Times New Roman" w:cs="Times New Roman"/>
              </w:rPr>
              <w:t>МУ «МТО»</w:t>
            </w: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616C33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54389,8</w:t>
            </w:r>
          </w:p>
        </w:tc>
        <w:tc>
          <w:tcPr>
            <w:tcW w:w="321" w:type="pct"/>
          </w:tcPr>
          <w:p w:rsidR="00E263F9" w:rsidRPr="007414E5" w:rsidRDefault="00616C33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18404,3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17332,2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616C33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90126,3</w:t>
            </w:r>
          </w:p>
        </w:tc>
      </w:tr>
      <w:tr w:rsidR="00E263F9" w:rsidRPr="00A15D28" w:rsidTr="00576961">
        <w:trPr>
          <w:trHeight w:val="358"/>
        </w:trPr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A15D28" w:rsidRDefault="00E263F9" w:rsidP="00576961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A15D28" w:rsidRDefault="00E263F9" w:rsidP="00576961"/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322" w:type="pct"/>
          </w:tcPr>
          <w:p w:rsidR="00E263F9" w:rsidRPr="007414E5" w:rsidRDefault="00616C33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43308,8</w:t>
            </w:r>
          </w:p>
        </w:tc>
        <w:tc>
          <w:tcPr>
            <w:tcW w:w="321" w:type="pct"/>
          </w:tcPr>
          <w:p w:rsidR="00E263F9" w:rsidRPr="007414E5" w:rsidRDefault="00616C33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18404,3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17332,2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616C33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79045,3</w:t>
            </w:r>
          </w:p>
        </w:tc>
      </w:tr>
      <w:tr w:rsidR="00E263F9" w:rsidRPr="00A15D28" w:rsidTr="00576961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A15D28" w:rsidRDefault="00E263F9" w:rsidP="00576961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A15D28" w:rsidRDefault="00E263F9" w:rsidP="00576961"/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  <w:proofErr w:type="gramStart"/>
            <w:r w:rsidRPr="00A15D2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63F9" w:rsidRPr="00A15D28" w:rsidTr="00576961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A15D28" w:rsidRDefault="00E263F9" w:rsidP="00576961">
            <w:pPr>
              <w:jc w:val="center"/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576961"/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A15D28" w:rsidRDefault="00E263F9" w:rsidP="00576961"/>
        </w:tc>
        <w:tc>
          <w:tcPr>
            <w:tcW w:w="1238" w:type="pct"/>
          </w:tcPr>
          <w:p w:rsidR="00E263F9" w:rsidRPr="00B32563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11081,0</w:t>
            </w:r>
          </w:p>
        </w:tc>
      </w:tr>
      <w:tr w:rsidR="00E263F9" w:rsidRPr="0079523C" w:rsidTr="00576961"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E263F9" w:rsidRPr="0079523C" w:rsidRDefault="00E263F9" w:rsidP="00576961">
            <w:pPr>
              <w:jc w:val="center"/>
              <w:rPr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10</w:t>
            </w:r>
            <w:r>
              <w:rPr>
                <w:lang w:val="ru-RU"/>
              </w:rPr>
              <w:t>.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3F9" w:rsidRPr="00A15D28" w:rsidRDefault="00E263F9" w:rsidP="00576961">
            <w:proofErr w:type="spellStart"/>
            <w:r w:rsidRPr="006123A9">
              <w:rPr>
                <w:rFonts w:ascii="Times New Roman" w:hAnsi="Times New Roman" w:cs="Times New Roman"/>
              </w:rPr>
              <w:t>Программа</w:t>
            </w:r>
            <w:proofErr w:type="spellEnd"/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63F9" w:rsidRPr="0079523C" w:rsidRDefault="00E263F9" w:rsidP="00576961">
            <w:pPr>
              <w:rPr>
                <w:lang w:val="ru-RU"/>
              </w:rPr>
            </w:pPr>
            <w:r w:rsidRPr="0089702F">
              <w:rPr>
                <w:rFonts w:ascii="Times New Roman" w:hAnsi="Times New Roman" w:cs="Times New Roman"/>
                <w:lang w:val="ru-RU"/>
              </w:rPr>
              <w:t xml:space="preserve">Обеспечение и функционирование деятельности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органов местного </w:t>
            </w:r>
            <w:r w:rsidRPr="0089702F">
              <w:rPr>
                <w:rFonts w:ascii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</w:tcBorders>
          </w:tcPr>
          <w:p w:rsidR="00E263F9" w:rsidRPr="0079523C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  <w:r w:rsidRPr="0079523C">
              <w:rPr>
                <w:rFonts w:ascii="Times New Roman" w:hAnsi="Times New Roman" w:cs="Times New Roman"/>
                <w:lang w:val="ru-RU"/>
              </w:rPr>
              <w:t>Управление образования</w:t>
            </w:r>
          </w:p>
        </w:tc>
        <w:tc>
          <w:tcPr>
            <w:tcW w:w="1238" w:type="pct"/>
          </w:tcPr>
          <w:p w:rsidR="00E263F9" w:rsidRPr="00A15D28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5D28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</w:tr>
      <w:tr w:rsidR="00E263F9" w:rsidRPr="0079523C" w:rsidTr="00576961">
        <w:tc>
          <w:tcPr>
            <w:tcW w:w="184" w:type="pct"/>
            <w:vMerge/>
            <w:tcBorders>
              <w:right w:val="single" w:sz="4" w:space="0" w:color="auto"/>
            </w:tcBorders>
          </w:tcPr>
          <w:p w:rsidR="00E263F9" w:rsidRPr="0079523C" w:rsidRDefault="00E263F9" w:rsidP="005769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6123A9" w:rsidRDefault="00E263F9" w:rsidP="005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F9" w:rsidRPr="0089702F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</w:tcBorders>
          </w:tcPr>
          <w:p w:rsidR="00E263F9" w:rsidRPr="0079523C" w:rsidRDefault="00E263F9" w:rsidP="005769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8" w:type="pct"/>
          </w:tcPr>
          <w:p w:rsidR="00E263F9" w:rsidRPr="00B32563" w:rsidRDefault="00E263F9" w:rsidP="0057696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32563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  <w:proofErr w:type="gramStart"/>
            <w:r w:rsidRPr="00B3256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322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1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77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13" w:type="pct"/>
          </w:tcPr>
          <w:p w:rsidR="00E263F9" w:rsidRPr="007414E5" w:rsidRDefault="00E263F9" w:rsidP="0057696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4E5">
              <w:rPr>
                <w:rFonts w:ascii="Times New Roman" w:hAnsi="Times New Roman" w:cs="Times New Roman"/>
                <w:sz w:val="22"/>
                <w:szCs w:val="22"/>
              </w:rPr>
              <w:t>122,8</w:t>
            </w:r>
          </w:p>
        </w:tc>
      </w:tr>
    </w:tbl>
    <w:p w:rsidR="00E263F9" w:rsidRPr="0064496E" w:rsidRDefault="00E263F9" w:rsidP="00E263F9">
      <w:pPr>
        <w:pStyle w:val="ConsPlusNormal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E263F9" w:rsidRPr="0064496E" w:rsidRDefault="00E263F9" w:rsidP="00E263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конкретные годы периода реализации  муниципальной  программы (подпрограммы муниципальной программы).</w:t>
      </w:r>
    </w:p>
    <w:p w:rsidR="00E263F9" w:rsidRPr="0064496E" w:rsidRDefault="00E263F9" w:rsidP="00E263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Start"/>
      <w:r w:rsidRPr="0064496E">
        <w:rPr>
          <w:rFonts w:ascii="Times New Roman" w:hAnsi="Times New Roman" w:cs="Times New Roman"/>
          <w:sz w:val="22"/>
          <w:szCs w:val="22"/>
        </w:rPr>
        <w:t xml:space="preserve"> 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E263F9" w:rsidRPr="0064496E" w:rsidRDefault="00E263F9" w:rsidP="00E263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proofErr w:type="gramStart"/>
      <w:r w:rsidRPr="0064496E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64496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64496E">
        <w:rPr>
          <w:rFonts w:ascii="Times New Roman" w:hAnsi="Times New Roman" w:cs="Times New Roman"/>
          <w:sz w:val="22"/>
          <w:szCs w:val="22"/>
        </w:rPr>
        <w:t>казываются при условии подтверждения поступления указанных средств.</w:t>
      </w:r>
    </w:p>
    <w:p w:rsidR="00E263F9" w:rsidRPr="0064496E" w:rsidRDefault="00E263F9" w:rsidP="00E263F9">
      <w:pPr>
        <w:rPr>
          <w:rFonts w:ascii="Times New Roman" w:hAnsi="Times New Roman" w:cs="Times New Roman"/>
          <w:lang w:val="ru-RU"/>
        </w:rPr>
      </w:pPr>
      <w:r w:rsidRPr="0064496E">
        <w:rPr>
          <w:rFonts w:ascii="Times New Roman" w:hAnsi="Times New Roman" w:cs="Times New Roman"/>
          <w:vertAlign w:val="superscript"/>
          <w:lang w:val="ru-RU"/>
        </w:rPr>
        <w:t xml:space="preserve">4 </w:t>
      </w:r>
      <w:r w:rsidRPr="0064496E">
        <w:rPr>
          <w:rFonts w:ascii="Times New Roman" w:hAnsi="Times New Roman" w:cs="Times New Roman"/>
          <w:lang w:val="ru-RU"/>
        </w:rPr>
        <w:t>Номер основного мероприятия состоит из номера соответствующей подпрограммы и порядкового номера данного основного мероприятия в рамках подпрограммы.</w:t>
      </w:r>
    </w:p>
    <w:p w:rsidR="00E263F9" w:rsidRPr="0064496E" w:rsidRDefault="00E263F9" w:rsidP="00E263F9">
      <w:pPr>
        <w:rPr>
          <w:rFonts w:ascii="Times New Roman" w:hAnsi="Times New Roman" w:cs="Times New Roman"/>
          <w:sz w:val="26"/>
          <w:lang w:val="ru-RU"/>
        </w:rPr>
      </w:pPr>
    </w:p>
    <w:p w:rsidR="00E263F9" w:rsidRDefault="00E263F9" w:rsidP="00E263F9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263F9" w:rsidRDefault="00E263F9" w:rsidP="00E263F9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263F9" w:rsidRDefault="00E263F9" w:rsidP="00E263F9">
      <w:pPr>
        <w:ind w:left="-1384" w:firstLine="13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П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5E4C43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</w:t>
      </w:r>
    </w:p>
    <w:p w:rsidR="00E263F9" w:rsidRPr="005E4C43" w:rsidRDefault="003625B5" w:rsidP="00E263F9">
      <w:pPr>
        <w:ind w:left="-1384" w:firstLine="138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округа от 16.01.2024 № 42</w:t>
      </w:r>
      <w:r w:rsidR="00E263F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263F9" w:rsidRPr="005E4C43">
        <w:rPr>
          <w:rFonts w:ascii="Times New Roman" w:hAnsi="Times New Roman" w:cs="Times New Roman"/>
          <w:sz w:val="24"/>
          <w:szCs w:val="24"/>
          <w:lang w:val="ru-RU"/>
        </w:rPr>
        <w:t xml:space="preserve">«Приложение </w:t>
      </w:r>
      <w:r w:rsidR="00E263F9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E263F9" w:rsidRDefault="00E263F9" w:rsidP="00E263F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4C43">
        <w:rPr>
          <w:rFonts w:ascii="Times New Roman" w:hAnsi="Times New Roman" w:cs="Times New Roman"/>
          <w:sz w:val="24"/>
          <w:szCs w:val="24"/>
          <w:lang w:val="ru-RU"/>
        </w:rPr>
        <w:t>к муниципальной программе»</w:t>
      </w:r>
    </w:p>
    <w:p w:rsidR="00E263F9" w:rsidRDefault="00E263F9" w:rsidP="00E263F9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263F9" w:rsidRPr="00C35CD0" w:rsidRDefault="00E263F9" w:rsidP="00E263F9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35CD0">
        <w:rPr>
          <w:rFonts w:ascii="Times New Roman" w:hAnsi="Times New Roman" w:cs="Times New Roman"/>
          <w:sz w:val="26"/>
          <w:szCs w:val="26"/>
          <w:lang w:val="ru-RU"/>
        </w:rPr>
        <w:t xml:space="preserve">Прогнозная (справочная) оценка объемов привлечения средств федерального, областного бюджетов и бюджета округа </w:t>
      </w:r>
      <w:r w:rsidRPr="00C35CD0">
        <w:rPr>
          <w:rFonts w:ascii="Times New Roman" w:hAnsi="Times New Roman" w:cs="Times New Roman"/>
          <w:noProof/>
          <w:sz w:val="26"/>
          <w:szCs w:val="26"/>
          <w:lang w:val="ru-RU"/>
        </w:rPr>
        <w:t>на реализацию целей программы</w:t>
      </w:r>
    </w:p>
    <w:p w:rsidR="00E263F9" w:rsidRPr="00C35CD0" w:rsidRDefault="00E263F9" w:rsidP="00E263F9">
      <w:pPr>
        <w:ind w:left="1134" w:right="110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:rsidR="00E263F9" w:rsidRPr="00C35CD0" w:rsidRDefault="00E263F9" w:rsidP="00E263F9">
      <w:pPr>
        <w:ind w:right="-10"/>
        <w:jc w:val="center"/>
        <w:rPr>
          <w:rFonts w:ascii="Times New Roman" w:hAnsi="Times New Roman" w:cs="Times New Roman"/>
          <w:b/>
          <w:noProof/>
          <w:szCs w:val="28"/>
          <w:lang w:val="ru-RU"/>
        </w:rPr>
      </w:pPr>
    </w:p>
    <w:tbl>
      <w:tblPr>
        <w:tblW w:w="14831" w:type="dxa"/>
        <w:tblInd w:w="96" w:type="dxa"/>
        <w:tblLook w:val="04A0"/>
      </w:tblPr>
      <w:tblGrid>
        <w:gridCol w:w="721"/>
        <w:gridCol w:w="4203"/>
        <w:gridCol w:w="1653"/>
        <w:gridCol w:w="1548"/>
        <w:gridCol w:w="1443"/>
        <w:gridCol w:w="1544"/>
        <w:gridCol w:w="1334"/>
        <w:gridCol w:w="2385"/>
      </w:tblGrid>
      <w:tr w:rsidR="00E263F9" w:rsidRPr="00C35CD0" w:rsidTr="00576961">
        <w:trPr>
          <w:trHeight w:val="33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Источник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финансового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обеспечения</w:t>
            </w:r>
            <w:proofErr w:type="spellEnd"/>
          </w:p>
        </w:tc>
        <w:tc>
          <w:tcPr>
            <w:tcW w:w="75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5CD0">
              <w:rPr>
                <w:rFonts w:ascii="Times New Roman" w:hAnsi="Times New Roman" w:cs="Times New Roman"/>
                <w:color w:val="000000"/>
                <w:lang w:val="ru-RU"/>
              </w:rPr>
              <w:t>Оценка расходов (тыс. руб.), годы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за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2023 – 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годы</w:t>
            </w:r>
            <w:proofErr w:type="spellEnd"/>
          </w:p>
        </w:tc>
      </w:tr>
      <w:tr w:rsidR="00E263F9" w:rsidRPr="00C35CD0" w:rsidTr="00576961">
        <w:trPr>
          <w:trHeight w:val="330"/>
        </w:trPr>
        <w:tc>
          <w:tcPr>
            <w:tcW w:w="7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263F9" w:rsidRPr="00C35CD0" w:rsidRDefault="00E263F9" w:rsidP="005769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3F9" w:rsidRPr="00C35CD0" w:rsidRDefault="00E263F9" w:rsidP="005769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2023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2024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2025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2026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 xml:space="preserve">2027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</w:p>
        </w:tc>
        <w:tc>
          <w:tcPr>
            <w:tcW w:w="23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63F9" w:rsidRPr="00C35CD0" w:rsidRDefault="00E263F9" w:rsidP="0057696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3F9" w:rsidRPr="00C35CD0" w:rsidTr="00576961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263F9" w:rsidRPr="00C35CD0" w:rsidTr="00576961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3F9" w:rsidRPr="00C35CD0" w:rsidRDefault="00E263F9" w:rsidP="005769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1A37B4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174481,2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1A37B4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125365,5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109219,8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1A37B4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409066,5</w:t>
            </w:r>
          </w:p>
        </w:tc>
      </w:tr>
      <w:tr w:rsidR="00E263F9" w:rsidRPr="00C35CD0" w:rsidTr="00576961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3F9" w:rsidRPr="00C35CD0" w:rsidRDefault="00E263F9" w:rsidP="005769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Федеральный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333,0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347,8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359,9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1040,7</w:t>
            </w:r>
          </w:p>
        </w:tc>
      </w:tr>
      <w:tr w:rsidR="00E263F9" w:rsidRPr="00C35CD0" w:rsidTr="00576961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3F9" w:rsidRPr="00C35CD0" w:rsidRDefault="00E263F9" w:rsidP="005769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Областной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26304,2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22884,1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8826,1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58014,4</w:t>
            </w:r>
          </w:p>
        </w:tc>
      </w:tr>
      <w:tr w:rsidR="00E263F9" w:rsidRPr="00C35CD0" w:rsidTr="00576961">
        <w:trPr>
          <w:trHeight w:val="33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3F9" w:rsidRPr="00C35CD0" w:rsidRDefault="00E263F9" w:rsidP="005769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5CD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63F9" w:rsidRPr="00C35CD0" w:rsidRDefault="00E263F9" w:rsidP="005769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Бюджет</w:t>
            </w:r>
            <w:proofErr w:type="spellEnd"/>
            <w:r w:rsidRPr="00C35C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5CD0">
              <w:rPr>
                <w:rFonts w:ascii="Times New Roman" w:hAnsi="Times New Roman" w:cs="Times New Roman"/>
                <w:color w:val="000000"/>
              </w:rPr>
              <w:t>округа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1A37B4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147844,0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1A37B4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102133,6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100033,8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E263F9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0,0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63F9" w:rsidRPr="00C35CD0" w:rsidRDefault="001A37B4" w:rsidP="0057696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350011,4</w:t>
            </w:r>
          </w:p>
        </w:tc>
      </w:tr>
    </w:tbl>
    <w:p w:rsidR="00E263F9" w:rsidRDefault="00E263F9" w:rsidP="00E263F9">
      <w:pPr>
        <w:ind w:right="-10"/>
        <w:rPr>
          <w:b/>
          <w:noProof/>
          <w:szCs w:val="28"/>
        </w:rPr>
      </w:pPr>
    </w:p>
    <w:p w:rsidR="00E263F9" w:rsidRPr="00F328FF" w:rsidRDefault="00E263F9" w:rsidP="00E263F9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  <w:sectPr w:rsidR="00E263F9" w:rsidRPr="00F328FF" w:rsidSect="00576961">
          <w:pgSz w:w="16838" w:h="11906" w:orient="landscape" w:code="9"/>
          <w:pgMar w:top="851" w:right="851" w:bottom="1588" w:left="1276" w:header="567" w:footer="567" w:gutter="0"/>
          <w:cols w:space="720"/>
          <w:titlePg/>
          <w:docGrid w:linePitch="272"/>
        </w:sectPr>
      </w:pPr>
    </w:p>
    <w:p w:rsidR="00E263F9" w:rsidRPr="00F328FF" w:rsidRDefault="00E263F9" w:rsidP="00E263F9">
      <w:pPr>
        <w:tabs>
          <w:tab w:val="left" w:pos="11482"/>
        </w:tabs>
        <w:autoSpaceDE w:val="0"/>
        <w:autoSpaceDN w:val="0"/>
        <w:rPr>
          <w:sz w:val="28"/>
          <w:szCs w:val="28"/>
          <w:lang w:val="ru-RU"/>
        </w:rPr>
      </w:pPr>
    </w:p>
    <w:p w:rsidR="00E263F9" w:rsidRDefault="00E263F9" w:rsidP="00E263F9">
      <w:pPr>
        <w:rPr>
          <w:rFonts w:ascii="Times New Roman" w:eastAsia="Times New Roman" w:hAnsi="Times New Roman"/>
          <w:sz w:val="26"/>
          <w:szCs w:val="26"/>
          <w:lang w:val="ru-RU"/>
        </w:rPr>
      </w:pPr>
    </w:p>
    <w:p w:rsidR="00E263F9" w:rsidRDefault="00E263F9" w:rsidP="00E263F9">
      <w:pPr>
        <w:pStyle w:val="a9"/>
        <w:jc w:val="center"/>
        <w:rPr>
          <w:rFonts w:ascii="Times New Roman" w:hAnsi="Times New Roman"/>
          <w:sz w:val="26"/>
          <w:szCs w:val="26"/>
        </w:rPr>
      </w:pPr>
    </w:p>
    <w:sectPr w:rsidR="00E263F9" w:rsidSect="000A23CE">
      <w:pgSz w:w="11910" w:h="16840"/>
      <w:pgMar w:top="1060" w:right="740" w:bottom="1220" w:left="1600" w:header="0" w:footer="10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78" w:rsidRDefault="00C24678" w:rsidP="006A6945">
      <w:r>
        <w:separator/>
      </w:r>
    </w:p>
  </w:endnote>
  <w:endnote w:type="continuationSeparator" w:id="0">
    <w:p w:rsidR="00C24678" w:rsidRDefault="00C24678" w:rsidP="006A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B5" w:rsidRDefault="00B26B54">
    <w:pPr>
      <w:spacing w:line="14" w:lineRule="auto"/>
      <w:rPr>
        <w:sz w:val="20"/>
        <w:szCs w:val="20"/>
      </w:rPr>
    </w:pPr>
    <w:r w:rsidRPr="00B26B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779.05pt;width:10pt;height:14pt;z-index:-251658752;mso-position-horizontal-relative:page;mso-position-vertical-relative:page" filled="f" stroked="f">
          <v:textbox style="mso-next-textbox:#_x0000_s1025" inset="0,0,0,0">
            <w:txbxContent>
              <w:p w:rsidR="003625B5" w:rsidRDefault="003625B5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78" w:rsidRDefault="00C24678" w:rsidP="006A6945">
      <w:r>
        <w:separator/>
      </w:r>
    </w:p>
  </w:footnote>
  <w:footnote w:type="continuationSeparator" w:id="0">
    <w:p w:rsidR="00C24678" w:rsidRDefault="00C24678" w:rsidP="006A6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B5" w:rsidRDefault="003625B5">
    <w:pPr>
      <w:pStyle w:val="aa"/>
      <w:jc w:val="center"/>
    </w:pPr>
  </w:p>
  <w:p w:rsidR="003625B5" w:rsidRDefault="003625B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736F"/>
    <w:multiLevelType w:val="hybridMultilevel"/>
    <w:tmpl w:val="5FD0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5C54"/>
    <w:multiLevelType w:val="hybridMultilevel"/>
    <w:tmpl w:val="A9B046DA"/>
    <w:lvl w:ilvl="0" w:tplc="73B0BBD4">
      <w:start w:val="1"/>
      <w:numFmt w:val="decimal"/>
      <w:lvlText w:val="%1."/>
      <w:lvlJc w:val="left"/>
      <w:pPr>
        <w:ind w:left="221" w:hanging="85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0A47526">
      <w:numFmt w:val="none"/>
      <w:lvlText w:val=""/>
      <w:lvlJc w:val="left"/>
      <w:pPr>
        <w:tabs>
          <w:tab w:val="num" w:pos="360"/>
        </w:tabs>
      </w:pPr>
    </w:lvl>
    <w:lvl w:ilvl="2" w:tplc="96304AA2">
      <w:start w:val="1"/>
      <w:numFmt w:val="bullet"/>
      <w:lvlText w:val="•"/>
      <w:lvlJc w:val="left"/>
      <w:pPr>
        <w:ind w:left="1325" w:hanging="483"/>
      </w:pPr>
      <w:rPr>
        <w:rFonts w:hint="default"/>
      </w:rPr>
    </w:lvl>
    <w:lvl w:ilvl="3" w:tplc="B2F02B3A">
      <w:start w:val="1"/>
      <w:numFmt w:val="bullet"/>
      <w:lvlText w:val="•"/>
      <w:lvlJc w:val="left"/>
      <w:pPr>
        <w:ind w:left="2427" w:hanging="483"/>
      </w:pPr>
      <w:rPr>
        <w:rFonts w:hint="default"/>
      </w:rPr>
    </w:lvl>
    <w:lvl w:ilvl="4" w:tplc="B80885DC">
      <w:start w:val="1"/>
      <w:numFmt w:val="bullet"/>
      <w:lvlText w:val="•"/>
      <w:lvlJc w:val="left"/>
      <w:pPr>
        <w:ind w:left="3530" w:hanging="483"/>
      </w:pPr>
      <w:rPr>
        <w:rFonts w:hint="default"/>
      </w:rPr>
    </w:lvl>
    <w:lvl w:ilvl="5" w:tplc="C30E7D50">
      <w:start w:val="1"/>
      <w:numFmt w:val="bullet"/>
      <w:lvlText w:val="•"/>
      <w:lvlJc w:val="left"/>
      <w:pPr>
        <w:ind w:left="4633" w:hanging="483"/>
      </w:pPr>
      <w:rPr>
        <w:rFonts w:hint="default"/>
      </w:rPr>
    </w:lvl>
    <w:lvl w:ilvl="6" w:tplc="C72C804E">
      <w:start w:val="1"/>
      <w:numFmt w:val="bullet"/>
      <w:lvlText w:val="•"/>
      <w:lvlJc w:val="left"/>
      <w:pPr>
        <w:ind w:left="5735" w:hanging="483"/>
      </w:pPr>
      <w:rPr>
        <w:rFonts w:hint="default"/>
      </w:rPr>
    </w:lvl>
    <w:lvl w:ilvl="7" w:tplc="CB0E6E06">
      <w:start w:val="1"/>
      <w:numFmt w:val="bullet"/>
      <w:lvlText w:val="•"/>
      <w:lvlJc w:val="left"/>
      <w:pPr>
        <w:ind w:left="6838" w:hanging="483"/>
      </w:pPr>
      <w:rPr>
        <w:rFonts w:hint="default"/>
      </w:rPr>
    </w:lvl>
    <w:lvl w:ilvl="8" w:tplc="4AEA79FC">
      <w:start w:val="1"/>
      <w:numFmt w:val="bullet"/>
      <w:lvlText w:val="•"/>
      <w:lvlJc w:val="left"/>
      <w:pPr>
        <w:ind w:left="7941" w:hanging="483"/>
      </w:pPr>
      <w:rPr>
        <w:rFonts w:hint="default"/>
      </w:rPr>
    </w:lvl>
  </w:abstractNum>
  <w:abstractNum w:abstractNumId="2">
    <w:nsid w:val="28AE48BF"/>
    <w:multiLevelType w:val="hybridMultilevel"/>
    <w:tmpl w:val="931C407A"/>
    <w:lvl w:ilvl="0" w:tplc="13621BAE">
      <w:start w:val="1"/>
      <w:numFmt w:val="decimal"/>
      <w:lvlText w:val="%1."/>
      <w:lvlJc w:val="left"/>
      <w:pPr>
        <w:ind w:left="341" w:hanging="531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C6CA088">
      <w:numFmt w:val="none"/>
      <w:lvlText w:val=""/>
      <w:lvlJc w:val="left"/>
      <w:pPr>
        <w:tabs>
          <w:tab w:val="num" w:pos="360"/>
        </w:tabs>
      </w:pPr>
    </w:lvl>
    <w:lvl w:ilvl="2" w:tplc="F90A7C3E">
      <w:start w:val="1"/>
      <w:numFmt w:val="bullet"/>
      <w:lvlText w:val="•"/>
      <w:lvlJc w:val="left"/>
      <w:pPr>
        <w:ind w:left="1395" w:hanging="471"/>
      </w:pPr>
      <w:rPr>
        <w:rFonts w:hint="default"/>
      </w:rPr>
    </w:lvl>
    <w:lvl w:ilvl="3" w:tplc="ECF053B8">
      <w:start w:val="1"/>
      <w:numFmt w:val="bullet"/>
      <w:lvlText w:val="•"/>
      <w:lvlJc w:val="left"/>
      <w:pPr>
        <w:ind w:left="2449" w:hanging="471"/>
      </w:pPr>
      <w:rPr>
        <w:rFonts w:hint="default"/>
      </w:rPr>
    </w:lvl>
    <w:lvl w:ilvl="4" w:tplc="34DC6E56">
      <w:start w:val="1"/>
      <w:numFmt w:val="bullet"/>
      <w:lvlText w:val="•"/>
      <w:lvlJc w:val="left"/>
      <w:pPr>
        <w:ind w:left="3503" w:hanging="471"/>
      </w:pPr>
      <w:rPr>
        <w:rFonts w:hint="default"/>
      </w:rPr>
    </w:lvl>
    <w:lvl w:ilvl="5" w:tplc="5E7AD238">
      <w:start w:val="1"/>
      <w:numFmt w:val="bullet"/>
      <w:lvlText w:val="•"/>
      <w:lvlJc w:val="left"/>
      <w:pPr>
        <w:ind w:left="4557" w:hanging="471"/>
      </w:pPr>
      <w:rPr>
        <w:rFonts w:hint="default"/>
      </w:rPr>
    </w:lvl>
    <w:lvl w:ilvl="6" w:tplc="42808BAA">
      <w:start w:val="1"/>
      <w:numFmt w:val="bullet"/>
      <w:lvlText w:val="•"/>
      <w:lvlJc w:val="left"/>
      <w:pPr>
        <w:ind w:left="5610" w:hanging="471"/>
      </w:pPr>
      <w:rPr>
        <w:rFonts w:hint="default"/>
      </w:rPr>
    </w:lvl>
    <w:lvl w:ilvl="7" w:tplc="95C42052">
      <w:start w:val="1"/>
      <w:numFmt w:val="bullet"/>
      <w:lvlText w:val="•"/>
      <w:lvlJc w:val="left"/>
      <w:pPr>
        <w:ind w:left="6664" w:hanging="471"/>
      </w:pPr>
      <w:rPr>
        <w:rFonts w:hint="default"/>
      </w:rPr>
    </w:lvl>
    <w:lvl w:ilvl="8" w:tplc="2CC04020">
      <w:start w:val="1"/>
      <w:numFmt w:val="bullet"/>
      <w:lvlText w:val="•"/>
      <w:lvlJc w:val="left"/>
      <w:pPr>
        <w:ind w:left="7718" w:hanging="47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263F9"/>
    <w:rsid w:val="000A23CE"/>
    <w:rsid w:val="0010066A"/>
    <w:rsid w:val="001A37B4"/>
    <w:rsid w:val="001F5CFD"/>
    <w:rsid w:val="00263C20"/>
    <w:rsid w:val="002C7299"/>
    <w:rsid w:val="003625B5"/>
    <w:rsid w:val="003F377D"/>
    <w:rsid w:val="004F688E"/>
    <w:rsid w:val="00576961"/>
    <w:rsid w:val="005D47BF"/>
    <w:rsid w:val="00616C33"/>
    <w:rsid w:val="006A6945"/>
    <w:rsid w:val="00715624"/>
    <w:rsid w:val="007E7633"/>
    <w:rsid w:val="00B26B54"/>
    <w:rsid w:val="00C24678"/>
    <w:rsid w:val="00C869C4"/>
    <w:rsid w:val="00E263F9"/>
    <w:rsid w:val="00E525C8"/>
    <w:rsid w:val="00F9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3F9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3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63F9"/>
    <w:pPr>
      <w:ind w:left="101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263F9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E263F9"/>
    <w:pPr>
      <w:spacing w:before="54"/>
      <w:ind w:left="1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E263F9"/>
  </w:style>
  <w:style w:type="paragraph" w:customStyle="1" w:styleId="TableParagraph">
    <w:name w:val="Table Paragraph"/>
    <w:basedOn w:val="a"/>
    <w:uiPriority w:val="1"/>
    <w:qFormat/>
    <w:rsid w:val="00E263F9"/>
  </w:style>
  <w:style w:type="paragraph" w:styleId="a6">
    <w:name w:val="Balloon Text"/>
    <w:basedOn w:val="a"/>
    <w:link w:val="a7"/>
    <w:uiPriority w:val="99"/>
    <w:semiHidden/>
    <w:unhideWhenUsed/>
    <w:rsid w:val="00E26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3F9"/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E263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E263F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263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E26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63F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A69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6945"/>
    <w:rPr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6A69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694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2024-01-16T11:28:00Z</cp:lastPrinted>
  <dcterms:created xsi:type="dcterms:W3CDTF">2023-12-19T13:13:00Z</dcterms:created>
  <dcterms:modified xsi:type="dcterms:W3CDTF">2024-01-16T12:33:00Z</dcterms:modified>
</cp:coreProperties>
</file>