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6E" w:rsidRPr="00B71D6E" w:rsidRDefault="00B71D6E" w:rsidP="00B71D6E">
      <w:pPr>
        <w:jc w:val="center"/>
        <w:rPr>
          <w:b/>
          <w:sz w:val="26"/>
          <w:szCs w:val="26"/>
        </w:rPr>
      </w:pPr>
      <w:r w:rsidRPr="00B71D6E">
        <w:rPr>
          <w:b/>
          <w:noProof/>
          <w:sz w:val="26"/>
          <w:szCs w:val="26"/>
        </w:rPr>
        <w:drawing>
          <wp:inline distT="0" distB="0" distL="0" distR="0">
            <wp:extent cx="54292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6E" w:rsidRPr="00B71D6E" w:rsidRDefault="00B71D6E" w:rsidP="00B71D6E">
      <w:pPr>
        <w:jc w:val="right"/>
        <w:rPr>
          <w:sz w:val="26"/>
          <w:szCs w:val="26"/>
        </w:rPr>
      </w:pPr>
    </w:p>
    <w:p w:rsidR="00B71D6E" w:rsidRPr="00B71D6E" w:rsidRDefault="00B71D6E" w:rsidP="00B71D6E">
      <w:pPr>
        <w:jc w:val="center"/>
        <w:rPr>
          <w:b/>
          <w:sz w:val="26"/>
          <w:szCs w:val="26"/>
        </w:rPr>
      </w:pPr>
      <w:r w:rsidRPr="00B71D6E">
        <w:rPr>
          <w:b/>
          <w:sz w:val="26"/>
          <w:szCs w:val="26"/>
        </w:rPr>
        <w:t xml:space="preserve">АДМИНИСТРАЦИЯ УСТЬ-КУБИНСКОГО </w:t>
      </w:r>
    </w:p>
    <w:p w:rsidR="00B71D6E" w:rsidRPr="00B71D6E" w:rsidRDefault="00B71D6E" w:rsidP="00B71D6E">
      <w:pPr>
        <w:jc w:val="center"/>
        <w:rPr>
          <w:b/>
          <w:sz w:val="26"/>
          <w:szCs w:val="26"/>
        </w:rPr>
      </w:pPr>
      <w:r w:rsidRPr="00B71D6E">
        <w:rPr>
          <w:b/>
          <w:sz w:val="26"/>
          <w:szCs w:val="26"/>
        </w:rPr>
        <w:t>МУНИЦИПАЛЬНОГО ОКРУГА</w:t>
      </w:r>
    </w:p>
    <w:p w:rsidR="00B71D6E" w:rsidRPr="00B71D6E" w:rsidRDefault="00B71D6E" w:rsidP="00B71D6E">
      <w:pPr>
        <w:jc w:val="center"/>
        <w:rPr>
          <w:b/>
          <w:sz w:val="26"/>
          <w:szCs w:val="26"/>
        </w:rPr>
      </w:pPr>
    </w:p>
    <w:p w:rsidR="00B71D6E" w:rsidRPr="00B71D6E" w:rsidRDefault="00B71D6E" w:rsidP="00B71D6E">
      <w:pPr>
        <w:jc w:val="center"/>
        <w:rPr>
          <w:b/>
          <w:sz w:val="26"/>
          <w:szCs w:val="26"/>
        </w:rPr>
      </w:pPr>
      <w:r w:rsidRPr="00B71D6E">
        <w:rPr>
          <w:b/>
          <w:sz w:val="26"/>
          <w:szCs w:val="26"/>
        </w:rPr>
        <w:t xml:space="preserve">ПОСТАНОВЛЕНИЕ </w:t>
      </w:r>
    </w:p>
    <w:p w:rsidR="00B71D6E" w:rsidRPr="00B71D6E" w:rsidRDefault="00B71D6E" w:rsidP="00B71D6E">
      <w:pPr>
        <w:jc w:val="center"/>
        <w:rPr>
          <w:b/>
          <w:sz w:val="26"/>
          <w:szCs w:val="26"/>
        </w:rPr>
      </w:pPr>
    </w:p>
    <w:p w:rsidR="00B71D6E" w:rsidRPr="00B71D6E" w:rsidRDefault="00B71D6E" w:rsidP="00B71D6E">
      <w:pPr>
        <w:jc w:val="center"/>
        <w:rPr>
          <w:sz w:val="26"/>
          <w:szCs w:val="26"/>
        </w:rPr>
      </w:pPr>
      <w:r w:rsidRPr="00B71D6E">
        <w:rPr>
          <w:sz w:val="26"/>
          <w:szCs w:val="26"/>
        </w:rPr>
        <w:t>с. Устье</w:t>
      </w:r>
    </w:p>
    <w:p w:rsidR="00B71D6E" w:rsidRPr="00B71D6E" w:rsidRDefault="00B71D6E" w:rsidP="00B71D6E">
      <w:pPr>
        <w:jc w:val="both"/>
        <w:rPr>
          <w:bCs/>
          <w:sz w:val="26"/>
          <w:szCs w:val="26"/>
        </w:rPr>
      </w:pPr>
      <w:r w:rsidRPr="00B71D6E">
        <w:rPr>
          <w:bCs/>
          <w:sz w:val="26"/>
          <w:szCs w:val="26"/>
        </w:rPr>
        <w:t>от</w:t>
      </w:r>
      <w:r w:rsidR="00C47194" w:rsidRPr="00C47194">
        <w:rPr>
          <w:bCs/>
          <w:sz w:val="26"/>
          <w:szCs w:val="26"/>
        </w:rPr>
        <w:t xml:space="preserve"> 17.</w:t>
      </w:r>
      <w:r w:rsidR="00C47194">
        <w:rPr>
          <w:bCs/>
          <w:sz w:val="26"/>
          <w:szCs w:val="26"/>
        </w:rPr>
        <w:t>02.2023                                                                                                     № 288</w:t>
      </w:r>
      <w:r w:rsidRPr="00B71D6E">
        <w:rPr>
          <w:bCs/>
          <w:sz w:val="26"/>
          <w:szCs w:val="26"/>
        </w:rPr>
        <w:t xml:space="preserve">                                                                                    </w:t>
      </w:r>
      <w:r w:rsidR="00C47194">
        <w:rPr>
          <w:bCs/>
          <w:sz w:val="26"/>
          <w:szCs w:val="26"/>
        </w:rPr>
        <w:t xml:space="preserve">                               </w:t>
      </w:r>
      <w:r w:rsidRPr="00B71D6E">
        <w:rPr>
          <w:bCs/>
          <w:sz w:val="26"/>
          <w:szCs w:val="26"/>
        </w:rPr>
        <w:t xml:space="preserve"> </w:t>
      </w:r>
    </w:p>
    <w:p w:rsidR="00B71D6E" w:rsidRPr="00B71D6E" w:rsidRDefault="00B71D6E" w:rsidP="00B71D6E">
      <w:pPr>
        <w:jc w:val="both"/>
        <w:rPr>
          <w:bCs/>
          <w:sz w:val="26"/>
          <w:szCs w:val="26"/>
        </w:rPr>
      </w:pPr>
    </w:p>
    <w:p w:rsidR="00B71D6E" w:rsidRPr="00B71D6E" w:rsidRDefault="00B71D6E" w:rsidP="00B71D6E">
      <w:pPr>
        <w:jc w:val="center"/>
        <w:rPr>
          <w:bCs/>
          <w:sz w:val="26"/>
          <w:szCs w:val="26"/>
        </w:rPr>
      </w:pPr>
      <w:r w:rsidRPr="00B71D6E">
        <w:rPr>
          <w:bCs/>
          <w:sz w:val="26"/>
          <w:szCs w:val="26"/>
        </w:rPr>
        <w:t xml:space="preserve">Об утверждении </w:t>
      </w:r>
      <w:hyperlink w:anchor="P33" w:history="1">
        <w:r w:rsidRPr="00B71D6E">
          <w:rPr>
            <w:rStyle w:val="a3"/>
            <w:bCs/>
            <w:color w:val="auto"/>
            <w:sz w:val="26"/>
            <w:szCs w:val="26"/>
            <w:u w:val="none"/>
          </w:rPr>
          <w:t>Порядка</w:t>
        </w:r>
      </w:hyperlink>
      <w:r w:rsidRPr="00B71D6E">
        <w:rPr>
          <w:bCs/>
          <w:sz w:val="26"/>
          <w:szCs w:val="26"/>
        </w:rPr>
        <w:t xml:space="preserve"> определения видов особо ценного движимого </w:t>
      </w:r>
    </w:p>
    <w:p w:rsidR="00B71D6E" w:rsidRPr="00B71D6E" w:rsidRDefault="00B71D6E" w:rsidP="00B71D6E">
      <w:pPr>
        <w:jc w:val="center"/>
        <w:rPr>
          <w:bCs/>
          <w:sz w:val="26"/>
          <w:szCs w:val="26"/>
        </w:rPr>
      </w:pPr>
      <w:r w:rsidRPr="00B71D6E">
        <w:rPr>
          <w:bCs/>
          <w:sz w:val="26"/>
          <w:szCs w:val="26"/>
        </w:rPr>
        <w:t xml:space="preserve">имущества автономных и бюджетных учреждений </w:t>
      </w:r>
      <w:proofErr w:type="spellStart"/>
      <w:r w:rsidRPr="00B71D6E">
        <w:rPr>
          <w:bCs/>
          <w:sz w:val="26"/>
          <w:szCs w:val="26"/>
        </w:rPr>
        <w:t>Усть-Кубинского</w:t>
      </w:r>
      <w:proofErr w:type="spellEnd"/>
      <w:r w:rsidRPr="00B71D6E">
        <w:rPr>
          <w:bCs/>
          <w:sz w:val="26"/>
          <w:szCs w:val="26"/>
        </w:rPr>
        <w:t xml:space="preserve"> муниципального округа</w:t>
      </w:r>
    </w:p>
    <w:p w:rsidR="00B71D6E" w:rsidRPr="00B71D6E" w:rsidRDefault="00B71D6E" w:rsidP="00B71D6E">
      <w:pPr>
        <w:jc w:val="both"/>
        <w:rPr>
          <w:bCs/>
          <w:sz w:val="26"/>
          <w:szCs w:val="26"/>
        </w:rPr>
      </w:pPr>
    </w:p>
    <w:p w:rsidR="00B71D6E" w:rsidRPr="00B71D6E" w:rsidRDefault="00B71D6E" w:rsidP="00B71D6E">
      <w:pPr>
        <w:ind w:firstLine="708"/>
        <w:jc w:val="both"/>
        <w:rPr>
          <w:bCs/>
          <w:sz w:val="26"/>
          <w:szCs w:val="26"/>
        </w:rPr>
      </w:pPr>
      <w:proofErr w:type="gramStart"/>
      <w:r w:rsidRPr="00B71D6E">
        <w:rPr>
          <w:bCs/>
          <w:sz w:val="26"/>
          <w:szCs w:val="26"/>
        </w:rPr>
        <w:t xml:space="preserve">В соответствии с </w:t>
      </w:r>
      <w:hyperlink r:id="rId5" w:history="1">
        <w:r w:rsidRPr="00B71D6E">
          <w:rPr>
            <w:rStyle w:val="a3"/>
            <w:bCs/>
            <w:color w:val="auto"/>
            <w:sz w:val="26"/>
            <w:szCs w:val="26"/>
            <w:u w:val="none"/>
          </w:rPr>
          <w:t>пунктом 11 статьи 9.2</w:t>
        </w:r>
      </w:hyperlink>
      <w:r w:rsidRPr="00B71D6E">
        <w:rPr>
          <w:bCs/>
          <w:sz w:val="26"/>
          <w:szCs w:val="26"/>
        </w:rPr>
        <w:t xml:space="preserve"> Федерального закона от 12 января 1996 года № 7-ФЗ «О некоммерческих организациях», </w:t>
      </w:r>
      <w:hyperlink r:id="rId6" w:history="1">
        <w:r w:rsidRPr="00B71D6E">
          <w:rPr>
            <w:rStyle w:val="a3"/>
            <w:bCs/>
            <w:color w:val="auto"/>
            <w:sz w:val="26"/>
            <w:szCs w:val="26"/>
            <w:u w:val="none"/>
          </w:rPr>
          <w:t>статьей 3</w:t>
        </w:r>
      </w:hyperlink>
      <w:r w:rsidRPr="00B71D6E">
        <w:rPr>
          <w:bCs/>
          <w:sz w:val="26"/>
          <w:szCs w:val="26"/>
        </w:rPr>
        <w:t xml:space="preserve"> Федерального закона от 3 ноября 2006 года № 174-ФЗ «Об автономных учреждениях», </w:t>
      </w:r>
      <w:hyperlink r:id="rId7" w:history="1">
        <w:r w:rsidRPr="00B71D6E">
          <w:rPr>
            <w:rStyle w:val="a3"/>
            <w:bCs/>
            <w:color w:val="auto"/>
            <w:sz w:val="26"/>
            <w:szCs w:val="26"/>
            <w:u w:val="none"/>
          </w:rPr>
          <w:t>постановлением</w:t>
        </w:r>
      </w:hyperlink>
      <w:r w:rsidRPr="00B71D6E">
        <w:rPr>
          <w:bCs/>
          <w:sz w:val="26"/>
          <w:szCs w:val="26"/>
        </w:rPr>
        <w:t xml:space="preserve"> Правительства Российской Федерации от 26 июля 2010 года № 538 «О порядке отнесения имущества автономного или бюджетного учреждения к категории особо ценного движимого имущества», ст. 42 Устава округа администрация</w:t>
      </w:r>
      <w:proofErr w:type="gramEnd"/>
      <w:r w:rsidRPr="00B71D6E">
        <w:rPr>
          <w:bCs/>
          <w:sz w:val="26"/>
          <w:szCs w:val="26"/>
        </w:rPr>
        <w:t xml:space="preserve"> округа</w:t>
      </w:r>
    </w:p>
    <w:p w:rsidR="00B71D6E" w:rsidRPr="00B71D6E" w:rsidRDefault="00B71D6E" w:rsidP="00B71D6E">
      <w:pPr>
        <w:jc w:val="both"/>
        <w:rPr>
          <w:b/>
          <w:bCs/>
          <w:sz w:val="26"/>
          <w:szCs w:val="26"/>
        </w:rPr>
      </w:pPr>
      <w:r w:rsidRPr="00B71D6E">
        <w:rPr>
          <w:b/>
          <w:bCs/>
          <w:sz w:val="26"/>
          <w:szCs w:val="26"/>
        </w:rPr>
        <w:t>ПОСТАНОВЛЯЕТ:</w:t>
      </w:r>
    </w:p>
    <w:p w:rsidR="00B71D6E" w:rsidRPr="00B71D6E" w:rsidRDefault="00B71D6E" w:rsidP="00B71D6E">
      <w:pPr>
        <w:ind w:firstLine="567"/>
        <w:jc w:val="both"/>
        <w:rPr>
          <w:bCs/>
          <w:sz w:val="26"/>
          <w:szCs w:val="26"/>
        </w:rPr>
      </w:pPr>
      <w:r w:rsidRPr="00B71D6E">
        <w:rPr>
          <w:bCs/>
          <w:sz w:val="26"/>
          <w:szCs w:val="26"/>
        </w:rPr>
        <w:t>1.</w:t>
      </w:r>
      <w:r w:rsidRPr="00B71D6E">
        <w:rPr>
          <w:rFonts w:eastAsiaTheme="minorHAnsi"/>
          <w:sz w:val="26"/>
          <w:lang w:eastAsia="en-US"/>
        </w:rPr>
        <w:t xml:space="preserve"> </w:t>
      </w:r>
      <w:r w:rsidRPr="00B71D6E">
        <w:rPr>
          <w:bCs/>
          <w:sz w:val="26"/>
          <w:szCs w:val="26"/>
        </w:rPr>
        <w:t xml:space="preserve">Утвердить </w:t>
      </w:r>
      <w:hyperlink w:anchor="P33" w:history="1">
        <w:r w:rsidRPr="00B71D6E">
          <w:rPr>
            <w:rStyle w:val="a3"/>
            <w:bCs/>
            <w:color w:val="auto"/>
            <w:sz w:val="26"/>
            <w:szCs w:val="26"/>
            <w:u w:val="none"/>
          </w:rPr>
          <w:t>Порядок</w:t>
        </w:r>
      </w:hyperlink>
      <w:r w:rsidRPr="00B71D6E">
        <w:rPr>
          <w:bCs/>
          <w:sz w:val="26"/>
          <w:szCs w:val="26"/>
        </w:rPr>
        <w:t xml:space="preserve"> определения видов особо ценного движимого имущества автономных и бюджетных учреждений </w:t>
      </w:r>
      <w:proofErr w:type="spellStart"/>
      <w:r w:rsidRPr="00B71D6E">
        <w:rPr>
          <w:bCs/>
          <w:sz w:val="26"/>
          <w:szCs w:val="26"/>
        </w:rPr>
        <w:t>Усть-Кубинского</w:t>
      </w:r>
      <w:proofErr w:type="spellEnd"/>
      <w:r w:rsidRPr="00B71D6E">
        <w:rPr>
          <w:bCs/>
          <w:sz w:val="26"/>
          <w:szCs w:val="26"/>
        </w:rPr>
        <w:t xml:space="preserve"> муниципального округа (далее – Порядок) согласно приложению к настоящему постановлению.</w:t>
      </w:r>
    </w:p>
    <w:p w:rsidR="00B71D6E" w:rsidRPr="00B71D6E" w:rsidRDefault="00B71D6E" w:rsidP="00B71D6E">
      <w:pPr>
        <w:ind w:firstLine="567"/>
        <w:jc w:val="both"/>
        <w:rPr>
          <w:bCs/>
          <w:sz w:val="26"/>
          <w:szCs w:val="26"/>
        </w:rPr>
      </w:pPr>
      <w:r w:rsidRPr="00B71D6E">
        <w:rPr>
          <w:bCs/>
          <w:sz w:val="26"/>
          <w:szCs w:val="26"/>
        </w:rPr>
        <w:t xml:space="preserve">2. Руководителям автономных и бюджетных учреждений </w:t>
      </w:r>
      <w:r>
        <w:rPr>
          <w:bCs/>
          <w:sz w:val="26"/>
          <w:szCs w:val="26"/>
        </w:rPr>
        <w:t>округа с</w:t>
      </w:r>
      <w:r w:rsidRPr="00B71D6E">
        <w:rPr>
          <w:bCs/>
          <w:sz w:val="26"/>
          <w:szCs w:val="26"/>
        </w:rPr>
        <w:t>формировать перечни особо ценного движимого имущества по состоянию на 1 апреля 2023 года в соответствии с утвержденным настоящим постановлением Порядком.</w:t>
      </w:r>
    </w:p>
    <w:p w:rsidR="00B71D6E" w:rsidRPr="00B71D6E" w:rsidRDefault="00B71D6E" w:rsidP="00B71D6E">
      <w:pPr>
        <w:ind w:firstLine="567"/>
        <w:jc w:val="both"/>
        <w:rPr>
          <w:bCs/>
          <w:sz w:val="26"/>
          <w:szCs w:val="26"/>
        </w:rPr>
      </w:pPr>
      <w:r w:rsidRPr="00B71D6E">
        <w:rPr>
          <w:bCs/>
          <w:sz w:val="26"/>
          <w:szCs w:val="26"/>
        </w:rPr>
        <w:t>3. Признать утратившим силу постановление администрации района от 2 декабря 2010 года № 1231 «Об утверждении порядка определения видов особо ценного движимого имущества автономных и бюджетных учреждений района».</w:t>
      </w:r>
    </w:p>
    <w:p w:rsidR="00B71D6E" w:rsidRPr="00B71D6E" w:rsidRDefault="00B71D6E" w:rsidP="00B71D6E">
      <w:pPr>
        <w:ind w:firstLine="567"/>
        <w:jc w:val="both"/>
        <w:rPr>
          <w:bCs/>
          <w:sz w:val="26"/>
          <w:szCs w:val="26"/>
        </w:rPr>
      </w:pPr>
      <w:r w:rsidRPr="00B71D6E">
        <w:rPr>
          <w:bCs/>
          <w:sz w:val="26"/>
          <w:szCs w:val="26"/>
        </w:rPr>
        <w:t>4.  Настоящее постановление вступает в силу со дня</w:t>
      </w:r>
      <w:r>
        <w:rPr>
          <w:bCs/>
          <w:sz w:val="26"/>
          <w:szCs w:val="26"/>
        </w:rPr>
        <w:t xml:space="preserve"> его подписания и подлежит обнародованию.</w:t>
      </w:r>
    </w:p>
    <w:p w:rsidR="00B71D6E" w:rsidRPr="00B71D6E" w:rsidRDefault="00B71D6E" w:rsidP="00B71D6E">
      <w:pPr>
        <w:ind w:left="360" w:firstLine="345"/>
        <w:jc w:val="both"/>
        <w:rPr>
          <w:bCs/>
          <w:sz w:val="26"/>
          <w:szCs w:val="26"/>
        </w:rPr>
      </w:pPr>
    </w:p>
    <w:p w:rsidR="00B71D6E" w:rsidRPr="00B71D6E" w:rsidRDefault="00B71D6E" w:rsidP="00B71D6E">
      <w:pPr>
        <w:ind w:left="360" w:firstLine="345"/>
        <w:jc w:val="both"/>
        <w:rPr>
          <w:bCs/>
          <w:sz w:val="26"/>
          <w:szCs w:val="26"/>
        </w:rPr>
      </w:pPr>
    </w:p>
    <w:p w:rsidR="00B71D6E" w:rsidRPr="00B71D6E" w:rsidRDefault="00B71D6E" w:rsidP="00B71D6E">
      <w:pPr>
        <w:jc w:val="both"/>
        <w:rPr>
          <w:bCs/>
          <w:sz w:val="26"/>
          <w:szCs w:val="26"/>
        </w:rPr>
      </w:pPr>
      <w:r w:rsidRPr="00B71D6E">
        <w:rPr>
          <w:bCs/>
          <w:sz w:val="26"/>
          <w:szCs w:val="26"/>
        </w:rPr>
        <w:t xml:space="preserve">Глава округа                                                                                       </w:t>
      </w:r>
      <w:r>
        <w:rPr>
          <w:bCs/>
          <w:sz w:val="26"/>
          <w:szCs w:val="26"/>
        </w:rPr>
        <w:t xml:space="preserve">      </w:t>
      </w:r>
      <w:r w:rsidRPr="00B71D6E">
        <w:rPr>
          <w:bCs/>
          <w:sz w:val="26"/>
          <w:szCs w:val="26"/>
        </w:rPr>
        <w:t xml:space="preserve">       И.В. Быков</w:t>
      </w:r>
    </w:p>
    <w:p w:rsidR="00B71D6E" w:rsidRPr="00B71D6E" w:rsidRDefault="00B71D6E" w:rsidP="00B71D6E">
      <w:pPr>
        <w:ind w:left="5245"/>
        <w:rPr>
          <w:sz w:val="26"/>
          <w:szCs w:val="26"/>
        </w:rPr>
      </w:pPr>
    </w:p>
    <w:p w:rsidR="00B71D6E" w:rsidRDefault="00B71D6E" w:rsidP="00B71D6E">
      <w:pPr>
        <w:ind w:left="5245"/>
        <w:rPr>
          <w:sz w:val="26"/>
          <w:szCs w:val="26"/>
        </w:rPr>
      </w:pPr>
    </w:p>
    <w:p w:rsidR="00B71D6E" w:rsidRDefault="00B71D6E" w:rsidP="00B71D6E">
      <w:pPr>
        <w:ind w:left="5245"/>
        <w:rPr>
          <w:sz w:val="26"/>
          <w:szCs w:val="26"/>
        </w:rPr>
      </w:pPr>
    </w:p>
    <w:p w:rsidR="00B71D6E" w:rsidRDefault="00B71D6E" w:rsidP="00B71D6E">
      <w:pPr>
        <w:ind w:left="5245"/>
        <w:rPr>
          <w:sz w:val="26"/>
          <w:szCs w:val="26"/>
        </w:rPr>
      </w:pPr>
    </w:p>
    <w:p w:rsidR="00B71D6E" w:rsidRDefault="00B71D6E" w:rsidP="00B71D6E">
      <w:pPr>
        <w:ind w:left="5245"/>
        <w:rPr>
          <w:sz w:val="26"/>
          <w:szCs w:val="26"/>
        </w:rPr>
      </w:pPr>
    </w:p>
    <w:p w:rsidR="00B71D6E" w:rsidRDefault="00B71D6E" w:rsidP="00B71D6E">
      <w:pPr>
        <w:ind w:left="5245"/>
        <w:rPr>
          <w:sz w:val="26"/>
          <w:szCs w:val="26"/>
        </w:rPr>
      </w:pPr>
    </w:p>
    <w:p w:rsidR="00B71D6E" w:rsidRDefault="00B71D6E" w:rsidP="00B71D6E">
      <w:pPr>
        <w:ind w:left="5245"/>
        <w:rPr>
          <w:sz w:val="26"/>
          <w:szCs w:val="26"/>
        </w:rPr>
      </w:pPr>
    </w:p>
    <w:p w:rsidR="00B71D6E" w:rsidRDefault="00B71D6E" w:rsidP="00B71D6E">
      <w:pPr>
        <w:ind w:left="5245"/>
        <w:rPr>
          <w:sz w:val="26"/>
          <w:szCs w:val="26"/>
        </w:rPr>
      </w:pPr>
    </w:p>
    <w:p w:rsidR="00B71D6E" w:rsidRPr="00B71D6E" w:rsidRDefault="00B71D6E" w:rsidP="00B71D6E">
      <w:pPr>
        <w:ind w:left="5245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B71D6E" w:rsidRPr="00B71D6E" w:rsidRDefault="00B71D6E" w:rsidP="00B71D6E">
      <w:pPr>
        <w:ind w:left="5245"/>
        <w:rPr>
          <w:sz w:val="26"/>
          <w:szCs w:val="26"/>
        </w:rPr>
      </w:pPr>
      <w:r w:rsidRPr="00B71D6E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Pr="00B71D6E">
        <w:rPr>
          <w:sz w:val="26"/>
          <w:szCs w:val="26"/>
        </w:rPr>
        <w:t xml:space="preserve"> администрации </w:t>
      </w:r>
    </w:p>
    <w:p w:rsidR="00B71D6E" w:rsidRDefault="00C47194" w:rsidP="00B71D6E">
      <w:pPr>
        <w:ind w:left="5245"/>
        <w:rPr>
          <w:sz w:val="26"/>
          <w:szCs w:val="26"/>
        </w:rPr>
      </w:pPr>
      <w:r>
        <w:rPr>
          <w:sz w:val="26"/>
          <w:szCs w:val="26"/>
        </w:rPr>
        <w:t>округа от 17.02.2023 № 288</w:t>
      </w:r>
    </w:p>
    <w:p w:rsidR="00B71D6E" w:rsidRPr="00B71D6E" w:rsidRDefault="00B71D6E" w:rsidP="00B71D6E">
      <w:pPr>
        <w:ind w:left="5245"/>
        <w:rPr>
          <w:sz w:val="26"/>
          <w:szCs w:val="26"/>
        </w:rPr>
      </w:pPr>
      <w:r>
        <w:rPr>
          <w:sz w:val="26"/>
          <w:szCs w:val="26"/>
        </w:rPr>
        <w:t>(приложение)</w:t>
      </w:r>
    </w:p>
    <w:p w:rsidR="00B71D6E" w:rsidRPr="00B71D6E" w:rsidRDefault="00B71D6E" w:rsidP="00B71D6E">
      <w:pPr>
        <w:rPr>
          <w:sz w:val="26"/>
          <w:szCs w:val="26"/>
        </w:rPr>
      </w:pPr>
    </w:p>
    <w:p w:rsidR="00B71D6E" w:rsidRPr="00B71D6E" w:rsidRDefault="00B71D6E" w:rsidP="00B71D6E">
      <w:pPr>
        <w:jc w:val="center"/>
        <w:rPr>
          <w:sz w:val="26"/>
          <w:szCs w:val="26"/>
        </w:rPr>
      </w:pPr>
    </w:p>
    <w:p w:rsidR="00B71D6E" w:rsidRPr="00B71D6E" w:rsidRDefault="00B71D6E" w:rsidP="00B71D6E">
      <w:pPr>
        <w:jc w:val="center"/>
        <w:rPr>
          <w:b/>
          <w:sz w:val="26"/>
          <w:szCs w:val="26"/>
        </w:rPr>
      </w:pPr>
      <w:r w:rsidRPr="00B71D6E">
        <w:rPr>
          <w:b/>
          <w:sz w:val="26"/>
          <w:szCs w:val="26"/>
        </w:rPr>
        <w:t>ПОРЯДОК</w:t>
      </w:r>
    </w:p>
    <w:p w:rsidR="00B71D6E" w:rsidRPr="00B71D6E" w:rsidRDefault="00B71D6E" w:rsidP="00B71D6E">
      <w:pPr>
        <w:jc w:val="center"/>
        <w:rPr>
          <w:b/>
          <w:sz w:val="26"/>
          <w:szCs w:val="26"/>
        </w:rPr>
      </w:pPr>
      <w:r w:rsidRPr="00B71D6E">
        <w:rPr>
          <w:b/>
          <w:sz w:val="26"/>
          <w:szCs w:val="26"/>
        </w:rPr>
        <w:t>ОПРЕДЕЛЕНИЯ ВИДОВ ОСОБО ЦЕННОГО ДВИЖИМОГО</w:t>
      </w:r>
    </w:p>
    <w:p w:rsidR="00B71D6E" w:rsidRPr="00B71D6E" w:rsidRDefault="00B71D6E" w:rsidP="00B71D6E">
      <w:pPr>
        <w:jc w:val="center"/>
        <w:rPr>
          <w:b/>
          <w:sz w:val="26"/>
          <w:szCs w:val="26"/>
        </w:rPr>
      </w:pPr>
      <w:r w:rsidRPr="00B71D6E">
        <w:rPr>
          <w:b/>
          <w:sz w:val="26"/>
          <w:szCs w:val="26"/>
        </w:rPr>
        <w:t>ИМУЩЕСТВА АВТОНОМНЫХ И БЮДЖЕТНЫХ УЧРЕЖДЕНИЙ</w:t>
      </w:r>
    </w:p>
    <w:p w:rsidR="00B71D6E" w:rsidRPr="00B71D6E" w:rsidRDefault="00B71D6E" w:rsidP="00B71D6E">
      <w:pPr>
        <w:jc w:val="center"/>
        <w:rPr>
          <w:b/>
          <w:sz w:val="26"/>
          <w:szCs w:val="26"/>
        </w:rPr>
      </w:pPr>
      <w:r w:rsidRPr="00B71D6E">
        <w:rPr>
          <w:b/>
          <w:sz w:val="26"/>
          <w:szCs w:val="26"/>
        </w:rPr>
        <w:t>УСТЬ-КУБИНСОГО МУНИЦИПАЛЬНОГО ОКРУГА</w:t>
      </w:r>
    </w:p>
    <w:p w:rsidR="00B71D6E" w:rsidRPr="00B71D6E" w:rsidRDefault="00B71D6E" w:rsidP="00B71D6E">
      <w:pPr>
        <w:jc w:val="center"/>
        <w:rPr>
          <w:sz w:val="26"/>
          <w:szCs w:val="26"/>
        </w:rPr>
      </w:pPr>
    </w:p>
    <w:p w:rsidR="00B71D6E" w:rsidRPr="00B71D6E" w:rsidRDefault="00B71D6E" w:rsidP="00B71D6E">
      <w:pPr>
        <w:jc w:val="both"/>
        <w:rPr>
          <w:sz w:val="26"/>
          <w:szCs w:val="26"/>
        </w:rPr>
      </w:pPr>
      <w:r w:rsidRPr="00B71D6E">
        <w:rPr>
          <w:sz w:val="26"/>
          <w:szCs w:val="26"/>
        </w:rPr>
        <w:tab/>
        <w:t xml:space="preserve">1. Настоящий Порядок регламентирует процедуру определения видов особо ценного движимого имущества автономных учреждений, которые созданы на базе имущества, находящегося в муниципальной собственности, и муниципальных бюджетных учреждений </w:t>
      </w:r>
      <w:proofErr w:type="spellStart"/>
      <w:r w:rsidRPr="00B71D6E">
        <w:rPr>
          <w:sz w:val="26"/>
          <w:szCs w:val="26"/>
        </w:rPr>
        <w:t>Усть-Кубинского</w:t>
      </w:r>
      <w:proofErr w:type="spellEnd"/>
      <w:r w:rsidRPr="00B71D6E">
        <w:rPr>
          <w:sz w:val="26"/>
          <w:szCs w:val="26"/>
        </w:rPr>
        <w:t xml:space="preserve"> муниципального округа.</w:t>
      </w:r>
    </w:p>
    <w:p w:rsidR="00B71D6E" w:rsidRPr="00B71D6E" w:rsidRDefault="00B71D6E" w:rsidP="00B71D6E">
      <w:pPr>
        <w:jc w:val="both"/>
        <w:rPr>
          <w:sz w:val="26"/>
          <w:szCs w:val="26"/>
        </w:rPr>
      </w:pPr>
      <w:r w:rsidRPr="00B71D6E">
        <w:rPr>
          <w:sz w:val="26"/>
          <w:szCs w:val="26"/>
        </w:rPr>
        <w:tab/>
        <w:t xml:space="preserve">2. Настоящий Порядок разработан в соответствии </w:t>
      </w:r>
      <w:hyperlink r:id="rId8" w:history="1">
        <w:r w:rsidRPr="00B71D6E">
          <w:rPr>
            <w:rStyle w:val="a3"/>
            <w:color w:val="auto"/>
            <w:sz w:val="26"/>
            <w:szCs w:val="26"/>
            <w:u w:val="none"/>
          </w:rPr>
          <w:t>пунктом 11 статьи 9.2</w:t>
        </w:r>
      </w:hyperlink>
      <w:r w:rsidRPr="00B71D6E">
        <w:rPr>
          <w:sz w:val="26"/>
          <w:szCs w:val="26"/>
        </w:rPr>
        <w:t xml:space="preserve"> Федерального закона от 12 января 1996 года № 7-ФЗ "О некоммерческих организациях", </w:t>
      </w:r>
      <w:hyperlink r:id="rId9" w:history="1">
        <w:r w:rsidRPr="00B71D6E">
          <w:rPr>
            <w:rStyle w:val="a3"/>
            <w:color w:val="auto"/>
            <w:sz w:val="26"/>
            <w:szCs w:val="26"/>
            <w:u w:val="none"/>
          </w:rPr>
          <w:t>статьей 3</w:t>
        </w:r>
      </w:hyperlink>
      <w:r w:rsidRPr="00B71D6E">
        <w:rPr>
          <w:sz w:val="26"/>
          <w:szCs w:val="26"/>
        </w:rPr>
        <w:t xml:space="preserve"> Федерального закона от 3 ноября 2006 года № 174-ФЗ "Об автономных учреждениях".</w:t>
      </w:r>
    </w:p>
    <w:p w:rsidR="00B71D6E" w:rsidRPr="00B71D6E" w:rsidRDefault="00B71D6E" w:rsidP="00B71D6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71D6E">
        <w:rPr>
          <w:sz w:val="26"/>
          <w:szCs w:val="26"/>
        </w:rPr>
        <w:tab/>
        <w:t xml:space="preserve">3. </w:t>
      </w:r>
      <w:r w:rsidRPr="00B71D6E">
        <w:rPr>
          <w:rFonts w:eastAsiaTheme="minorHAnsi"/>
          <w:sz w:val="26"/>
          <w:szCs w:val="26"/>
          <w:lang w:eastAsia="en-US"/>
        </w:rPr>
        <w:t xml:space="preserve">При определении видов особо ценного движимого имущества </w:t>
      </w:r>
      <w:r w:rsidRPr="00B71D6E">
        <w:rPr>
          <w:sz w:val="26"/>
          <w:szCs w:val="26"/>
        </w:rPr>
        <w:t xml:space="preserve">муниципальных автономных и бюджетных учреждений </w:t>
      </w:r>
      <w:r w:rsidRPr="00B71D6E">
        <w:rPr>
          <w:rFonts w:eastAsiaTheme="minorHAnsi"/>
          <w:sz w:val="26"/>
          <w:szCs w:val="26"/>
          <w:lang w:eastAsia="en-US"/>
        </w:rPr>
        <w:t xml:space="preserve">включению в перечни </w:t>
      </w:r>
      <w:r w:rsidRPr="00B71D6E">
        <w:rPr>
          <w:sz w:val="26"/>
          <w:szCs w:val="26"/>
        </w:rPr>
        <w:t>особо ценного движимого имущества автономных или бюджетных учреждений (далее – Перечни)</w:t>
      </w:r>
      <w:r w:rsidRPr="00B71D6E">
        <w:rPr>
          <w:rFonts w:eastAsiaTheme="minorHAnsi"/>
          <w:sz w:val="26"/>
          <w:szCs w:val="26"/>
          <w:lang w:eastAsia="en-US"/>
        </w:rPr>
        <w:t xml:space="preserve"> подлежат</w:t>
      </w:r>
      <w:r w:rsidRPr="00B71D6E">
        <w:rPr>
          <w:sz w:val="26"/>
          <w:szCs w:val="26"/>
        </w:rPr>
        <w:t>:</w:t>
      </w:r>
    </w:p>
    <w:p w:rsidR="00B71D6E" w:rsidRPr="00B71D6E" w:rsidRDefault="00B71D6E" w:rsidP="00B71D6E">
      <w:pPr>
        <w:jc w:val="both"/>
        <w:rPr>
          <w:sz w:val="26"/>
          <w:szCs w:val="26"/>
        </w:rPr>
      </w:pPr>
      <w:r w:rsidRPr="00B71D6E">
        <w:rPr>
          <w:sz w:val="26"/>
          <w:szCs w:val="26"/>
        </w:rPr>
        <w:tab/>
        <w:t>а) движимое имущество, балансовая стоимость которого превышает 150 тысяч рублей;</w:t>
      </w:r>
    </w:p>
    <w:p w:rsidR="00B71D6E" w:rsidRPr="00B71D6E" w:rsidRDefault="00B71D6E" w:rsidP="00B71D6E">
      <w:pPr>
        <w:jc w:val="both"/>
        <w:rPr>
          <w:sz w:val="26"/>
          <w:szCs w:val="26"/>
        </w:rPr>
      </w:pPr>
      <w:r w:rsidRPr="00B71D6E">
        <w:rPr>
          <w:sz w:val="26"/>
          <w:szCs w:val="26"/>
        </w:rPr>
        <w:tab/>
        <w:t>б) транспортные средства независимо от балансовой стоимости;</w:t>
      </w:r>
    </w:p>
    <w:p w:rsidR="00B71D6E" w:rsidRPr="00B71D6E" w:rsidRDefault="00B71D6E" w:rsidP="00B71D6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71D6E">
        <w:rPr>
          <w:sz w:val="26"/>
          <w:szCs w:val="26"/>
        </w:rPr>
        <w:tab/>
        <w:t xml:space="preserve">в) иное движимое имущество, без которого осуществление автономным или бюджетным учреждением предусмотренных его уставом основных видов деятельности будет </w:t>
      </w:r>
      <w:proofErr w:type="gramStart"/>
      <w:r w:rsidRPr="00B71D6E">
        <w:rPr>
          <w:sz w:val="26"/>
          <w:szCs w:val="26"/>
        </w:rPr>
        <w:t>существенно затруднено</w:t>
      </w:r>
      <w:proofErr w:type="gramEnd"/>
      <w:r w:rsidRPr="00B71D6E">
        <w:rPr>
          <w:rFonts w:eastAsiaTheme="minorHAnsi"/>
          <w:sz w:val="26"/>
          <w:szCs w:val="26"/>
          <w:lang w:eastAsia="en-US"/>
        </w:rPr>
        <w:t xml:space="preserve"> (при этом затруднения являются существенными, если влекут невозможность осуществления основной деятельности учреждения или приводят к ограничению осуществления основной деятельности учреждения) и балансовая стоимость которого за единицу превышает 50 тысяч рублей</w:t>
      </w:r>
      <w:r w:rsidRPr="00B71D6E">
        <w:rPr>
          <w:sz w:val="26"/>
          <w:szCs w:val="26"/>
        </w:rPr>
        <w:t>;</w:t>
      </w:r>
    </w:p>
    <w:p w:rsidR="00B71D6E" w:rsidRPr="00B71D6E" w:rsidRDefault="00B71D6E" w:rsidP="00B71D6E">
      <w:pPr>
        <w:jc w:val="both"/>
        <w:rPr>
          <w:sz w:val="26"/>
          <w:szCs w:val="26"/>
        </w:rPr>
      </w:pPr>
      <w:r w:rsidRPr="00B71D6E">
        <w:rPr>
          <w:sz w:val="26"/>
          <w:szCs w:val="26"/>
        </w:rPr>
        <w:tab/>
        <w:t xml:space="preserve">г) 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Федерации, в том числе музейные коллекции и предметы, находящиеся в собственности </w:t>
      </w:r>
      <w:proofErr w:type="spellStart"/>
      <w:r w:rsidRPr="00B71D6E">
        <w:rPr>
          <w:sz w:val="26"/>
          <w:szCs w:val="26"/>
        </w:rPr>
        <w:t>Усть-Кубинского</w:t>
      </w:r>
      <w:proofErr w:type="spellEnd"/>
      <w:r w:rsidRPr="00B71D6E">
        <w:rPr>
          <w:sz w:val="26"/>
          <w:szCs w:val="26"/>
        </w:rPr>
        <w:t xml:space="preserve"> муниципального округа, библиотечные фонды, архивные документы, находящиеся в собственности </w:t>
      </w:r>
      <w:proofErr w:type="spellStart"/>
      <w:r w:rsidRPr="00B71D6E">
        <w:rPr>
          <w:sz w:val="26"/>
          <w:szCs w:val="26"/>
        </w:rPr>
        <w:t>Усть-Кубинского</w:t>
      </w:r>
      <w:proofErr w:type="spellEnd"/>
      <w:r w:rsidRPr="00B71D6E">
        <w:rPr>
          <w:sz w:val="26"/>
          <w:szCs w:val="26"/>
        </w:rPr>
        <w:t xml:space="preserve"> муниципального округа и в оперативном управлении автономных или бюджетных учреждений округа.</w:t>
      </w:r>
    </w:p>
    <w:p w:rsidR="00B71D6E" w:rsidRPr="00B71D6E" w:rsidRDefault="00B71D6E" w:rsidP="00B71D6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B71D6E">
        <w:rPr>
          <w:sz w:val="26"/>
          <w:szCs w:val="26"/>
        </w:rPr>
        <w:tab/>
        <w:t>4. О</w:t>
      </w:r>
      <w:r w:rsidRPr="00B71D6E">
        <w:rPr>
          <w:rFonts w:eastAsiaTheme="minorHAnsi"/>
          <w:sz w:val="26"/>
          <w:szCs w:val="26"/>
          <w:lang w:eastAsia="en-US"/>
        </w:rPr>
        <w:t xml:space="preserve">тнесение имущества к особо ценному движимому имуществу на основании видов особо ценного движимого имущества, определенных в соответствии с </w:t>
      </w:r>
      <w:hyperlink r:id="rId10" w:history="1">
        <w:r w:rsidRPr="00B71D6E">
          <w:rPr>
            <w:rFonts w:eastAsiaTheme="minorHAnsi"/>
            <w:sz w:val="26"/>
            <w:szCs w:val="26"/>
            <w:lang w:eastAsia="en-US"/>
          </w:rPr>
          <w:t>пунктом 3</w:t>
        </w:r>
      </w:hyperlink>
      <w:r w:rsidRPr="00B71D6E">
        <w:rPr>
          <w:rFonts w:eastAsiaTheme="minorHAnsi"/>
          <w:sz w:val="26"/>
          <w:szCs w:val="26"/>
          <w:lang w:eastAsia="en-US"/>
        </w:rPr>
        <w:t xml:space="preserve"> настоящего Порядка, осуществляется бюджетными и автономными учреждениями самостоятельно </w:t>
      </w:r>
    </w:p>
    <w:p w:rsidR="00B71D6E" w:rsidRPr="00B71D6E" w:rsidRDefault="00B71D6E" w:rsidP="00B71D6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71D6E"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>5</w:t>
      </w:r>
      <w:r w:rsidRPr="00B71D6E">
        <w:rPr>
          <w:sz w:val="26"/>
          <w:szCs w:val="26"/>
        </w:rPr>
        <w:t xml:space="preserve">. Ведение </w:t>
      </w:r>
      <w:proofErr w:type="gramStart"/>
      <w:r w:rsidRPr="00B71D6E">
        <w:rPr>
          <w:sz w:val="26"/>
          <w:szCs w:val="26"/>
        </w:rPr>
        <w:t>П</w:t>
      </w:r>
      <w:proofErr w:type="gramEnd"/>
      <w:r w:rsidR="001671D1" w:rsidRPr="00B71D6E">
        <w:rPr>
          <w:sz w:val="26"/>
          <w:szCs w:val="26"/>
        </w:rPr>
        <w:fldChar w:fldCharType="begin"/>
      </w:r>
      <w:r w:rsidRPr="00B71D6E">
        <w:rPr>
          <w:sz w:val="26"/>
          <w:szCs w:val="26"/>
        </w:rPr>
        <w:instrText>HYPERLINK \l "P57"</w:instrText>
      </w:r>
      <w:r w:rsidR="001671D1" w:rsidRPr="00B71D6E">
        <w:rPr>
          <w:sz w:val="26"/>
          <w:szCs w:val="26"/>
        </w:rPr>
        <w:fldChar w:fldCharType="separate"/>
      </w:r>
      <w:r w:rsidRPr="00B71D6E">
        <w:rPr>
          <w:rStyle w:val="a3"/>
          <w:color w:val="auto"/>
          <w:sz w:val="26"/>
          <w:szCs w:val="26"/>
          <w:u w:val="none"/>
        </w:rPr>
        <w:t>еречня</w:t>
      </w:r>
      <w:r w:rsidR="001671D1" w:rsidRPr="00B71D6E">
        <w:rPr>
          <w:sz w:val="26"/>
          <w:szCs w:val="26"/>
        </w:rPr>
        <w:fldChar w:fldCharType="end"/>
      </w:r>
      <w:r w:rsidRPr="00B71D6E">
        <w:rPr>
          <w:sz w:val="26"/>
          <w:szCs w:val="26"/>
        </w:rPr>
        <w:t xml:space="preserve"> </w:t>
      </w:r>
      <w:r w:rsidRPr="00B71D6E">
        <w:rPr>
          <w:rFonts w:eastAsiaTheme="minorHAnsi"/>
          <w:sz w:val="26"/>
          <w:szCs w:val="26"/>
          <w:lang w:eastAsia="en-US"/>
        </w:rPr>
        <w:t xml:space="preserve">по форме согласно </w:t>
      </w:r>
      <w:hyperlink r:id="rId11" w:history="1">
        <w:r w:rsidRPr="00B71D6E">
          <w:rPr>
            <w:rFonts w:eastAsiaTheme="minorHAnsi"/>
            <w:sz w:val="26"/>
            <w:szCs w:val="26"/>
            <w:lang w:eastAsia="en-US"/>
          </w:rPr>
          <w:t>приложению</w:t>
        </w:r>
      </w:hyperlink>
      <w:r w:rsidRPr="00B71D6E">
        <w:rPr>
          <w:rFonts w:eastAsiaTheme="minorHAnsi"/>
          <w:sz w:val="26"/>
          <w:szCs w:val="26"/>
          <w:lang w:eastAsia="en-US"/>
        </w:rPr>
        <w:t xml:space="preserve"> к настоящему Порядку </w:t>
      </w:r>
      <w:r w:rsidRPr="00B71D6E">
        <w:rPr>
          <w:sz w:val="26"/>
          <w:szCs w:val="26"/>
        </w:rPr>
        <w:t xml:space="preserve">осуществляется автономным или бюджетным учреждением на основании сведений бухгалтерского учета муниципальных учреждений о полном наименовании объекта, отнесенного в установленном порядке к особо ценному движимому </w:t>
      </w:r>
      <w:r w:rsidRPr="00B71D6E">
        <w:rPr>
          <w:sz w:val="26"/>
          <w:szCs w:val="26"/>
        </w:rPr>
        <w:lastRenderedPageBreak/>
        <w:t>имуществу, его балансовой стоимости и об инвентарном (учетном) номере (при его наличии) по форме согласно приложению к Порядку.</w:t>
      </w:r>
    </w:p>
    <w:p w:rsidR="00B71D6E" w:rsidRPr="00B71D6E" w:rsidRDefault="00B71D6E" w:rsidP="00B71D6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71D6E">
        <w:rPr>
          <w:rFonts w:eastAsiaTheme="minorHAnsi"/>
          <w:sz w:val="26"/>
          <w:szCs w:val="26"/>
          <w:lang w:eastAsia="en-US"/>
        </w:rPr>
        <w:tab/>
      </w: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Default="00B71D6E" w:rsidP="00B71D6E">
      <w:pPr>
        <w:ind w:left="4111"/>
        <w:jc w:val="both"/>
        <w:rPr>
          <w:sz w:val="26"/>
          <w:szCs w:val="26"/>
        </w:rPr>
      </w:pPr>
    </w:p>
    <w:p w:rsidR="00B71D6E" w:rsidRPr="00B71D6E" w:rsidRDefault="00B71D6E" w:rsidP="00B71D6E">
      <w:pPr>
        <w:ind w:left="4111"/>
        <w:jc w:val="both"/>
        <w:rPr>
          <w:sz w:val="26"/>
          <w:szCs w:val="26"/>
        </w:rPr>
      </w:pPr>
      <w:r w:rsidRPr="00B71D6E">
        <w:rPr>
          <w:sz w:val="26"/>
          <w:szCs w:val="26"/>
        </w:rPr>
        <w:t>Приложение</w:t>
      </w:r>
    </w:p>
    <w:p w:rsidR="00B71D6E" w:rsidRPr="00B71D6E" w:rsidRDefault="00B71D6E" w:rsidP="00B71D6E">
      <w:pPr>
        <w:ind w:left="4111"/>
        <w:jc w:val="both"/>
        <w:rPr>
          <w:sz w:val="26"/>
          <w:szCs w:val="26"/>
        </w:rPr>
      </w:pPr>
      <w:r w:rsidRPr="00B71D6E">
        <w:rPr>
          <w:sz w:val="26"/>
          <w:szCs w:val="26"/>
        </w:rPr>
        <w:t xml:space="preserve">к Порядку определения видов особо ценного движимого имущества автономных и бюджетных учреждений </w:t>
      </w:r>
      <w:proofErr w:type="spellStart"/>
      <w:r w:rsidRPr="00B71D6E">
        <w:rPr>
          <w:sz w:val="26"/>
          <w:szCs w:val="26"/>
        </w:rPr>
        <w:t>Усть-Кубинского</w:t>
      </w:r>
      <w:proofErr w:type="spellEnd"/>
      <w:r w:rsidRPr="00B71D6E">
        <w:rPr>
          <w:sz w:val="26"/>
          <w:szCs w:val="26"/>
        </w:rPr>
        <w:t xml:space="preserve"> муниципального округа</w:t>
      </w:r>
    </w:p>
    <w:p w:rsidR="00B71D6E" w:rsidRPr="00B71D6E" w:rsidRDefault="00B71D6E" w:rsidP="00B71D6E">
      <w:pPr>
        <w:jc w:val="center"/>
        <w:rPr>
          <w:sz w:val="26"/>
          <w:szCs w:val="26"/>
        </w:rPr>
      </w:pPr>
    </w:p>
    <w:p w:rsidR="00B71D6E" w:rsidRPr="00B71D6E" w:rsidRDefault="00B71D6E" w:rsidP="00B71D6E">
      <w:pPr>
        <w:ind w:left="4111"/>
        <w:jc w:val="center"/>
        <w:rPr>
          <w:sz w:val="26"/>
          <w:szCs w:val="26"/>
        </w:rPr>
      </w:pPr>
      <w:bookmarkStart w:id="0" w:name="P57"/>
      <w:bookmarkEnd w:id="0"/>
      <w:r w:rsidRPr="00B71D6E">
        <w:rPr>
          <w:sz w:val="26"/>
          <w:szCs w:val="26"/>
        </w:rPr>
        <w:t>Утверждаю</w:t>
      </w:r>
    </w:p>
    <w:p w:rsidR="00B71D6E" w:rsidRPr="00B71D6E" w:rsidRDefault="00B71D6E" w:rsidP="00B71D6E">
      <w:pPr>
        <w:ind w:left="4111"/>
        <w:jc w:val="center"/>
        <w:rPr>
          <w:sz w:val="26"/>
          <w:szCs w:val="26"/>
        </w:rPr>
      </w:pPr>
      <w:r w:rsidRPr="00B71D6E">
        <w:rPr>
          <w:sz w:val="26"/>
          <w:szCs w:val="26"/>
        </w:rPr>
        <w:t>Руководитель ____________________________</w:t>
      </w:r>
    </w:p>
    <w:p w:rsidR="00B71D6E" w:rsidRPr="00B71D6E" w:rsidRDefault="00B71D6E" w:rsidP="00B71D6E">
      <w:pPr>
        <w:ind w:left="4111"/>
        <w:jc w:val="center"/>
        <w:rPr>
          <w:sz w:val="20"/>
          <w:szCs w:val="20"/>
        </w:rPr>
      </w:pPr>
      <w:r w:rsidRPr="00B71D6E">
        <w:rPr>
          <w:sz w:val="20"/>
          <w:szCs w:val="20"/>
        </w:rPr>
        <w:t xml:space="preserve">         (наименование автономного/бюджетного учреждения)</w:t>
      </w:r>
    </w:p>
    <w:p w:rsidR="00B71D6E" w:rsidRPr="00B71D6E" w:rsidRDefault="00B71D6E" w:rsidP="00B71D6E">
      <w:pPr>
        <w:ind w:left="4111"/>
        <w:jc w:val="center"/>
        <w:rPr>
          <w:sz w:val="26"/>
          <w:szCs w:val="26"/>
        </w:rPr>
      </w:pPr>
      <w:r w:rsidRPr="00B71D6E">
        <w:rPr>
          <w:sz w:val="26"/>
          <w:szCs w:val="26"/>
        </w:rPr>
        <w:t>__________________  __________________</w:t>
      </w:r>
    </w:p>
    <w:p w:rsidR="00B71D6E" w:rsidRPr="00B71D6E" w:rsidRDefault="00B71D6E" w:rsidP="00B71D6E">
      <w:pPr>
        <w:ind w:left="4111"/>
        <w:jc w:val="center"/>
        <w:rPr>
          <w:sz w:val="26"/>
          <w:szCs w:val="26"/>
        </w:rPr>
      </w:pPr>
      <w:r w:rsidRPr="00B71D6E">
        <w:rPr>
          <w:sz w:val="20"/>
          <w:szCs w:val="20"/>
        </w:rPr>
        <w:t>(подпись)                    (ФИО)</w:t>
      </w:r>
    </w:p>
    <w:p w:rsidR="00B71D6E" w:rsidRPr="00B71D6E" w:rsidRDefault="00B71D6E" w:rsidP="00B71D6E">
      <w:pPr>
        <w:ind w:left="4111"/>
        <w:jc w:val="center"/>
        <w:rPr>
          <w:sz w:val="26"/>
          <w:szCs w:val="26"/>
        </w:rPr>
      </w:pPr>
      <w:r w:rsidRPr="00B71D6E">
        <w:rPr>
          <w:sz w:val="26"/>
          <w:szCs w:val="26"/>
        </w:rPr>
        <w:t xml:space="preserve">«___» _______________ 20__ года </w:t>
      </w:r>
    </w:p>
    <w:p w:rsidR="00B71D6E" w:rsidRPr="00B71D6E" w:rsidRDefault="00B71D6E" w:rsidP="00B71D6E">
      <w:pPr>
        <w:jc w:val="center"/>
        <w:rPr>
          <w:sz w:val="26"/>
          <w:szCs w:val="26"/>
        </w:rPr>
      </w:pPr>
    </w:p>
    <w:p w:rsidR="00B71D6E" w:rsidRPr="00B71D6E" w:rsidRDefault="00B71D6E" w:rsidP="00B71D6E">
      <w:pPr>
        <w:jc w:val="center"/>
        <w:rPr>
          <w:sz w:val="26"/>
          <w:szCs w:val="26"/>
        </w:rPr>
      </w:pPr>
    </w:p>
    <w:p w:rsidR="00B71D6E" w:rsidRPr="00B71D6E" w:rsidRDefault="00B71D6E" w:rsidP="00B71D6E">
      <w:pPr>
        <w:jc w:val="center"/>
        <w:rPr>
          <w:sz w:val="26"/>
          <w:szCs w:val="26"/>
        </w:rPr>
      </w:pPr>
      <w:r w:rsidRPr="00B71D6E">
        <w:rPr>
          <w:sz w:val="26"/>
          <w:szCs w:val="26"/>
        </w:rPr>
        <w:t>ПЕРЕЧЕНЬ</w:t>
      </w:r>
    </w:p>
    <w:p w:rsidR="00B71D6E" w:rsidRPr="00B71D6E" w:rsidRDefault="00B71D6E" w:rsidP="00B71D6E">
      <w:pPr>
        <w:jc w:val="center"/>
        <w:rPr>
          <w:sz w:val="26"/>
          <w:szCs w:val="26"/>
        </w:rPr>
      </w:pPr>
      <w:r w:rsidRPr="00B71D6E">
        <w:rPr>
          <w:sz w:val="26"/>
          <w:szCs w:val="26"/>
        </w:rPr>
        <w:t>особо ценного движимого имущества,</w:t>
      </w:r>
    </w:p>
    <w:p w:rsidR="00B71D6E" w:rsidRPr="00B71D6E" w:rsidRDefault="00B71D6E" w:rsidP="00B71D6E">
      <w:pPr>
        <w:jc w:val="center"/>
        <w:rPr>
          <w:sz w:val="26"/>
          <w:szCs w:val="26"/>
        </w:rPr>
      </w:pPr>
      <w:proofErr w:type="gramStart"/>
      <w:r w:rsidRPr="00B71D6E">
        <w:rPr>
          <w:sz w:val="26"/>
          <w:szCs w:val="26"/>
        </w:rPr>
        <w:t>находящегося</w:t>
      </w:r>
      <w:proofErr w:type="gramEnd"/>
      <w:r w:rsidRPr="00B71D6E">
        <w:rPr>
          <w:sz w:val="26"/>
          <w:szCs w:val="26"/>
        </w:rPr>
        <w:t xml:space="preserve"> в оперативном управлении</w:t>
      </w:r>
    </w:p>
    <w:p w:rsidR="00B71D6E" w:rsidRPr="00B71D6E" w:rsidRDefault="00B71D6E" w:rsidP="00B71D6E">
      <w:pPr>
        <w:jc w:val="center"/>
        <w:rPr>
          <w:sz w:val="26"/>
          <w:szCs w:val="26"/>
        </w:rPr>
      </w:pPr>
      <w:r w:rsidRPr="00B71D6E">
        <w:rPr>
          <w:sz w:val="26"/>
          <w:szCs w:val="26"/>
        </w:rPr>
        <w:t>_______________________________________</w:t>
      </w:r>
    </w:p>
    <w:p w:rsidR="00B71D6E" w:rsidRPr="00B71D6E" w:rsidRDefault="00B71D6E" w:rsidP="00B71D6E">
      <w:pPr>
        <w:jc w:val="center"/>
        <w:rPr>
          <w:sz w:val="26"/>
          <w:szCs w:val="26"/>
        </w:rPr>
      </w:pPr>
      <w:proofErr w:type="gramStart"/>
      <w:r w:rsidRPr="00B71D6E">
        <w:rPr>
          <w:sz w:val="26"/>
          <w:szCs w:val="26"/>
        </w:rPr>
        <w:t>(наименование автономного или</w:t>
      </w:r>
      <w:proofErr w:type="gramEnd"/>
    </w:p>
    <w:p w:rsidR="00B71D6E" w:rsidRPr="00B71D6E" w:rsidRDefault="00B71D6E" w:rsidP="00B71D6E">
      <w:pPr>
        <w:jc w:val="center"/>
        <w:rPr>
          <w:sz w:val="26"/>
          <w:szCs w:val="26"/>
        </w:rPr>
      </w:pPr>
      <w:r w:rsidRPr="00B71D6E">
        <w:rPr>
          <w:sz w:val="26"/>
          <w:szCs w:val="26"/>
        </w:rPr>
        <w:t>бюджетного учреждения)</w:t>
      </w:r>
    </w:p>
    <w:p w:rsidR="00B71D6E" w:rsidRPr="00B71D6E" w:rsidRDefault="00B71D6E" w:rsidP="00B71D6E">
      <w:pPr>
        <w:jc w:val="center"/>
        <w:rPr>
          <w:sz w:val="26"/>
          <w:szCs w:val="26"/>
        </w:rPr>
      </w:pPr>
    </w:p>
    <w:tbl>
      <w:tblPr>
        <w:tblW w:w="95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80"/>
        <w:gridCol w:w="2016"/>
        <w:gridCol w:w="1344"/>
        <w:gridCol w:w="2976"/>
        <w:gridCol w:w="1152"/>
        <w:gridCol w:w="1570"/>
      </w:tblGrid>
      <w:tr w:rsidR="00B71D6E" w:rsidRPr="00B71D6E" w:rsidTr="00795F54">
        <w:trPr>
          <w:trHeight w:val="160"/>
        </w:trPr>
        <w:tc>
          <w:tcPr>
            <w:tcW w:w="480" w:type="dxa"/>
          </w:tcPr>
          <w:p w:rsidR="00B71D6E" w:rsidRPr="00B71D6E" w:rsidRDefault="00B71D6E" w:rsidP="00795F54">
            <w:pPr>
              <w:jc w:val="center"/>
              <w:rPr>
                <w:sz w:val="26"/>
                <w:szCs w:val="26"/>
              </w:rPr>
            </w:pPr>
            <w:r w:rsidRPr="00B71D6E">
              <w:rPr>
                <w:sz w:val="26"/>
                <w:szCs w:val="26"/>
              </w:rPr>
              <w:t xml:space="preserve"> N </w:t>
            </w:r>
          </w:p>
          <w:p w:rsidR="00B71D6E" w:rsidRPr="00B71D6E" w:rsidRDefault="00B71D6E" w:rsidP="00795F54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B71D6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B71D6E">
              <w:rPr>
                <w:sz w:val="26"/>
                <w:szCs w:val="26"/>
              </w:rPr>
              <w:t>/</w:t>
            </w:r>
            <w:proofErr w:type="spellStart"/>
            <w:r w:rsidRPr="00B71D6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016" w:type="dxa"/>
          </w:tcPr>
          <w:p w:rsidR="00B71D6E" w:rsidRPr="00B71D6E" w:rsidRDefault="00B71D6E" w:rsidP="00795F54">
            <w:pPr>
              <w:jc w:val="center"/>
              <w:rPr>
                <w:sz w:val="26"/>
                <w:szCs w:val="26"/>
              </w:rPr>
            </w:pPr>
            <w:r w:rsidRPr="00B71D6E">
              <w:rPr>
                <w:sz w:val="26"/>
                <w:szCs w:val="26"/>
              </w:rPr>
              <w:t xml:space="preserve">Наименование       </w:t>
            </w:r>
          </w:p>
          <w:p w:rsidR="00B71D6E" w:rsidRPr="00B71D6E" w:rsidRDefault="00B71D6E" w:rsidP="00795F54">
            <w:pPr>
              <w:jc w:val="center"/>
              <w:rPr>
                <w:sz w:val="26"/>
                <w:szCs w:val="26"/>
              </w:rPr>
            </w:pPr>
            <w:r w:rsidRPr="00B71D6E">
              <w:rPr>
                <w:sz w:val="26"/>
                <w:szCs w:val="26"/>
              </w:rPr>
              <w:t>движимого имущества</w:t>
            </w:r>
          </w:p>
        </w:tc>
        <w:tc>
          <w:tcPr>
            <w:tcW w:w="1344" w:type="dxa"/>
          </w:tcPr>
          <w:p w:rsidR="00B71D6E" w:rsidRPr="00B71D6E" w:rsidRDefault="00B71D6E" w:rsidP="00795F54">
            <w:pPr>
              <w:jc w:val="center"/>
              <w:rPr>
                <w:sz w:val="26"/>
                <w:szCs w:val="26"/>
              </w:rPr>
            </w:pPr>
            <w:r w:rsidRPr="00B71D6E">
              <w:rPr>
                <w:sz w:val="26"/>
                <w:szCs w:val="26"/>
              </w:rPr>
              <w:t>Год выпуска,</w:t>
            </w:r>
          </w:p>
          <w:p w:rsidR="00B71D6E" w:rsidRPr="00B71D6E" w:rsidRDefault="00B71D6E" w:rsidP="00795F54">
            <w:pPr>
              <w:jc w:val="center"/>
              <w:rPr>
                <w:sz w:val="26"/>
                <w:szCs w:val="26"/>
              </w:rPr>
            </w:pPr>
            <w:r w:rsidRPr="00B71D6E">
              <w:rPr>
                <w:sz w:val="26"/>
                <w:szCs w:val="26"/>
              </w:rPr>
              <w:t>приобретения</w:t>
            </w:r>
          </w:p>
        </w:tc>
        <w:tc>
          <w:tcPr>
            <w:tcW w:w="2976" w:type="dxa"/>
          </w:tcPr>
          <w:p w:rsidR="00B71D6E" w:rsidRPr="00B71D6E" w:rsidRDefault="00B71D6E" w:rsidP="00795F54">
            <w:pPr>
              <w:jc w:val="center"/>
              <w:rPr>
                <w:sz w:val="26"/>
                <w:szCs w:val="26"/>
              </w:rPr>
            </w:pPr>
            <w:r w:rsidRPr="00B71D6E">
              <w:rPr>
                <w:sz w:val="26"/>
                <w:szCs w:val="26"/>
              </w:rPr>
              <w:t>Признаки, индивидуализирующие</w:t>
            </w:r>
          </w:p>
          <w:p w:rsidR="00B71D6E" w:rsidRPr="00B71D6E" w:rsidRDefault="00B71D6E" w:rsidP="00795F54">
            <w:pPr>
              <w:jc w:val="center"/>
              <w:rPr>
                <w:sz w:val="26"/>
                <w:szCs w:val="26"/>
              </w:rPr>
            </w:pPr>
            <w:r w:rsidRPr="00B71D6E">
              <w:rPr>
                <w:sz w:val="26"/>
                <w:szCs w:val="26"/>
              </w:rPr>
              <w:t>имущество (инвентарный номер)</w:t>
            </w:r>
          </w:p>
        </w:tc>
        <w:tc>
          <w:tcPr>
            <w:tcW w:w="1152" w:type="dxa"/>
          </w:tcPr>
          <w:p w:rsidR="00B71D6E" w:rsidRPr="00B71D6E" w:rsidRDefault="00B71D6E" w:rsidP="00795F54">
            <w:pPr>
              <w:jc w:val="center"/>
              <w:rPr>
                <w:sz w:val="26"/>
                <w:szCs w:val="26"/>
              </w:rPr>
            </w:pPr>
            <w:r w:rsidRPr="00B71D6E">
              <w:rPr>
                <w:sz w:val="26"/>
                <w:szCs w:val="26"/>
              </w:rPr>
              <w:t>Количество</w:t>
            </w:r>
          </w:p>
        </w:tc>
        <w:tc>
          <w:tcPr>
            <w:tcW w:w="1570" w:type="dxa"/>
          </w:tcPr>
          <w:p w:rsidR="00B71D6E" w:rsidRPr="00B71D6E" w:rsidRDefault="00B71D6E" w:rsidP="00795F54">
            <w:pPr>
              <w:jc w:val="center"/>
              <w:rPr>
                <w:sz w:val="26"/>
                <w:szCs w:val="26"/>
              </w:rPr>
            </w:pPr>
            <w:r w:rsidRPr="00B71D6E">
              <w:rPr>
                <w:sz w:val="26"/>
                <w:szCs w:val="26"/>
              </w:rPr>
              <w:t>Балансовая</w:t>
            </w:r>
          </w:p>
          <w:p w:rsidR="00B71D6E" w:rsidRPr="00B71D6E" w:rsidRDefault="00B71D6E" w:rsidP="00795F54">
            <w:pPr>
              <w:jc w:val="center"/>
              <w:rPr>
                <w:sz w:val="26"/>
                <w:szCs w:val="26"/>
              </w:rPr>
            </w:pPr>
            <w:r w:rsidRPr="00B71D6E">
              <w:rPr>
                <w:sz w:val="26"/>
                <w:szCs w:val="26"/>
              </w:rPr>
              <w:t xml:space="preserve">стоимость </w:t>
            </w:r>
          </w:p>
          <w:p w:rsidR="00B71D6E" w:rsidRPr="00B71D6E" w:rsidRDefault="00B71D6E" w:rsidP="00795F54">
            <w:pPr>
              <w:jc w:val="center"/>
              <w:rPr>
                <w:sz w:val="26"/>
                <w:szCs w:val="26"/>
              </w:rPr>
            </w:pPr>
            <w:r w:rsidRPr="00B71D6E">
              <w:rPr>
                <w:sz w:val="26"/>
                <w:szCs w:val="26"/>
              </w:rPr>
              <w:t xml:space="preserve">(руб.)    </w:t>
            </w:r>
          </w:p>
        </w:tc>
      </w:tr>
      <w:tr w:rsidR="00B71D6E" w:rsidRPr="00B71D6E" w:rsidTr="00795F54">
        <w:trPr>
          <w:trHeight w:val="160"/>
        </w:trPr>
        <w:tc>
          <w:tcPr>
            <w:tcW w:w="480" w:type="dxa"/>
            <w:tcBorders>
              <w:top w:val="nil"/>
            </w:tcBorders>
          </w:tcPr>
          <w:p w:rsidR="00B71D6E" w:rsidRPr="00B71D6E" w:rsidRDefault="00B71D6E" w:rsidP="00795F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:rsidR="00B71D6E" w:rsidRPr="00B71D6E" w:rsidRDefault="00B71D6E" w:rsidP="00795F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nil"/>
            </w:tcBorders>
          </w:tcPr>
          <w:p w:rsidR="00B71D6E" w:rsidRPr="00B71D6E" w:rsidRDefault="00B71D6E" w:rsidP="00795F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B71D6E" w:rsidRPr="00B71D6E" w:rsidRDefault="00B71D6E" w:rsidP="00795F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B71D6E" w:rsidRPr="00B71D6E" w:rsidRDefault="00B71D6E" w:rsidP="00795F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:rsidR="00B71D6E" w:rsidRPr="00B71D6E" w:rsidRDefault="00B71D6E" w:rsidP="00795F54">
            <w:pPr>
              <w:jc w:val="center"/>
              <w:rPr>
                <w:sz w:val="26"/>
                <w:szCs w:val="26"/>
              </w:rPr>
            </w:pPr>
          </w:p>
        </w:tc>
      </w:tr>
    </w:tbl>
    <w:p w:rsidR="00B71D6E" w:rsidRPr="00B71D6E" w:rsidRDefault="00B71D6E" w:rsidP="00B71D6E">
      <w:pPr>
        <w:jc w:val="center"/>
        <w:rPr>
          <w:sz w:val="26"/>
          <w:szCs w:val="26"/>
        </w:rPr>
      </w:pPr>
    </w:p>
    <w:p w:rsidR="00B71D6E" w:rsidRPr="00B71D6E" w:rsidRDefault="00B71D6E" w:rsidP="00B71D6E">
      <w:pPr>
        <w:jc w:val="center"/>
        <w:rPr>
          <w:sz w:val="26"/>
          <w:szCs w:val="26"/>
        </w:rPr>
      </w:pPr>
    </w:p>
    <w:p w:rsidR="00B71D6E" w:rsidRPr="00B71D6E" w:rsidRDefault="00B71D6E" w:rsidP="00B71D6E">
      <w:pPr>
        <w:rPr>
          <w:sz w:val="26"/>
          <w:szCs w:val="26"/>
        </w:rPr>
      </w:pPr>
      <w:r w:rsidRPr="00B71D6E">
        <w:rPr>
          <w:sz w:val="26"/>
          <w:szCs w:val="26"/>
        </w:rPr>
        <w:t>Исполнитель: _________________________</w:t>
      </w:r>
    </w:p>
    <w:p w:rsidR="00B71D6E" w:rsidRPr="00B71D6E" w:rsidRDefault="00B71D6E" w:rsidP="00B71D6E">
      <w:pPr>
        <w:rPr>
          <w:sz w:val="26"/>
          <w:szCs w:val="26"/>
        </w:rPr>
      </w:pPr>
      <w:r w:rsidRPr="00B71D6E">
        <w:rPr>
          <w:sz w:val="26"/>
          <w:szCs w:val="26"/>
        </w:rPr>
        <w:t xml:space="preserve">           ____________________</w:t>
      </w:r>
    </w:p>
    <w:p w:rsidR="00B71D6E" w:rsidRPr="00B71D6E" w:rsidRDefault="00B71D6E" w:rsidP="00B71D6E">
      <w:pPr>
        <w:rPr>
          <w:sz w:val="20"/>
          <w:szCs w:val="20"/>
        </w:rPr>
      </w:pPr>
      <w:r w:rsidRPr="00B71D6E">
        <w:rPr>
          <w:sz w:val="20"/>
          <w:szCs w:val="20"/>
        </w:rPr>
        <w:t xml:space="preserve">                            (дата)</w:t>
      </w:r>
    </w:p>
    <w:p w:rsidR="0071060A" w:rsidRPr="00B71D6E" w:rsidRDefault="0071060A"/>
    <w:sectPr w:rsidR="0071060A" w:rsidRPr="00B71D6E" w:rsidSect="00C47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71D6E"/>
    <w:rsid w:val="001671D1"/>
    <w:rsid w:val="0071060A"/>
    <w:rsid w:val="00B71D6E"/>
    <w:rsid w:val="00C4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D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1D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D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484094A71517AE62D2A5ECB74E11FB9BBD2B55FFADAFCCC09DAB50819439FC7E645258B0C5FFC03662DCFE18832F4268F1413790u4PA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484094A71517AE62D2A5ECB74E11FB9EBF2A56FDAAAFCCC09DAB50819439FC7E64525BB4C7F4946F2DDDA25CD53C4269F143358C4BACE7u4P7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484094A71517AE62D2A5ECB74E11FB9BBC285EF3ABAFCCC09DAB50819439FC7E64525BB4C7F4976E2DDDA25CD53C4269F143358C4BACE7u4P7J" TargetMode="External"/><Relationship Id="rId11" Type="http://schemas.openxmlformats.org/officeDocument/2006/relationships/hyperlink" Target="consultantplus://offline/ref=534CE47621ABD5FF8C626461490597C10CBAFE8CC8E0BC82F36FEA3CE90DCA2B57B50E3C89EC776EB7B64CE0C02CCE04AC56C08120F2F9A6B6Q0L" TargetMode="External"/><Relationship Id="rId5" Type="http://schemas.openxmlformats.org/officeDocument/2006/relationships/hyperlink" Target="consultantplus://offline/ref=83484094A71517AE62D2A5ECB74E11FB9BBD2B55FFADAFCCC09DAB50819439FC7E645258B0C5FFC03662DCFE18832F4268F1413790u4PAJ" TargetMode="External"/><Relationship Id="rId10" Type="http://schemas.openxmlformats.org/officeDocument/2006/relationships/hyperlink" Target="consultantplus://offline/ref=534CE47621ABD5FF8C626461490597C10CBAFE8CC8E0BC82F36FEA3CE90DCA2B57B50E3C89EC776CB3B64CE0C02CCE04AC56C08120F2F9A6B6Q0L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83484094A71517AE62D2A5ECB74E11FB9BBC285EF3ABAFCCC09DAB50819439FC7E64525BB4C7F4976E2DDDA25CD53C4269F143358C4BACE7u4P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969</Words>
  <Characters>5527</Characters>
  <Application>Microsoft Office Word</Application>
  <DocSecurity>0</DocSecurity>
  <Lines>46</Lines>
  <Paragraphs>12</Paragraphs>
  <ScaleCrop>false</ScaleCrop>
  <Company/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2023-02-07T14:03:00Z</dcterms:created>
  <dcterms:modified xsi:type="dcterms:W3CDTF">2023-02-17T10:42:00Z</dcterms:modified>
</cp:coreProperties>
</file>