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6" w:rsidRPr="00A900EA" w:rsidRDefault="00895036" w:rsidP="00895036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36" w:rsidRPr="00A900EA" w:rsidRDefault="00895036" w:rsidP="00895036">
      <w:pPr>
        <w:jc w:val="right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>АДМИНИСТРАЦИЯ УСТЬ-КУБИНСКОГО</w:t>
      </w:r>
    </w:p>
    <w:p w:rsidR="00895036" w:rsidRPr="00A900EA" w:rsidRDefault="00895036" w:rsidP="00895036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 xml:space="preserve">МУНИЦИПАЛЬНОГО </w:t>
      </w:r>
      <w:r>
        <w:rPr>
          <w:b/>
          <w:sz w:val="26"/>
          <w:szCs w:val="26"/>
          <w:lang w:eastAsia="en-US"/>
        </w:rPr>
        <w:t>ОКРУГА</w:t>
      </w:r>
    </w:p>
    <w:p w:rsidR="00895036" w:rsidRPr="00A900EA" w:rsidRDefault="00895036" w:rsidP="00895036">
      <w:pPr>
        <w:jc w:val="center"/>
        <w:rPr>
          <w:b/>
          <w:sz w:val="26"/>
          <w:szCs w:val="26"/>
          <w:lang w:eastAsia="en-US"/>
        </w:rPr>
      </w:pPr>
    </w:p>
    <w:p w:rsidR="00895036" w:rsidRPr="00A900EA" w:rsidRDefault="00895036" w:rsidP="00895036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>ПОСТАНОВЛЕНИЕ</w:t>
      </w:r>
    </w:p>
    <w:p w:rsidR="00895036" w:rsidRPr="00A900EA" w:rsidRDefault="00895036" w:rsidP="00895036">
      <w:pPr>
        <w:jc w:val="center"/>
        <w:rPr>
          <w:b/>
          <w:sz w:val="26"/>
          <w:szCs w:val="26"/>
          <w:lang w:eastAsia="en-US"/>
        </w:rPr>
      </w:pPr>
    </w:p>
    <w:p w:rsidR="00895036" w:rsidRPr="00A900EA" w:rsidRDefault="00895036" w:rsidP="00895036">
      <w:pPr>
        <w:jc w:val="center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>с. Устье</w:t>
      </w:r>
    </w:p>
    <w:p w:rsidR="00895036" w:rsidRPr="00A900EA" w:rsidRDefault="00895036" w:rsidP="00895036">
      <w:pPr>
        <w:ind w:firstLine="709"/>
        <w:jc w:val="center"/>
        <w:rPr>
          <w:sz w:val="26"/>
          <w:szCs w:val="26"/>
          <w:lang w:eastAsia="en-US"/>
        </w:rPr>
      </w:pPr>
    </w:p>
    <w:p w:rsidR="00895036" w:rsidRDefault="00895036" w:rsidP="0089503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16.02.2023                                                                                                         № 286                                                                                                                   </w:t>
      </w: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 xml:space="preserve">                                                                 </w:t>
      </w:r>
    </w:p>
    <w:p w:rsidR="00895036" w:rsidRDefault="00895036" w:rsidP="008950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постановлений </w:t>
      </w:r>
    </w:p>
    <w:p w:rsidR="00895036" w:rsidRDefault="00895036" w:rsidP="0089503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895036" w:rsidRDefault="00895036" w:rsidP="00895036">
      <w:pPr>
        <w:jc w:val="center"/>
        <w:rPr>
          <w:sz w:val="26"/>
          <w:szCs w:val="26"/>
        </w:rPr>
      </w:pP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Признать утратившим силу следующие постановления администрации района: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9 февраля 2011 года № 144 </w:t>
      </w:r>
      <w:r w:rsidRPr="005E70B5">
        <w:rPr>
          <w:sz w:val="26"/>
          <w:szCs w:val="26"/>
        </w:rPr>
        <w:t>«</w:t>
      </w:r>
      <w:r w:rsidRPr="00B02FF2">
        <w:rPr>
          <w:color w:val="000000"/>
          <w:sz w:val="26"/>
          <w:szCs w:val="26"/>
        </w:rPr>
        <w:t>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Pr="005E70B5"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 марта 2011 года № 234 «</w:t>
      </w:r>
      <w:r w:rsidRPr="004D1B50">
        <w:rPr>
          <w:sz w:val="26"/>
          <w:szCs w:val="26"/>
        </w:rPr>
        <w:t>Об утверждении Кодекса этики и служебного поведения муниципальных служащих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22 марта 2011 № 335 «</w:t>
      </w:r>
      <w:r w:rsidRPr="00DB099B">
        <w:rPr>
          <w:sz w:val="26"/>
          <w:szCs w:val="26"/>
        </w:rPr>
        <w:t>Об утверждении Порядков разработки административных регламентов предоставления муниципальных услуг, проведения экспертизы административных регламентов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15 февраля 2012 года № 156 «</w:t>
      </w:r>
      <w:r w:rsidRPr="00DB099B">
        <w:rPr>
          <w:sz w:val="26"/>
          <w:szCs w:val="26"/>
        </w:rPr>
        <w:t>О внесении изменений в постановление администрации района от 22.03.2011 № 335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 марта 2013 года № 168 «</w:t>
      </w:r>
      <w:r w:rsidRPr="006B5958">
        <w:rPr>
          <w:sz w:val="26"/>
          <w:szCs w:val="26"/>
        </w:rPr>
        <w:t>О внесении изменений в постановление администрации района от 22.03.2011 № 335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15 июля 2014 года № 652 «</w:t>
      </w:r>
      <w:r w:rsidRPr="006B5958">
        <w:rPr>
          <w:sz w:val="26"/>
          <w:szCs w:val="26"/>
        </w:rPr>
        <w:t>О внесении изменений в постановление администрации района от 22.03.2011 № 335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23 июля 2014 года № 685 «</w:t>
      </w:r>
      <w:r w:rsidRPr="009F3E8C">
        <w:rPr>
          <w:sz w:val="26"/>
          <w:szCs w:val="26"/>
        </w:rPr>
        <w:t>О внесении изменений в постановление администрации района от 01.03.2011 № 234</w:t>
      </w:r>
      <w:r>
        <w:rPr>
          <w:sz w:val="26"/>
          <w:szCs w:val="26"/>
        </w:rPr>
        <w:t>»;</w:t>
      </w:r>
    </w:p>
    <w:p w:rsidR="00895036" w:rsidRDefault="00895036" w:rsidP="0089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10 февраля 2017 № 123 «</w:t>
      </w:r>
      <w:r w:rsidRPr="00C020A2">
        <w:rPr>
          <w:sz w:val="26"/>
          <w:szCs w:val="26"/>
        </w:rPr>
        <w:t>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участков, находящихся в муниципальной собственности, либо государственная собственность на которые не разграничена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17 апреля 2017 года № 366 «</w:t>
      </w:r>
      <w:r w:rsidRPr="00E951A1">
        <w:rPr>
          <w:sz w:val="26"/>
          <w:szCs w:val="26"/>
        </w:rPr>
        <w:t>О внесении изменений в постановление администрации района от 22.03.2011 № 335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20 сентября 2018 года № 855 «</w:t>
      </w:r>
      <w:r w:rsidRPr="00E951A1">
        <w:rPr>
          <w:sz w:val="26"/>
          <w:szCs w:val="26"/>
        </w:rPr>
        <w:t>О внесении изменений в постановление администрации райо</w:t>
      </w:r>
      <w:r>
        <w:rPr>
          <w:sz w:val="26"/>
          <w:szCs w:val="26"/>
        </w:rPr>
        <w:t>на от 22 марта 2011 года № 335 «</w:t>
      </w:r>
      <w:r w:rsidRPr="00E951A1">
        <w:rPr>
          <w:sz w:val="26"/>
          <w:szCs w:val="26"/>
        </w:rPr>
        <w:t>Об утверждении Порядков разработки административных регламентов предоставления муниципальных услуг, исполнения муниципальных функций, проведения</w:t>
      </w:r>
      <w:r>
        <w:rPr>
          <w:sz w:val="26"/>
          <w:szCs w:val="26"/>
        </w:rPr>
        <w:t xml:space="preserve"> </w:t>
      </w:r>
      <w:r w:rsidRPr="00322F37">
        <w:rPr>
          <w:sz w:val="26"/>
          <w:szCs w:val="26"/>
        </w:rPr>
        <w:t>экспертизы административных регламентов</w:t>
      </w:r>
      <w:r>
        <w:rPr>
          <w:sz w:val="26"/>
          <w:szCs w:val="26"/>
        </w:rPr>
        <w:t>»;</w:t>
      </w:r>
    </w:p>
    <w:p w:rsidR="00895036" w:rsidRDefault="00895036" w:rsidP="0089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-от 15 мая 2019 года № 434 «</w:t>
      </w:r>
      <w:r w:rsidRPr="00F73AA0">
        <w:rPr>
          <w:sz w:val="26"/>
          <w:szCs w:val="26"/>
        </w:rPr>
        <w:t>О внесении изменений в постановление администрации района от 10 февраля 2017 года № 123 "Об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участков, находящихся в муниципальной собственности, либо государственная собственность на которые не разграничена</w:t>
      </w:r>
      <w:r>
        <w:rPr>
          <w:sz w:val="26"/>
          <w:szCs w:val="26"/>
        </w:rPr>
        <w:t>»;</w:t>
      </w:r>
    </w:p>
    <w:p w:rsidR="00895036" w:rsidRPr="00FD768F" w:rsidRDefault="00895036" w:rsidP="0089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5 декабря 2019 года № 1197 «</w:t>
      </w:r>
      <w:r w:rsidRPr="00EB5F9E">
        <w:rPr>
          <w:sz w:val="26"/>
          <w:szCs w:val="26"/>
        </w:rPr>
        <w:t xml:space="preserve">О внесении изменений в постановление администрации района от 1 марта 2011 года № 234 </w:t>
      </w:r>
      <w:r>
        <w:rPr>
          <w:sz w:val="26"/>
          <w:szCs w:val="26"/>
        </w:rPr>
        <w:t>«</w:t>
      </w:r>
      <w:r w:rsidRPr="00EB5F9E">
        <w:rPr>
          <w:sz w:val="26"/>
          <w:szCs w:val="26"/>
        </w:rPr>
        <w:t>Об утверждении Кодекса этики и служебного поведения муниципальных служащих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12 мая 2020 года № 485 «</w:t>
      </w:r>
      <w:r w:rsidRPr="00C662E8">
        <w:rPr>
          <w:sz w:val="26"/>
          <w:szCs w:val="26"/>
        </w:rPr>
        <w:t>О внесении изменений в постановление администрации район</w:t>
      </w:r>
      <w:r>
        <w:rPr>
          <w:sz w:val="26"/>
          <w:szCs w:val="26"/>
        </w:rPr>
        <w:t>а от 9 февраля 2011 года № 144 «</w:t>
      </w:r>
      <w:r w:rsidRPr="00C662E8">
        <w:rPr>
          <w:sz w:val="26"/>
          <w:szCs w:val="26"/>
        </w:rPr>
        <w:t xml:space="preserve">О Порядке составления и утверждения отчета о результатах деятельности муниципального учреждения и об использовании закрепленного </w:t>
      </w:r>
      <w:r>
        <w:rPr>
          <w:sz w:val="26"/>
          <w:szCs w:val="26"/>
        </w:rPr>
        <w:t>за ним муниципального имущества»;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8 декабря 2020 года № 1181 «</w:t>
      </w:r>
      <w:r w:rsidRPr="00E951A1">
        <w:rPr>
          <w:sz w:val="26"/>
          <w:szCs w:val="26"/>
        </w:rPr>
        <w:t>О внесении изменений в постановление администрации райо</w:t>
      </w:r>
      <w:r>
        <w:rPr>
          <w:sz w:val="26"/>
          <w:szCs w:val="26"/>
        </w:rPr>
        <w:t>на от 22 марта 2011 года № 335 «</w:t>
      </w:r>
      <w:r w:rsidRPr="00E951A1">
        <w:rPr>
          <w:sz w:val="26"/>
          <w:szCs w:val="26"/>
        </w:rPr>
        <w:t>Об утверждении Порядков разработки административных регламентов предоставления муниципальных услуг, исполнения муниципальных функций, проведения</w:t>
      </w:r>
      <w:r>
        <w:rPr>
          <w:sz w:val="26"/>
          <w:szCs w:val="26"/>
        </w:rPr>
        <w:t xml:space="preserve"> </w:t>
      </w:r>
      <w:r w:rsidRPr="00322F37">
        <w:rPr>
          <w:sz w:val="26"/>
          <w:szCs w:val="26"/>
        </w:rPr>
        <w:t>экспертизы административных регламентов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15 февраля 2021 года № 114 «</w:t>
      </w:r>
      <w:r w:rsidRPr="00E951A1">
        <w:rPr>
          <w:sz w:val="26"/>
          <w:szCs w:val="26"/>
        </w:rPr>
        <w:t>О внесении изменений в постановление администрации райо</w:t>
      </w:r>
      <w:r>
        <w:rPr>
          <w:sz w:val="26"/>
          <w:szCs w:val="26"/>
        </w:rPr>
        <w:t>на от 22 марта 2011 года № 335 «</w:t>
      </w:r>
      <w:r w:rsidRPr="00E951A1">
        <w:rPr>
          <w:sz w:val="26"/>
          <w:szCs w:val="26"/>
        </w:rPr>
        <w:t>Об утверждении Порядков разработки административных регламентов предоставления муниципальных услуг, исполнения муниципальных функций, проведения</w:t>
      </w:r>
      <w:r>
        <w:rPr>
          <w:sz w:val="26"/>
          <w:szCs w:val="26"/>
        </w:rPr>
        <w:t xml:space="preserve"> </w:t>
      </w:r>
      <w:r w:rsidRPr="00322F37">
        <w:rPr>
          <w:sz w:val="26"/>
          <w:szCs w:val="26"/>
        </w:rPr>
        <w:t>экспертизы административных регламентов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 апреля 2021 года № 318 «</w:t>
      </w:r>
      <w:r w:rsidRPr="00E951A1">
        <w:rPr>
          <w:sz w:val="26"/>
          <w:szCs w:val="26"/>
        </w:rPr>
        <w:t>О внесении изменений в постановление администрации райо</w:t>
      </w:r>
      <w:r>
        <w:rPr>
          <w:sz w:val="26"/>
          <w:szCs w:val="26"/>
        </w:rPr>
        <w:t>на от 22 марта 2011 года № 335 «</w:t>
      </w:r>
      <w:r w:rsidRPr="00E951A1">
        <w:rPr>
          <w:sz w:val="26"/>
          <w:szCs w:val="26"/>
        </w:rPr>
        <w:t>Об утверждении Порядков разработки административных регламентов предоставления муниципальных услуг, исполнения муниципальных функций, проведения</w:t>
      </w:r>
      <w:r>
        <w:rPr>
          <w:sz w:val="26"/>
          <w:szCs w:val="26"/>
        </w:rPr>
        <w:t xml:space="preserve"> </w:t>
      </w:r>
      <w:r w:rsidRPr="00322F37">
        <w:rPr>
          <w:sz w:val="26"/>
          <w:szCs w:val="26"/>
        </w:rPr>
        <w:t>экспертизы административных регламентов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22 ноября 2021 года № 967 «</w:t>
      </w:r>
      <w:r w:rsidRPr="002B42F3">
        <w:rPr>
          <w:sz w:val="26"/>
          <w:szCs w:val="26"/>
        </w:rPr>
        <w:t xml:space="preserve">Об утверждении Порядка внесения изменений в перечень главных администраторов доходов бюджета </w:t>
      </w:r>
      <w:proofErr w:type="spellStart"/>
      <w:r w:rsidRPr="002B42F3">
        <w:rPr>
          <w:sz w:val="26"/>
          <w:szCs w:val="26"/>
        </w:rPr>
        <w:t>Усть-Кубинского</w:t>
      </w:r>
      <w:proofErr w:type="spellEnd"/>
      <w:r w:rsidRPr="002B42F3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22 ноября 2021 года № 968 «</w:t>
      </w:r>
      <w:r w:rsidRPr="004E6BC6">
        <w:rPr>
          <w:sz w:val="26"/>
          <w:szCs w:val="26"/>
        </w:rPr>
        <w:t xml:space="preserve">Об утверждении </w:t>
      </w:r>
      <w:proofErr w:type="gramStart"/>
      <w:r w:rsidRPr="004E6BC6">
        <w:rPr>
          <w:sz w:val="26"/>
          <w:szCs w:val="26"/>
        </w:rPr>
        <w:t>Перечня главных администраторов источников финансирования дефицита бюджета района</w:t>
      </w:r>
      <w:proofErr w:type="gramEnd"/>
      <w:r w:rsidRPr="004E6BC6">
        <w:rPr>
          <w:sz w:val="26"/>
          <w:szCs w:val="26"/>
        </w:rPr>
        <w:t xml:space="preserve"> и Порядка внесения изменений в Перечень главных администраторов источников финансирования дефицита бюджета района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22 ноября 2021 года № 970 «</w:t>
      </w:r>
      <w:r w:rsidRPr="004E6BC6">
        <w:rPr>
          <w:sz w:val="26"/>
          <w:szCs w:val="26"/>
        </w:rPr>
        <w:t xml:space="preserve">Об утверждении перечня главных администраторов доходов бюджета </w:t>
      </w:r>
      <w:proofErr w:type="spellStart"/>
      <w:r w:rsidRPr="004E6BC6">
        <w:rPr>
          <w:sz w:val="26"/>
          <w:szCs w:val="26"/>
        </w:rPr>
        <w:t>Усть-Кубинского</w:t>
      </w:r>
      <w:proofErr w:type="spellEnd"/>
      <w:r w:rsidRPr="004E6BC6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7 февраля 2022 года № 80 «</w:t>
      </w:r>
      <w:r w:rsidRPr="00971A0A">
        <w:rPr>
          <w:sz w:val="26"/>
          <w:szCs w:val="26"/>
        </w:rPr>
        <w:t xml:space="preserve">О внесении изменений в постановление администрации района от 22 ноября 2021 года № 970 </w:t>
      </w:r>
      <w:r>
        <w:rPr>
          <w:sz w:val="26"/>
          <w:szCs w:val="26"/>
        </w:rPr>
        <w:t>«</w:t>
      </w:r>
      <w:r w:rsidRPr="00971A0A">
        <w:rPr>
          <w:sz w:val="26"/>
          <w:szCs w:val="26"/>
        </w:rPr>
        <w:t xml:space="preserve">Об утверждении перечня главных администраторов доходов бюджета </w:t>
      </w:r>
      <w:proofErr w:type="spellStart"/>
      <w:r w:rsidRPr="00971A0A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28 февраля 2022 года № 153 «</w:t>
      </w:r>
      <w:r w:rsidRPr="00044E27">
        <w:rPr>
          <w:sz w:val="26"/>
          <w:szCs w:val="26"/>
        </w:rPr>
        <w:t>О внесении изменений в постановление администрации района от 2 марта 2016 года № 182 «О комиссии по установлению стажа муниципальной службы для начисления пенсии за выслугу лет»</w:t>
      </w:r>
      <w:r>
        <w:rPr>
          <w:sz w:val="26"/>
          <w:szCs w:val="26"/>
        </w:rPr>
        <w:t>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20 июня 2022 года № 536 «</w:t>
      </w:r>
      <w:r w:rsidRPr="00971A0A">
        <w:rPr>
          <w:sz w:val="26"/>
          <w:szCs w:val="26"/>
        </w:rPr>
        <w:t xml:space="preserve">О внесении изменений в постановление администрации района от 22 ноября 2021 года № 970 </w:t>
      </w:r>
      <w:r>
        <w:rPr>
          <w:sz w:val="26"/>
          <w:szCs w:val="26"/>
        </w:rPr>
        <w:t>«</w:t>
      </w:r>
      <w:r w:rsidRPr="00971A0A">
        <w:rPr>
          <w:sz w:val="26"/>
          <w:szCs w:val="26"/>
        </w:rPr>
        <w:t xml:space="preserve">Об утверждении перечня главных администраторов доходов бюджета </w:t>
      </w:r>
      <w:proofErr w:type="spellStart"/>
      <w:r w:rsidRPr="00971A0A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-от 9 августа 2022 года № 705 «</w:t>
      </w:r>
      <w:r w:rsidRPr="00282EBB">
        <w:rPr>
          <w:sz w:val="26"/>
          <w:szCs w:val="26"/>
        </w:rPr>
        <w:t xml:space="preserve">О внесении изменений в постановление администрации района от 25 января 2019 года № 57 </w:t>
      </w:r>
      <w:r>
        <w:rPr>
          <w:sz w:val="26"/>
          <w:szCs w:val="26"/>
        </w:rPr>
        <w:t>«</w:t>
      </w:r>
      <w:r w:rsidRPr="00282EBB">
        <w:rPr>
          <w:sz w:val="26"/>
          <w:szCs w:val="26"/>
        </w:rPr>
        <w:t xml:space="preserve">Об антитеррористической комиссии </w:t>
      </w:r>
      <w:proofErr w:type="spellStart"/>
      <w:r w:rsidRPr="00282EBB">
        <w:rPr>
          <w:sz w:val="26"/>
          <w:szCs w:val="26"/>
        </w:rPr>
        <w:t>Усть-Кубинского</w:t>
      </w:r>
      <w:proofErr w:type="spellEnd"/>
      <w:r w:rsidRPr="00282EBB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12 сентября 2022 года № 817 «</w:t>
      </w:r>
      <w:r w:rsidRPr="00AC62A9">
        <w:rPr>
          <w:sz w:val="26"/>
          <w:szCs w:val="26"/>
        </w:rPr>
        <w:t>О внесении изменений в постановление администрации район</w:t>
      </w:r>
      <w:r>
        <w:rPr>
          <w:sz w:val="26"/>
          <w:szCs w:val="26"/>
        </w:rPr>
        <w:t>а от 22 ноября 2021 года № 970 «</w:t>
      </w:r>
      <w:r w:rsidRPr="00AC62A9">
        <w:rPr>
          <w:sz w:val="26"/>
          <w:szCs w:val="26"/>
        </w:rPr>
        <w:t xml:space="preserve">Об утверждении перечня главных администраторов доходов бюджета </w:t>
      </w:r>
      <w:proofErr w:type="spellStart"/>
      <w:r w:rsidRPr="00AC62A9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30 сентября 2022 года № 852 «</w:t>
      </w:r>
      <w:r w:rsidRPr="009B595A">
        <w:rPr>
          <w:sz w:val="26"/>
          <w:szCs w:val="26"/>
        </w:rPr>
        <w:t>О внесении изменений в постановление администрации район</w:t>
      </w:r>
      <w:r>
        <w:rPr>
          <w:sz w:val="26"/>
          <w:szCs w:val="26"/>
        </w:rPr>
        <w:t>а от 22 ноября 2021 года № 970 «</w:t>
      </w:r>
      <w:r w:rsidRPr="009B595A">
        <w:rPr>
          <w:sz w:val="26"/>
          <w:szCs w:val="26"/>
        </w:rPr>
        <w:t xml:space="preserve">Об установлении перечня главных администраторов доходов </w:t>
      </w:r>
      <w:proofErr w:type="spellStart"/>
      <w:r w:rsidRPr="009B595A">
        <w:rPr>
          <w:sz w:val="26"/>
          <w:szCs w:val="26"/>
        </w:rPr>
        <w:t>Усть-Кубинского</w:t>
      </w:r>
      <w:proofErr w:type="spellEnd"/>
      <w:r w:rsidRPr="009B595A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1 декабря 2022 года № 1097 «О </w:t>
      </w:r>
      <w:r w:rsidRPr="009B595A"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изменений </w:t>
      </w:r>
      <w:r w:rsidRPr="009B595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от </w:t>
      </w:r>
      <w:r w:rsidRPr="009B595A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2021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970</w:t>
      </w:r>
      <w:r>
        <w:rPr>
          <w:sz w:val="26"/>
          <w:szCs w:val="26"/>
        </w:rPr>
        <w:t xml:space="preserve"> «</w:t>
      </w:r>
      <w:r w:rsidRPr="009B595A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proofErr w:type="spellStart"/>
      <w:r w:rsidRPr="009B595A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9B595A">
        <w:rPr>
          <w:sz w:val="26"/>
          <w:szCs w:val="26"/>
        </w:rPr>
        <w:t>района</w:t>
      </w:r>
      <w:r>
        <w:rPr>
          <w:sz w:val="26"/>
          <w:szCs w:val="26"/>
        </w:rPr>
        <w:t>»;</w:t>
      </w:r>
    </w:p>
    <w:p w:rsidR="00895036" w:rsidRDefault="00895036" w:rsidP="0089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19 декабря 2022 года № 1137 «</w:t>
      </w:r>
      <w:r w:rsidRPr="00F46AC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2021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года</w:t>
      </w:r>
      <w:r>
        <w:rPr>
          <w:sz w:val="26"/>
          <w:szCs w:val="26"/>
        </w:rPr>
        <w:t xml:space="preserve"> № </w:t>
      </w:r>
      <w:r w:rsidRPr="00F46ACC">
        <w:rPr>
          <w:sz w:val="26"/>
          <w:szCs w:val="26"/>
        </w:rPr>
        <w:t>340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по</w:t>
      </w:r>
      <w:r>
        <w:rPr>
          <w:sz w:val="26"/>
          <w:szCs w:val="26"/>
        </w:rPr>
        <w:t xml:space="preserve"> установлению </w:t>
      </w:r>
      <w:r w:rsidRPr="00F46ACC">
        <w:rPr>
          <w:sz w:val="26"/>
          <w:szCs w:val="26"/>
        </w:rPr>
        <w:t>стажа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работникам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F46ACC">
        <w:rPr>
          <w:sz w:val="26"/>
          <w:szCs w:val="26"/>
        </w:rPr>
        <w:t>района»</w:t>
      </w:r>
      <w:r>
        <w:rPr>
          <w:sz w:val="26"/>
          <w:szCs w:val="26"/>
        </w:rPr>
        <w:t>;</w:t>
      </w:r>
    </w:p>
    <w:p w:rsidR="00895036" w:rsidRDefault="00895036" w:rsidP="0089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 февраля 2023 года № 196 «</w:t>
      </w:r>
      <w:r w:rsidRPr="00F52F90">
        <w:rPr>
          <w:sz w:val="26"/>
          <w:szCs w:val="26"/>
        </w:rPr>
        <w:t>О внесении изменений в постановление администрации район</w:t>
      </w:r>
      <w:r>
        <w:rPr>
          <w:sz w:val="26"/>
          <w:szCs w:val="26"/>
        </w:rPr>
        <w:t>а от 18 апреля 2022 года № 310 «</w:t>
      </w:r>
      <w:r w:rsidRPr="00F52F90">
        <w:rPr>
          <w:sz w:val="26"/>
          <w:szCs w:val="26"/>
        </w:rPr>
        <w:t xml:space="preserve">О комиссии по установлению стажа руководителей муниципальных </w:t>
      </w:r>
      <w:r>
        <w:rPr>
          <w:sz w:val="26"/>
          <w:szCs w:val="26"/>
        </w:rPr>
        <w:t>предприятий и учреждений района»;</w:t>
      </w:r>
    </w:p>
    <w:p w:rsidR="00895036" w:rsidRDefault="00895036" w:rsidP="008950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подписания.</w:t>
      </w:r>
    </w:p>
    <w:p w:rsidR="00895036" w:rsidRDefault="00895036" w:rsidP="00895036">
      <w:pPr>
        <w:jc w:val="both"/>
        <w:rPr>
          <w:sz w:val="26"/>
          <w:szCs w:val="26"/>
        </w:rPr>
      </w:pPr>
    </w:p>
    <w:p w:rsidR="00895036" w:rsidRDefault="00895036" w:rsidP="00895036">
      <w:pPr>
        <w:jc w:val="both"/>
        <w:rPr>
          <w:sz w:val="26"/>
          <w:szCs w:val="26"/>
        </w:rPr>
      </w:pPr>
    </w:p>
    <w:p w:rsidR="00895036" w:rsidRDefault="00895036" w:rsidP="00895036">
      <w:pPr>
        <w:jc w:val="both"/>
        <w:rPr>
          <w:sz w:val="26"/>
          <w:szCs w:val="26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ab/>
      </w:r>
    </w:p>
    <w:p w:rsidR="00895036" w:rsidRPr="00FD6CCE" w:rsidRDefault="00895036" w:rsidP="00895036">
      <w:pPr>
        <w:suppressAutoHyphens/>
        <w:jc w:val="both"/>
        <w:rPr>
          <w:sz w:val="26"/>
          <w:szCs w:val="26"/>
          <w:lang w:eastAsia="ar-SA"/>
        </w:rPr>
      </w:pPr>
      <w:r w:rsidRPr="00FD6CCE">
        <w:rPr>
          <w:sz w:val="26"/>
          <w:szCs w:val="26"/>
          <w:lang w:eastAsia="ar-SA"/>
        </w:rPr>
        <w:t xml:space="preserve">Глава округа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</w:t>
      </w:r>
      <w:r w:rsidRPr="00FD6CCE">
        <w:rPr>
          <w:sz w:val="26"/>
          <w:szCs w:val="26"/>
          <w:lang w:eastAsia="ar-SA"/>
        </w:rPr>
        <w:t xml:space="preserve">             И.В. Быков</w:t>
      </w: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jc w:val="both"/>
        <w:rPr>
          <w:sz w:val="26"/>
          <w:szCs w:val="26"/>
          <w:lang w:eastAsia="en-US"/>
        </w:rPr>
      </w:pPr>
    </w:p>
    <w:p w:rsidR="00895036" w:rsidRPr="00A900EA" w:rsidRDefault="00895036" w:rsidP="00895036">
      <w:pPr>
        <w:rPr>
          <w:sz w:val="26"/>
          <w:szCs w:val="26"/>
        </w:rPr>
      </w:pPr>
    </w:p>
    <w:p w:rsidR="00895036" w:rsidRDefault="00895036" w:rsidP="00895036"/>
    <w:p w:rsidR="003577BD" w:rsidRDefault="003577BD"/>
    <w:sectPr w:rsidR="003577BD" w:rsidSect="00A900EA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F5" w:rsidRDefault="00895036" w:rsidP="002E7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CF5" w:rsidRDefault="00895036" w:rsidP="00E0659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F5" w:rsidRDefault="00895036" w:rsidP="002E7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4CF5" w:rsidRDefault="00895036" w:rsidP="00E0659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036"/>
    <w:rsid w:val="003577BD"/>
    <w:rsid w:val="0089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5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95036"/>
  </w:style>
  <w:style w:type="paragraph" w:styleId="a6">
    <w:name w:val="Balloon Text"/>
    <w:basedOn w:val="a"/>
    <w:link w:val="a7"/>
    <w:uiPriority w:val="99"/>
    <w:semiHidden/>
    <w:unhideWhenUsed/>
    <w:rsid w:val="008950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2023-02-20T08:09:00Z</dcterms:created>
  <dcterms:modified xsi:type="dcterms:W3CDTF">2023-02-20T08:11:00Z</dcterms:modified>
</cp:coreProperties>
</file>