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A7" w:rsidRDefault="00B321A7" w:rsidP="00B321A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4038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1A7" w:rsidRDefault="00B321A7" w:rsidP="00B321A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321A7" w:rsidRPr="00B321A7" w:rsidRDefault="00B321A7" w:rsidP="00B321A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21A7"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B321A7" w:rsidRPr="00B321A7" w:rsidRDefault="00B321A7" w:rsidP="00B321A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21A7">
        <w:rPr>
          <w:rFonts w:ascii="Times New Roman" w:hAnsi="Times New Roman" w:cs="Times New Roman"/>
          <w:b/>
          <w:sz w:val="26"/>
          <w:szCs w:val="26"/>
        </w:rPr>
        <w:t>МУНИЦИПАЛЬНОГО  ОКРУГА</w:t>
      </w:r>
    </w:p>
    <w:p w:rsidR="00B321A7" w:rsidRPr="00B321A7" w:rsidRDefault="00B321A7" w:rsidP="00B321A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21A7" w:rsidRPr="00B321A7" w:rsidRDefault="00B321A7" w:rsidP="00B321A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21A7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321A7" w:rsidRPr="00B321A7" w:rsidRDefault="00B321A7" w:rsidP="00B321A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21A7" w:rsidRPr="00B321A7" w:rsidRDefault="00B321A7" w:rsidP="00B321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321A7">
        <w:rPr>
          <w:rFonts w:ascii="Times New Roman" w:hAnsi="Times New Roman" w:cs="Times New Roman"/>
          <w:sz w:val="26"/>
          <w:szCs w:val="26"/>
        </w:rPr>
        <w:t>с. Устье</w:t>
      </w:r>
    </w:p>
    <w:p w:rsidR="00B321A7" w:rsidRPr="00B321A7" w:rsidRDefault="00B321A7" w:rsidP="00B321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21A7" w:rsidRPr="00B321A7" w:rsidRDefault="00B321A7" w:rsidP="00B321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21A7">
        <w:rPr>
          <w:rFonts w:ascii="Times New Roman" w:hAnsi="Times New Roman" w:cs="Times New Roman"/>
          <w:sz w:val="26"/>
          <w:szCs w:val="26"/>
        </w:rPr>
        <w:t xml:space="preserve">от </w:t>
      </w:r>
      <w:r w:rsidR="0000227B">
        <w:rPr>
          <w:rFonts w:ascii="Times New Roman" w:hAnsi="Times New Roman" w:cs="Times New Roman"/>
          <w:sz w:val="26"/>
          <w:szCs w:val="26"/>
        </w:rPr>
        <w:t>13.02.2023                                                                                                      № 258</w:t>
      </w:r>
      <w:r w:rsidRPr="00B321A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</w:t>
      </w:r>
    </w:p>
    <w:p w:rsidR="00B321A7" w:rsidRPr="00B321A7" w:rsidRDefault="00B321A7" w:rsidP="00B321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21A7" w:rsidRPr="00B321A7" w:rsidRDefault="00B321A7" w:rsidP="00B321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321A7">
        <w:rPr>
          <w:rFonts w:ascii="Times New Roman" w:hAnsi="Times New Roman" w:cs="Times New Roman"/>
          <w:sz w:val="26"/>
          <w:szCs w:val="26"/>
        </w:rPr>
        <w:t>О  комиссии по установлению стажа</w:t>
      </w:r>
    </w:p>
    <w:p w:rsidR="00B321A7" w:rsidRPr="00B321A7" w:rsidRDefault="00B321A7" w:rsidP="00B321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321A7">
        <w:rPr>
          <w:rFonts w:ascii="Times New Roman" w:hAnsi="Times New Roman" w:cs="Times New Roman"/>
          <w:sz w:val="26"/>
          <w:szCs w:val="26"/>
        </w:rPr>
        <w:t>руководителей  муниципальных предприятий и учреждений округа</w:t>
      </w:r>
    </w:p>
    <w:p w:rsidR="00B321A7" w:rsidRPr="00B321A7" w:rsidRDefault="00B321A7" w:rsidP="00B32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321A7" w:rsidRPr="00B321A7" w:rsidRDefault="00B321A7" w:rsidP="00B32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1A7">
        <w:rPr>
          <w:rFonts w:ascii="Times New Roman" w:hAnsi="Times New Roman" w:cs="Times New Roman"/>
          <w:sz w:val="26"/>
          <w:szCs w:val="26"/>
        </w:rPr>
        <w:t>В соответствии со  ст. 42 Устава округа администрация округа</w:t>
      </w:r>
    </w:p>
    <w:p w:rsidR="00B321A7" w:rsidRPr="00B321A7" w:rsidRDefault="00B321A7" w:rsidP="00B32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21A7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B321A7" w:rsidRPr="00B321A7" w:rsidRDefault="00B321A7" w:rsidP="00B32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1A7">
        <w:rPr>
          <w:rFonts w:ascii="Times New Roman" w:hAnsi="Times New Roman" w:cs="Times New Roman"/>
          <w:sz w:val="26"/>
          <w:szCs w:val="26"/>
        </w:rPr>
        <w:t>1. Утвердить порядок работы комиссии по установлению стажа руководителей муниципальных предприятий и учреждений округа согласно приложению 1 к настоящему постановлению.</w:t>
      </w:r>
    </w:p>
    <w:p w:rsidR="00B321A7" w:rsidRPr="00B321A7" w:rsidRDefault="00B321A7" w:rsidP="00B32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1A7">
        <w:rPr>
          <w:rFonts w:ascii="Times New Roman" w:hAnsi="Times New Roman" w:cs="Times New Roman"/>
          <w:sz w:val="26"/>
          <w:szCs w:val="26"/>
        </w:rPr>
        <w:t xml:space="preserve"> 2. Утвердить состав комиссии по установлению стажа руководителей муниципальных предприятий и учреждений </w:t>
      </w:r>
      <w:bookmarkStart w:id="0" w:name="Par89"/>
      <w:bookmarkEnd w:id="0"/>
      <w:r w:rsidRPr="00B321A7">
        <w:rPr>
          <w:rFonts w:ascii="Times New Roman" w:hAnsi="Times New Roman" w:cs="Times New Roman"/>
          <w:sz w:val="26"/>
          <w:szCs w:val="26"/>
        </w:rPr>
        <w:t>округа согласно приложению 2 к настоящему постановлению.</w:t>
      </w:r>
    </w:p>
    <w:p w:rsidR="00B321A7" w:rsidRPr="00B321A7" w:rsidRDefault="00B321A7" w:rsidP="00B32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1A7">
        <w:rPr>
          <w:rFonts w:ascii="Times New Roman" w:hAnsi="Times New Roman" w:cs="Times New Roman"/>
          <w:sz w:val="26"/>
          <w:szCs w:val="26"/>
        </w:rPr>
        <w:t>3. Признать утратившим силу  постановление администрации района  от 18 апреля  2022 года № 310 «О комиссии по установлению стажа руководителей  муниципальных предприятий и учреждений района».</w:t>
      </w:r>
    </w:p>
    <w:p w:rsidR="00B321A7" w:rsidRPr="00B321A7" w:rsidRDefault="00B321A7" w:rsidP="00B32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1A7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со дня его подписания, распространяется на правоотношения, возникшие с 1 января 2</w:t>
      </w:r>
      <w:r w:rsidR="0000227B">
        <w:rPr>
          <w:rFonts w:ascii="Times New Roman" w:hAnsi="Times New Roman" w:cs="Times New Roman"/>
          <w:sz w:val="26"/>
          <w:szCs w:val="26"/>
        </w:rPr>
        <w:t>023 года, и подлежит</w:t>
      </w:r>
      <w:r w:rsidRPr="00B321A7">
        <w:rPr>
          <w:rFonts w:ascii="Times New Roman" w:hAnsi="Times New Roman" w:cs="Times New Roman"/>
          <w:sz w:val="26"/>
          <w:szCs w:val="26"/>
        </w:rPr>
        <w:t xml:space="preserve"> обнародованию.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321A7" w:rsidRPr="00B321A7" w:rsidTr="00FE2501">
        <w:tc>
          <w:tcPr>
            <w:tcW w:w="4785" w:type="dxa"/>
            <w:hideMark/>
          </w:tcPr>
          <w:p w:rsidR="00B321A7" w:rsidRPr="00B321A7" w:rsidRDefault="00B321A7" w:rsidP="00FE2501">
            <w:pPr>
              <w:jc w:val="both"/>
              <w:rPr>
                <w:sz w:val="26"/>
                <w:szCs w:val="26"/>
                <w:lang w:val="ru-RU"/>
              </w:rPr>
            </w:pPr>
          </w:p>
          <w:p w:rsidR="00B321A7" w:rsidRPr="00B321A7" w:rsidRDefault="00B321A7" w:rsidP="00FE2501">
            <w:pPr>
              <w:jc w:val="both"/>
              <w:rPr>
                <w:sz w:val="26"/>
                <w:szCs w:val="26"/>
                <w:lang w:val="ru-RU"/>
              </w:rPr>
            </w:pPr>
          </w:p>
          <w:p w:rsidR="00B321A7" w:rsidRPr="00B321A7" w:rsidRDefault="00B321A7" w:rsidP="00FE2501">
            <w:pPr>
              <w:jc w:val="both"/>
              <w:rPr>
                <w:sz w:val="26"/>
                <w:szCs w:val="26"/>
                <w:lang w:val="ru-RU"/>
              </w:rPr>
            </w:pPr>
            <w:r w:rsidRPr="00B321A7">
              <w:rPr>
                <w:sz w:val="26"/>
                <w:szCs w:val="26"/>
                <w:lang w:val="ru-RU"/>
              </w:rPr>
              <w:t xml:space="preserve">Глава округа                      </w:t>
            </w:r>
          </w:p>
        </w:tc>
        <w:tc>
          <w:tcPr>
            <w:tcW w:w="4786" w:type="dxa"/>
          </w:tcPr>
          <w:p w:rsidR="00B321A7" w:rsidRPr="00B321A7" w:rsidRDefault="00B321A7" w:rsidP="00FE2501">
            <w:pPr>
              <w:jc w:val="both"/>
              <w:rPr>
                <w:sz w:val="26"/>
                <w:szCs w:val="26"/>
                <w:lang w:val="ru-RU"/>
              </w:rPr>
            </w:pPr>
          </w:p>
          <w:p w:rsidR="00B321A7" w:rsidRPr="00B321A7" w:rsidRDefault="00B321A7" w:rsidP="00FE2501">
            <w:pPr>
              <w:jc w:val="both"/>
              <w:rPr>
                <w:sz w:val="26"/>
                <w:szCs w:val="26"/>
                <w:lang w:val="ru-RU"/>
              </w:rPr>
            </w:pPr>
          </w:p>
          <w:p w:rsidR="00B321A7" w:rsidRPr="00B321A7" w:rsidRDefault="00B321A7" w:rsidP="00B321A7">
            <w:pPr>
              <w:jc w:val="both"/>
              <w:rPr>
                <w:sz w:val="26"/>
                <w:szCs w:val="26"/>
                <w:lang w:val="ru-RU"/>
              </w:rPr>
            </w:pPr>
            <w:r w:rsidRPr="00B321A7">
              <w:rPr>
                <w:sz w:val="26"/>
                <w:szCs w:val="26"/>
                <w:lang w:val="ru-RU"/>
              </w:rPr>
              <w:t xml:space="preserve">                                                 </w:t>
            </w:r>
            <w:r>
              <w:rPr>
                <w:sz w:val="26"/>
                <w:szCs w:val="26"/>
                <w:lang w:val="ru-RU"/>
              </w:rPr>
              <w:t>И.В. Быков</w:t>
            </w:r>
            <w:r w:rsidRPr="00B321A7">
              <w:rPr>
                <w:sz w:val="26"/>
                <w:szCs w:val="26"/>
                <w:lang w:val="ru-RU"/>
              </w:rPr>
              <w:t xml:space="preserve">   </w:t>
            </w:r>
          </w:p>
          <w:p w:rsidR="00B321A7" w:rsidRPr="00B321A7" w:rsidRDefault="00B321A7" w:rsidP="00FE2501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:rsidR="00B321A7" w:rsidRPr="00B321A7" w:rsidRDefault="00B321A7" w:rsidP="00B321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21A7" w:rsidRPr="00B321A7" w:rsidRDefault="00B321A7" w:rsidP="00B321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21A7" w:rsidRPr="00B321A7" w:rsidRDefault="00B321A7" w:rsidP="00B321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21A7" w:rsidRPr="00B321A7" w:rsidRDefault="00B321A7" w:rsidP="00B321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21A7" w:rsidRPr="00B321A7" w:rsidRDefault="00B321A7" w:rsidP="00B321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21A7" w:rsidRPr="00B321A7" w:rsidRDefault="00B321A7" w:rsidP="00B321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21A7" w:rsidRPr="00B321A7" w:rsidRDefault="00B321A7" w:rsidP="00B321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21A7" w:rsidRPr="00B321A7" w:rsidRDefault="00B321A7" w:rsidP="00B321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21A7" w:rsidRPr="00B321A7" w:rsidRDefault="00B321A7" w:rsidP="00B321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21A7" w:rsidRPr="00B321A7" w:rsidRDefault="00B321A7" w:rsidP="00B321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21A7" w:rsidRPr="00B321A7" w:rsidRDefault="00B321A7" w:rsidP="00B321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21A7" w:rsidRDefault="00B321A7" w:rsidP="00B321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21A7" w:rsidRDefault="00B321A7" w:rsidP="00B321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21A7" w:rsidRPr="00B321A7" w:rsidRDefault="00B321A7" w:rsidP="00B321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21A7" w:rsidRPr="00B321A7" w:rsidRDefault="00B321A7" w:rsidP="00B321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321A7" w:rsidRPr="00B321A7" w:rsidTr="00FE2501">
        <w:tc>
          <w:tcPr>
            <w:tcW w:w="4785" w:type="dxa"/>
          </w:tcPr>
          <w:p w:rsidR="00B321A7" w:rsidRPr="00B321A7" w:rsidRDefault="00B321A7" w:rsidP="00FE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786" w:type="dxa"/>
          </w:tcPr>
          <w:p w:rsidR="00B321A7" w:rsidRPr="00B321A7" w:rsidRDefault="00B321A7" w:rsidP="00FE250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  <w:r w:rsidRPr="00B321A7">
              <w:rPr>
                <w:sz w:val="26"/>
                <w:szCs w:val="26"/>
                <w:lang w:val="ru-RU"/>
              </w:rPr>
              <w:t>Утвержден</w:t>
            </w:r>
          </w:p>
          <w:p w:rsidR="00B321A7" w:rsidRPr="00B321A7" w:rsidRDefault="00B321A7" w:rsidP="00FE250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  <w:r w:rsidRPr="00B321A7">
              <w:rPr>
                <w:sz w:val="26"/>
                <w:szCs w:val="26"/>
                <w:lang w:val="ru-RU"/>
              </w:rPr>
              <w:t>постановлением администрации</w:t>
            </w:r>
          </w:p>
          <w:p w:rsidR="00B321A7" w:rsidRPr="00B321A7" w:rsidRDefault="006904B6" w:rsidP="00FE250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округа от 13.02.2023 № 258</w:t>
            </w:r>
          </w:p>
          <w:p w:rsidR="00B321A7" w:rsidRPr="00B321A7" w:rsidRDefault="00B321A7" w:rsidP="00FE250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  <w:r w:rsidRPr="00B321A7">
              <w:rPr>
                <w:sz w:val="26"/>
                <w:szCs w:val="26"/>
                <w:lang w:val="ru-RU"/>
              </w:rPr>
              <w:t>(приложение  1)</w:t>
            </w:r>
          </w:p>
          <w:p w:rsidR="00B321A7" w:rsidRPr="00B321A7" w:rsidRDefault="00B321A7" w:rsidP="00FE250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</w:tbl>
    <w:p w:rsidR="00B321A7" w:rsidRPr="00B321A7" w:rsidRDefault="00B321A7" w:rsidP="00B321A7">
      <w:pPr>
        <w:pStyle w:val="ConsPlusTitle"/>
        <w:jc w:val="center"/>
        <w:rPr>
          <w:b w:val="0"/>
          <w:sz w:val="26"/>
          <w:szCs w:val="26"/>
        </w:rPr>
      </w:pPr>
      <w:bookmarkStart w:id="1" w:name="Par36"/>
      <w:bookmarkEnd w:id="1"/>
      <w:r w:rsidRPr="00B321A7">
        <w:rPr>
          <w:b w:val="0"/>
          <w:sz w:val="26"/>
          <w:szCs w:val="26"/>
        </w:rPr>
        <w:t>ПОРЯДОК</w:t>
      </w:r>
    </w:p>
    <w:p w:rsidR="00B321A7" w:rsidRPr="00B321A7" w:rsidRDefault="00B321A7" w:rsidP="00B321A7">
      <w:pPr>
        <w:pStyle w:val="ConsPlusTitle"/>
        <w:jc w:val="center"/>
        <w:rPr>
          <w:b w:val="0"/>
          <w:sz w:val="26"/>
          <w:szCs w:val="26"/>
        </w:rPr>
      </w:pPr>
      <w:r w:rsidRPr="00B321A7">
        <w:rPr>
          <w:b w:val="0"/>
          <w:sz w:val="26"/>
          <w:szCs w:val="26"/>
        </w:rPr>
        <w:t>работы комиссии по установлению стажа руководителей  муниципальных предприятий и учреждений округа  (далее – Порядок)</w:t>
      </w:r>
    </w:p>
    <w:p w:rsidR="00B321A7" w:rsidRPr="00B321A7" w:rsidRDefault="00B321A7" w:rsidP="00B321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21A7" w:rsidRPr="00B321A7" w:rsidRDefault="00B321A7" w:rsidP="00B32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1A7">
        <w:rPr>
          <w:rFonts w:ascii="Times New Roman" w:hAnsi="Times New Roman" w:cs="Times New Roman"/>
          <w:sz w:val="26"/>
          <w:szCs w:val="26"/>
        </w:rPr>
        <w:t>1. Настоящий порядок устанавливает правила работы комиссии по установлению стажа руководителей  муниципальных предприятий и учреждений округа (далее - руководителей), дающего право на выплату ежемесячной надбавки за стаж непрерывной работы (далее – Комиссия).</w:t>
      </w:r>
    </w:p>
    <w:p w:rsidR="00B321A7" w:rsidRPr="00B321A7" w:rsidRDefault="00B321A7" w:rsidP="00B32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1A7">
        <w:rPr>
          <w:rFonts w:ascii="Times New Roman" w:hAnsi="Times New Roman" w:cs="Times New Roman"/>
          <w:sz w:val="26"/>
          <w:szCs w:val="26"/>
        </w:rPr>
        <w:t>2. Стаж, дающий право на выплату ежемесячной надбавки  за стаж непрерывной работы, исчисляется в соответствии с Положениями об оплате труда в муниципальных предприятиях и учреждениях.</w:t>
      </w:r>
    </w:p>
    <w:p w:rsidR="00B321A7" w:rsidRPr="00B321A7" w:rsidRDefault="00B321A7" w:rsidP="00B32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1A7">
        <w:rPr>
          <w:rFonts w:ascii="Times New Roman" w:hAnsi="Times New Roman" w:cs="Times New Roman"/>
          <w:sz w:val="26"/>
          <w:szCs w:val="26"/>
        </w:rPr>
        <w:t>3. Основанием для проведения заседания комиссии является:</w:t>
      </w:r>
    </w:p>
    <w:p w:rsidR="00B321A7" w:rsidRPr="00B321A7" w:rsidRDefault="00B321A7" w:rsidP="00B32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1A7">
        <w:rPr>
          <w:rFonts w:ascii="Times New Roman" w:hAnsi="Times New Roman" w:cs="Times New Roman"/>
          <w:sz w:val="26"/>
          <w:szCs w:val="26"/>
        </w:rPr>
        <w:t>а) назначение на должность руководителя муниципального предприятия или учреждения округа;</w:t>
      </w:r>
    </w:p>
    <w:p w:rsidR="00B321A7" w:rsidRPr="00B321A7" w:rsidRDefault="00B321A7" w:rsidP="00B32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1A7">
        <w:rPr>
          <w:rFonts w:ascii="Times New Roman" w:hAnsi="Times New Roman" w:cs="Times New Roman"/>
          <w:sz w:val="26"/>
          <w:szCs w:val="26"/>
        </w:rPr>
        <w:t>б)  уточнение стажа руководителей на 1 января следующего года.</w:t>
      </w:r>
    </w:p>
    <w:p w:rsidR="00B321A7" w:rsidRPr="00B321A7" w:rsidRDefault="00B321A7" w:rsidP="00B32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1A7">
        <w:rPr>
          <w:rFonts w:ascii="Times New Roman" w:hAnsi="Times New Roman" w:cs="Times New Roman"/>
          <w:sz w:val="26"/>
          <w:szCs w:val="26"/>
        </w:rPr>
        <w:t>4. Документами, представляемыми в комиссию, являются:</w:t>
      </w:r>
    </w:p>
    <w:p w:rsidR="00B321A7" w:rsidRPr="00B321A7" w:rsidRDefault="00B321A7" w:rsidP="00B32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1A7">
        <w:rPr>
          <w:rFonts w:ascii="Times New Roman" w:hAnsi="Times New Roman" w:cs="Times New Roman"/>
          <w:sz w:val="26"/>
          <w:szCs w:val="26"/>
        </w:rPr>
        <w:t>- ходатайство  органа администрации округа;</w:t>
      </w:r>
    </w:p>
    <w:p w:rsidR="00B321A7" w:rsidRPr="00B321A7" w:rsidRDefault="00B321A7" w:rsidP="00B32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1A7">
        <w:rPr>
          <w:rFonts w:ascii="Times New Roman" w:hAnsi="Times New Roman" w:cs="Times New Roman"/>
          <w:sz w:val="26"/>
          <w:szCs w:val="26"/>
        </w:rPr>
        <w:t>- копия распоряжения (приказ) о назначении на должность директора;</w:t>
      </w:r>
    </w:p>
    <w:p w:rsidR="00B321A7" w:rsidRPr="00B321A7" w:rsidRDefault="00B321A7" w:rsidP="00B32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1A7">
        <w:rPr>
          <w:rFonts w:ascii="Times New Roman" w:hAnsi="Times New Roman" w:cs="Times New Roman"/>
          <w:sz w:val="26"/>
          <w:szCs w:val="26"/>
        </w:rPr>
        <w:t>- копия трудовой книжки;</w:t>
      </w:r>
    </w:p>
    <w:p w:rsidR="00B321A7" w:rsidRPr="00B321A7" w:rsidRDefault="00B321A7" w:rsidP="00B32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1A7">
        <w:rPr>
          <w:rFonts w:ascii="Times New Roman" w:hAnsi="Times New Roman" w:cs="Times New Roman"/>
          <w:sz w:val="26"/>
          <w:szCs w:val="26"/>
        </w:rPr>
        <w:t>-копия военного билета (для установления стажа  военной   службы в случае, если он не занесен в трудовую книжку);</w:t>
      </w:r>
    </w:p>
    <w:p w:rsidR="00B321A7" w:rsidRPr="00B321A7" w:rsidRDefault="00B321A7" w:rsidP="00B32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1A7">
        <w:rPr>
          <w:rFonts w:ascii="Times New Roman" w:hAnsi="Times New Roman" w:cs="Times New Roman"/>
          <w:sz w:val="26"/>
          <w:szCs w:val="26"/>
        </w:rPr>
        <w:t>- иные документы, подтверждающие наличие трудового стажа.</w:t>
      </w:r>
    </w:p>
    <w:p w:rsidR="00B321A7" w:rsidRPr="00B321A7" w:rsidRDefault="00B321A7" w:rsidP="00B32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1A7">
        <w:rPr>
          <w:rFonts w:ascii="Times New Roman" w:hAnsi="Times New Roman" w:cs="Times New Roman"/>
          <w:sz w:val="26"/>
          <w:szCs w:val="26"/>
        </w:rPr>
        <w:t>5. Порядок работы комиссии.</w:t>
      </w:r>
    </w:p>
    <w:p w:rsidR="00B321A7" w:rsidRPr="00B321A7" w:rsidRDefault="00B321A7" w:rsidP="00B32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1A7">
        <w:rPr>
          <w:rFonts w:ascii="Times New Roman" w:hAnsi="Times New Roman" w:cs="Times New Roman"/>
          <w:sz w:val="26"/>
          <w:szCs w:val="26"/>
        </w:rPr>
        <w:t>5.1. Созыв заседания комиссии осуществляется председателем комиссии  не позднее дня, следующего за днем назначения на должность руководителя  муниципального  предприятия или учреждения округа, в случаях  предусмотренных подпунктом «а» пункта 3 Порядка.</w:t>
      </w:r>
    </w:p>
    <w:p w:rsidR="00B321A7" w:rsidRPr="00B321A7" w:rsidRDefault="00B321A7" w:rsidP="00B32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1A7">
        <w:rPr>
          <w:rFonts w:ascii="Times New Roman" w:hAnsi="Times New Roman" w:cs="Times New Roman"/>
          <w:sz w:val="26"/>
          <w:szCs w:val="26"/>
        </w:rPr>
        <w:t>5.2. Созыв заседания комиссии по основанию, предусмотренному подпунктом «б» пункта 3 Порядка, проводится не позднее 30 декабря.</w:t>
      </w:r>
    </w:p>
    <w:p w:rsidR="00B321A7" w:rsidRPr="00B321A7" w:rsidRDefault="00B321A7" w:rsidP="00B32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1A7">
        <w:rPr>
          <w:rFonts w:ascii="Times New Roman" w:hAnsi="Times New Roman" w:cs="Times New Roman"/>
          <w:sz w:val="26"/>
          <w:szCs w:val="26"/>
        </w:rPr>
        <w:t>5.3. Заседание Комиссии считается правомочным, если на нем присутствует не менее половины ее членов.</w:t>
      </w:r>
    </w:p>
    <w:p w:rsidR="00B321A7" w:rsidRPr="00B321A7" w:rsidRDefault="00B321A7" w:rsidP="00B32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1A7">
        <w:rPr>
          <w:rFonts w:ascii="Times New Roman" w:hAnsi="Times New Roman" w:cs="Times New Roman"/>
          <w:sz w:val="26"/>
          <w:szCs w:val="26"/>
        </w:rPr>
        <w:t>Решение Комиссии принимается большинством голосов от числа присутствующих на заседании.</w:t>
      </w:r>
    </w:p>
    <w:p w:rsidR="00B321A7" w:rsidRPr="00B321A7" w:rsidRDefault="00B321A7" w:rsidP="00B32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1A7">
        <w:rPr>
          <w:rFonts w:ascii="Times New Roman" w:hAnsi="Times New Roman" w:cs="Times New Roman"/>
          <w:sz w:val="26"/>
          <w:szCs w:val="26"/>
        </w:rPr>
        <w:t>Решения Комиссии оформляются протоколом заседания комиссии, который подписывается всеми членами комиссии, присутствующими на заседании.</w:t>
      </w:r>
    </w:p>
    <w:p w:rsidR="00B321A7" w:rsidRPr="00B321A7" w:rsidRDefault="00B321A7" w:rsidP="00B32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1A7">
        <w:rPr>
          <w:rFonts w:ascii="Times New Roman" w:hAnsi="Times New Roman" w:cs="Times New Roman"/>
          <w:sz w:val="26"/>
          <w:szCs w:val="26"/>
        </w:rPr>
        <w:t>5.4. По результатам рассмотрения документов на основании протокола Комиссии   выдается справка по форме, установленной приложением  к настоящему Порядку.</w:t>
      </w:r>
    </w:p>
    <w:p w:rsidR="00B321A7" w:rsidRPr="00B321A7" w:rsidRDefault="00B321A7" w:rsidP="00B32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1A7">
        <w:rPr>
          <w:rFonts w:ascii="Times New Roman" w:hAnsi="Times New Roman" w:cs="Times New Roman"/>
          <w:sz w:val="26"/>
          <w:szCs w:val="26"/>
        </w:rPr>
        <w:t xml:space="preserve"> Выдача справки производится не позднее дня следующего за днем заседания Комиссии.</w:t>
      </w:r>
    </w:p>
    <w:p w:rsidR="00B321A7" w:rsidRPr="00B321A7" w:rsidRDefault="00B321A7" w:rsidP="00B32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1A7">
        <w:rPr>
          <w:rFonts w:ascii="Times New Roman" w:hAnsi="Times New Roman" w:cs="Times New Roman"/>
          <w:sz w:val="26"/>
          <w:szCs w:val="26"/>
        </w:rPr>
        <w:t>Справка направляется:</w:t>
      </w:r>
    </w:p>
    <w:p w:rsidR="00B321A7" w:rsidRPr="00B321A7" w:rsidRDefault="00B321A7" w:rsidP="00B32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1A7">
        <w:rPr>
          <w:rFonts w:ascii="Times New Roman" w:hAnsi="Times New Roman" w:cs="Times New Roman"/>
          <w:sz w:val="26"/>
          <w:szCs w:val="26"/>
        </w:rPr>
        <w:t>-  один экземпляр справки выдается на руки руководителю;</w:t>
      </w:r>
    </w:p>
    <w:p w:rsidR="00B321A7" w:rsidRPr="00B321A7" w:rsidRDefault="00B321A7" w:rsidP="00B32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1A7">
        <w:rPr>
          <w:rFonts w:ascii="Times New Roman" w:hAnsi="Times New Roman" w:cs="Times New Roman"/>
          <w:sz w:val="26"/>
          <w:szCs w:val="26"/>
        </w:rPr>
        <w:t>-  один экземпляр справки в кадровую службу для включения в личное дело;</w:t>
      </w:r>
    </w:p>
    <w:p w:rsidR="00B321A7" w:rsidRPr="00B321A7" w:rsidRDefault="00B321A7" w:rsidP="00B32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1A7">
        <w:rPr>
          <w:rFonts w:ascii="Times New Roman" w:hAnsi="Times New Roman" w:cs="Times New Roman"/>
          <w:sz w:val="26"/>
          <w:szCs w:val="26"/>
        </w:rPr>
        <w:t>-  один экземпляр справки в бухгалтерскую службу;</w:t>
      </w:r>
    </w:p>
    <w:p w:rsidR="00B321A7" w:rsidRPr="00B321A7" w:rsidRDefault="00B321A7" w:rsidP="00B32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1A7">
        <w:rPr>
          <w:rFonts w:ascii="Times New Roman" w:hAnsi="Times New Roman" w:cs="Times New Roman"/>
          <w:sz w:val="26"/>
          <w:szCs w:val="26"/>
        </w:rPr>
        <w:t xml:space="preserve">-один экземпляр справки к протоколу комиссии.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321A7" w:rsidRPr="00B321A7" w:rsidTr="00FE2501">
        <w:tc>
          <w:tcPr>
            <w:tcW w:w="4785" w:type="dxa"/>
          </w:tcPr>
          <w:p w:rsidR="00B321A7" w:rsidRPr="00B321A7" w:rsidRDefault="00B321A7" w:rsidP="00FE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786" w:type="dxa"/>
          </w:tcPr>
          <w:p w:rsidR="00B321A7" w:rsidRPr="00B321A7" w:rsidRDefault="00B321A7" w:rsidP="00FE250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  <w:r w:rsidRPr="00B321A7">
              <w:rPr>
                <w:sz w:val="26"/>
                <w:szCs w:val="26"/>
                <w:lang w:val="ru-RU"/>
              </w:rPr>
              <w:t>Утвержден</w:t>
            </w:r>
          </w:p>
          <w:p w:rsidR="00B321A7" w:rsidRPr="00B321A7" w:rsidRDefault="00B321A7" w:rsidP="00FE250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  <w:r w:rsidRPr="00B321A7">
              <w:rPr>
                <w:sz w:val="26"/>
                <w:szCs w:val="26"/>
                <w:lang w:val="ru-RU"/>
              </w:rPr>
              <w:t>постановлением администрации</w:t>
            </w:r>
          </w:p>
          <w:p w:rsidR="00B321A7" w:rsidRPr="00B321A7" w:rsidRDefault="006904B6" w:rsidP="00FE250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округа от 13.02.2023 № 258</w:t>
            </w:r>
          </w:p>
          <w:p w:rsidR="00B321A7" w:rsidRPr="00B321A7" w:rsidRDefault="00B321A7" w:rsidP="00FE250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  <w:r w:rsidRPr="00B321A7">
              <w:rPr>
                <w:sz w:val="26"/>
                <w:szCs w:val="26"/>
                <w:lang w:val="ru-RU"/>
              </w:rPr>
              <w:t>(приложение  2)</w:t>
            </w:r>
          </w:p>
          <w:p w:rsidR="00B321A7" w:rsidRPr="00B321A7" w:rsidRDefault="00B321A7" w:rsidP="00FE250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</w:tbl>
    <w:p w:rsidR="00B321A7" w:rsidRPr="00B321A7" w:rsidRDefault="00B321A7" w:rsidP="00B321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21A7" w:rsidRPr="00B321A7" w:rsidRDefault="00B321A7" w:rsidP="00B321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321A7">
        <w:rPr>
          <w:rFonts w:ascii="Times New Roman" w:hAnsi="Times New Roman" w:cs="Times New Roman"/>
          <w:sz w:val="26"/>
          <w:szCs w:val="26"/>
        </w:rPr>
        <w:t>СОСТАВ</w:t>
      </w:r>
    </w:p>
    <w:p w:rsidR="00B321A7" w:rsidRPr="00B321A7" w:rsidRDefault="00B321A7" w:rsidP="00B321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321A7">
        <w:rPr>
          <w:rFonts w:ascii="Times New Roman" w:hAnsi="Times New Roman" w:cs="Times New Roman"/>
          <w:sz w:val="26"/>
          <w:szCs w:val="26"/>
        </w:rPr>
        <w:t xml:space="preserve">комиссии по установлению стажа руководителей, муниципальных </w:t>
      </w:r>
    </w:p>
    <w:p w:rsidR="00B321A7" w:rsidRPr="00B321A7" w:rsidRDefault="00B321A7" w:rsidP="00B321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321A7">
        <w:rPr>
          <w:rFonts w:ascii="Times New Roman" w:hAnsi="Times New Roman" w:cs="Times New Roman"/>
          <w:sz w:val="26"/>
          <w:szCs w:val="26"/>
        </w:rPr>
        <w:t>предприятий и учреждений округа</w:t>
      </w:r>
    </w:p>
    <w:p w:rsidR="00B321A7" w:rsidRPr="00B321A7" w:rsidRDefault="00B321A7" w:rsidP="00B321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21A7" w:rsidRPr="00B321A7" w:rsidRDefault="00B321A7" w:rsidP="00B32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1A7">
        <w:rPr>
          <w:rFonts w:ascii="Times New Roman" w:hAnsi="Times New Roman" w:cs="Times New Roman"/>
          <w:sz w:val="26"/>
          <w:szCs w:val="26"/>
        </w:rPr>
        <w:t>Фомичев С.Н., заместитель главы округа, начальник финансового управления администрации округа, председатель комиссии;</w:t>
      </w:r>
    </w:p>
    <w:p w:rsidR="00B321A7" w:rsidRPr="00B321A7" w:rsidRDefault="00B321A7" w:rsidP="00B32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1A7">
        <w:rPr>
          <w:rFonts w:ascii="Times New Roman" w:hAnsi="Times New Roman" w:cs="Times New Roman"/>
          <w:sz w:val="26"/>
          <w:szCs w:val="26"/>
        </w:rPr>
        <w:t>Комарова Е.Б., заместитель главы округа, начальник отдела культуры, туризма и молодежи администрации округа, заместитель председателя комиссии;</w:t>
      </w:r>
    </w:p>
    <w:p w:rsidR="00B321A7" w:rsidRPr="00B321A7" w:rsidRDefault="00B321A7" w:rsidP="00B32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21A7">
        <w:rPr>
          <w:rFonts w:ascii="Times New Roman" w:hAnsi="Times New Roman" w:cs="Times New Roman"/>
          <w:sz w:val="26"/>
          <w:szCs w:val="26"/>
        </w:rPr>
        <w:t>Мешкова</w:t>
      </w:r>
      <w:proofErr w:type="spellEnd"/>
      <w:r w:rsidRPr="00B321A7">
        <w:rPr>
          <w:rFonts w:ascii="Times New Roman" w:hAnsi="Times New Roman" w:cs="Times New Roman"/>
          <w:sz w:val="26"/>
          <w:szCs w:val="26"/>
        </w:rPr>
        <w:t xml:space="preserve"> Н.А., </w:t>
      </w:r>
      <w:proofErr w:type="spellStart"/>
      <w:r w:rsidRPr="00B321A7">
        <w:rPr>
          <w:rFonts w:ascii="Times New Roman" w:hAnsi="Times New Roman" w:cs="Times New Roman"/>
          <w:sz w:val="26"/>
          <w:szCs w:val="26"/>
        </w:rPr>
        <w:t>документовед</w:t>
      </w:r>
      <w:proofErr w:type="spellEnd"/>
      <w:r w:rsidRPr="00B321A7">
        <w:rPr>
          <w:rFonts w:ascii="Times New Roman" w:hAnsi="Times New Roman" w:cs="Times New Roman"/>
          <w:sz w:val="26"/>
          <w:szCs w:val="26"/>
        </w:rPr>
        <w:t xml:space="preserve"> 1 категории отдела обеспечения деятельности и кадровой работы администрации округа, секретарь  комиссии.</w:t>
      </w:r>
    </w:p>
    <w:p w:rsidR="00B321A7" w:rsidRPr="00B321A7" w:rsidRDefault="00B321A7" w:rsidP="00B32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1A7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B321A7" w:rsidRPr="00B321A7" w:rsidRDefault="00B321A7" w:rsidP="00B32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1A7">
        <w:rPr>
          <w:rFonts w:ascii="Times New Roman" w:hAnsi="Times New Roman" w:cs="Times New Roman"/>
          <w:sz w:val="26"/>
          <w:szCs w:val="26"/>
        </w:rPr>
        <w:t>Вершинина М.А., управляющий делами администрации округа;</w:t>
      </w:r>
    </w:p>
    <w:p w:rsidR="00B321A7" w:rsidRPr="00B321A7" w:rsidRDefault="00B321A7" w:rsidP="00B32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21A7">
        <w:rPr>
          <w:rFonts w:ascii="Times New Roman" w:hAnsi="Times New Roman" w:cs="Times New Roman"/>
          <w:sz w:val="26"/>
          <w:szCs w:val="26"/>
        </w:rPr>
        <w:t>Евстафеев</w:t>
      </w:r>
      <w:proofErr w:type="spellEnd"/>
      <w:r w:rsidRPr="00B321A7">
        <w:rPr>
          <w:rFonts w:ascii="Times New Roman" w:hAnsi="Times New Roman" w:cs="Times New Roman"/>
          <w:sz w:val="26"/>
          <w:szCs w:val="26"/>
        </w:rPr>
        <w:t xml:space="preserve"> Л.Б., начальник управления имущественных отношений администрации округа;</w:t>
      </w:r>
    </w:p>
    <w:p w:rsidR="00B321A7" w:rsidRPr="00B321A7" w:rsidRDefault="00B321A7" w:rsidP="00B32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1A7">
        <w:rPr>
          <w:rFonts w:ascii="Times New Roman" w:hAnsi="Times New Roman" w:cs="Times New Roman"/>
          <w:sz w:val="26"/>
          <w:szCs w:val="26"/>
        </w:rPr>
        <w:t>Сорокина Е.В., начальник   юридического отдела администрации округа;</w:t>
      </w:r>
    </w:p>
    <w:p w:rsidR="00B321A7" w:rsidRPr="00B321A7" w:rsidRDefault="00B321A7" w:rsidP="00B32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1A7">
        <w:rPr>
          <w:rFonts w:ascii="Times New Roman" w:hAnsi="Times New Roman" w:cs="Times New Roman"/>
          <w:sz w:val="26"/>
          <w:szCs w:val="26"/>
        </w:rPr>
        <w:t>Смирнова О.В., начальник управления образования администрации округа;</w:t>
      </w:r>
    </w:p>
    <w:p w:rsidR="00B321A7" w:rsidRPr="00B321A7" w:rsidRDefault="00B321A7" w:rsidP="00B32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21A7">
        <w:rPr>
          <w:rFonts w:ascii="Times New Roman" w:hAnsi="Times New Roman" w:cs="Times New Roman"/>
          <w:sz w:val="26"/>
          <w:szCs w:val="26"/>
        </w:rPr>
        <w:t>Тепляшова</w:t>
      </w:r>
      <w:proofErr w:type="spellEnd"/>
      <w:r w:rsidRPr="00B321A7">
        <w:rPr>
          <w:rFonts w:ascii="Times New Roman" w:hAnsi="Times New Roman" w:cs="Times New Roman"/>
          <w:sz w:val="26"/>
          <w:szCs w:val="26"/>
        </w:rPr>
        <w:t xml:space="preserve"> А.Н., начальник отдела обеспечения деятельности и кадровой работы администрации округа.</w:t>
      </w:r>
    </w:p>
    <w:p w:rsidR="00B321A7" w:rsidRPr="00B321A7" w:rsidRDefault="00B321A7" w:rsidP="00B32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321A7" w:rsidRPr="00B321A7" w:rsidRDefault="00B321A7" w:rsidP="00B321A7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B321A7" w:rsidRPr="00B321A7" w:rsidSect="00B321A7">
          <w:pgSz w:w="11906" w:h="16838"/>
          <w:pgMar w:top="1134" w:right="850" w:bottom="568" w:left="1701" w:header="708" w:footer="708" w:gutter="0"/>
          <w:cols w:space="720"/>
          <w:docGrid w:linePitch="299"/>
        </w:sectPr>
      </w:pPr>
    </w:p>
    <w:p w:rsidR="00B321A7" w:rsidRPr="00B321A7" w:rsidRDefault="00B321A7" w:rsidP="00B321A7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B321A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B321A7" w:rsidRPr="00B321A7" w:rsidRDefault="00B321A7" w:rsidP="00B321A7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B321A7">
        <w:rPr>
          <w:rFonts w:ascii="Times New Roman" w:hAnsi="Times New Roman" w:cs="Times New Roman"/>
          <w:sz w:val="26"/>
          <w:szCs w:val="26"/>
        </w:rPr>
        <w:t>к Порядку работы комиссии по установлению стажа руководителей  муниципальных предприятий и учреждений округа</w:t>
      </w:r>
    </w:p>
    <w:p w:rsidR="00B321A7" w:rsidRPr="00B321A7" w:rsidRDefault="00B321A7" w:rsidP="00B321A7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6"/>
          <w:szCs w:val="26"/>
        </w:rPr>
      </w:pPr>
      <w:r w:rsidRPr="00B321A7">
        <w:rPr>
          <w:rFonts w:ascii="Times New Roman" w:hAnsi="Times New Roman" w:cs="Times New Roman"/>
          <w:sz w:val="26"/>
          <w:szCs w:val="26"/>
        </w:rPr>
        <w:t>Форма</w:t>
      </w:r>
    </w:p>
    <w:p w:rsidR="00B321A7" w:rsidRPr="00B321A7" w:rsidRDefault="00B321A7" w:rsidP="00B321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21A7" w:rsidRPr="00B321A7" w:rsidRDefault="00B321A7" w:rsidP="00B321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321A7">
        <w:rPr>
          <w:rFonts w:ascii="Times New Roman" w:hAnsi="Times New Roman" w:cs="Times New Roman"/>
          <w:sz w:val="26"/>
          <w:szCs w:val="26"/>
        </w:rPr>
        <w:t>СПРАВКА</w:t>
      </w:r>
    </w:p>
    <w:p w:rsidR="00B321A7" w:rsidRPr="00B321A7" w:rsidRDefault="00B321A7" w:rsidP="00B321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21A7" w:rsidRPr="00B321A7" w:rsidRDefault="00B321A7" w:rsidP="00B321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321A7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B321A7" w:rsidRPr="00B321A7" w:rsidRDefault="00B321A7" w:rsidP="00B321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321A7">
        <w:rPr>
          <w:rFonts w:ascii="Times New Roman" w:hAnsi="Times New Roman" w:cs="Times New Roman"/>
          <w:sz w:val="26"/>
          <w:szCs w:val="26"/>
        </w:rPr>
        <w:t>Фамилия, имя, отчество</w:t>
      </w:r>
    </w:p>
    <w:p w:rsidR="00B321A7" w:rsidRPr="00B321A7" w:rsidRDefault="00B321A7" w:rsidP="00B321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321A7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321A7" w:rsidRPr="00B321A7" w:rsidRDefault="00B321A7" w:rsidP="00B321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321A7">
        <w:rPr>
          <w:rFonts w:ascii="Times New Roman" w:hAnsi="Times New Roman" w:cs="Times New Roman"/>
          <w:sz w:val="26"/>
          <w:szCs w:val="26"/>
        </w:rPr>
        <w:t>Дата рождения, должность</w:t>
      </w:r>
    </w:p>
    <w:p w:rsidR="00B321A7" w:rsidRPr="00B321A7" w:rsidRDefault="00B321A7" w:rsidP="00B321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2977"/>
        <w:gridCol w:w="3084"/>
      </w:tblGrid>
      <w:tr w:rsidR="00B321A7" w:rsidRPr="00B321A7" w:rsidTr="00FE250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A7" w:rsidRPr="00B321A7" w:rsidRDefault="00B321A7" w:rsidP="00B321A7">
            <w:pPr>
              <w:spacing w:after="0" w:line="240" w:lineRule="auto"/>
              <w:ind w:firstLine="2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1A7">
              <w:rPr>
                <w:rFonts w:ascii="Times New Roman" w:hAnsi="Times New Roman" w:cs="Times New Roman"/>
                <w:sz w:val="26"/>
                <w:szCs w:val="26"/>
              </w:rPr>
              <w:t xml:space="preserve">Период работы, включаемый в стаж, дающий право на выплату ежемесячной надбавки за стаж непрерывной работы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A7" w:rsidRPr="00B321A7" w:rsidRDefault="00B321A7" w:rsidP="00B321A7">
            <w:pPr>
              <w:spacing w:after="0" w:line="240" w:lineRule="auto"/>
              <w:ind w:firstLine="2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1A7">
              <w:rPr>
                <w:rFonts w:ascii="Times New Roman" w:hAnsi="Times New Roman" w:cs="Times New Roman"/>
                <w:sz w:val="26"/>
                <w:szCs w:val="26"/>
              </w:rPr>
              <w:t xml:space="preserve">Место работы, </w:t>
            </w:r>
          </w:p>
          <w:p w:rsidR="00B321A7" w:rsidRPr="00B321A7" w:rsidRDefault="00B321A7" w:rsidP="00B321A7">
            <w:pPr>
              <w:spacing w:after="0" w:line="240" w:lineRule="auto"/>
              <w:ind w:firstLine="2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1A7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A7" w:rsidRPr="00B321A7" w:rsidRDefault="00B321A7" w:rsidP="00B321A7">
            <w:pPr>
              <w:spacing w:after="0" w:line="240" w:lineRule="auto"/>
              <w:ind w:firstLine="2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1A7">
              <w:rPr>
                <w:rFonts w:ascii="Times New Roman" w:hAnsi="Times New Roman" w:cs="Times New Roman"/>
                <w:sz w:val="26"/>
                <w:szCs w:val="26"/>
              </w:rPr>
              <w:t>Количество лет, месяцев, дней, применяемых для определения надбавки за стаж непрерывной работы</w:t>
            </w:r>
          </w:p>
        </w:tc>
      </w:tr>
      <w:tr w:rsidR="00B321A7" w:rsidRPr="00B321A7" w:rsidTr="00FE2501">
        <w:trPr>
          <w:trHeight w:val="44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A7" w:rsidRPr="00B321A7" w:rsidRDefault="00B321A7" w:rsidP="00B32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A7" w:rsidRPr="00B321A7" w:rsidRDefault="00B321A7" w:rsidP="00B32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A7" w:rsidRPr="00B321A7" w:rsidRDefault="00B321A7" w:rsidP="00B32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21A7" w:rsidRPr="00B321A7" w:rsidTr="00FE2501">
        <w:trPr>
          <w:trHeight w:val="40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A7" w:rsidRPr="00B321A7" w:rsidRDefault="00B321A7" w:rsidP="00B32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A7" w:rsidRPr="00B321A7" w:rsidRDefault="00B321A7" w:rsidP="00B32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A7" w:rsidRPr="00B321A7" w:rsidRDefault="00B321A7" w:rsidP="00B32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21A7" w:rsidRPr="00B321A7" w:rsidTr="00FE2501">
        <w:trPr>
          <w:trHeight w:val="42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A7" w:rsidRPr="00B321A7" w:rsidRDefault="00B321A7" w:rsidP="00B32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A7" w:rsidRPr="00B321A7" w:rsidRDefault="00B321A7" w:rsidP="00B32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A7" w:rsidRPr="00B321A7" w:rsidRDefault="00B321A7" w:rsidP="00B32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21A7" w:rsidRPr="00B321A7" w:rsidTr="00FE2501">
        <w:trPr>
          <w:trHeight w:val="41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A7" w:rsidRPr="00B321A7" w:rsidRDefault="00B321A7" w:rsidP="00B32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A7" w:rsidRPr="00B321A7" w:rsidRDefault="00B321A7" w:rsidP="00B32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A7" w:rsidRPr="00B321A7" w:rsidRDefault="00B321A7" w:rsidP="00B32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321A7" w:rsidRPr="00B321A7" w:rsidRDefault="00B321A7" w:rsidP="00B321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321A7" w:rsidRPr="00B321A7" w:rsidRDefault="00B321A7" w:rsidP="00B321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321A7" w:rsidRPr="00B321A7" w:rsidRDefault="00B321A7" w:rsidP="00B321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21A7">
        <w:rPr>
          <w:rFonts w:ascii="Times New Roman" w:hAnsi="Times New Roman" w:cs="Times New Roman"/>
          <w:sz w:val="26"/>
          <w:szCs w:val="26"/>
        </w:rPr>
        <w:t xml:space="preserve">Основание: Протокол заседания комиссии  </w:t>
      </w:r>
      <w:proofErr w:type="gramStart"/>
      <w:r w:rsidRPr="00B321A7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B321A7">
        <w:rPr>
          <w:rFonts w:ascii="Times New Roman" w:hAnsi="Times New Roman" w:cs="Times New Roman"/>
          <w:sz w:val="26"/>
          <w:szCs w:val="26"/>
        </w:rPr>
        <w:t xml:space="preserve"> __________________ №  ______.</w:t>
      </w:r>
    </w:p>
    <w:p w:rsidR="00B321A7" w:rsidRPr="00B321A7" w:rsidRDefault="00B321A7" w:rsidP="00B321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321A7" w:rsidRPr="00B321A7" w:rsidRDefault="00B321A7" w:rsidP="00B321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321A7" w:rsidRPr="00B321A7" w:rsidRDefault="00B321A7" w:rsidP="00B321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321A7" w:rsidRPr="00B321A7" w:rsidRDefault="00B321A7" w:rsidP="00B321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21A7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B321A7" w:rsidRPr="00B321A7" w:rsidRDefault="00B321A7" w:rsidP="00B321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21A7" w:rsidRPr="00B321A7" w:rsidRDefault="00B321A7" w:rsidP="00B321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21A7">
        <w:rPr>
          <w:rFonts w:ascii="Times New Roman" w:hAnsi="Times New Roman" w:cs="Times New Roman"/>
          <w:sz w:val="26"/>
          <w:szCs w:val="26"/>
        </w:rPr>
        <w:t>Секретарь</w:t>
      </w:r>
    </w:p>
    <w:p w:rsidR="00B321A7" w:rsidRPr="00B321A7" w:rsidRDefault="00B321A7" w:rsidP="00B321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21A7" w:rsidRPr="00B321A7" w:rsidRDefault="00B321A7" w:rsidP="00B321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21A7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B321A7" w:rsidRPr="00B321A7" w:rsidRDefault="00B321A7" w:rsidP="00B32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321A7" w:rsidRPr="00B321A7" w:rsidRDefault="00B321A7" w:rsidP="00B32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21A7">
        <w:rPr>
          <w:rFonts w:ascii="Times New Roman" w:hAnsi="Times New Roman" w:cs="Times New Roman"/>
          <w:sz w:val="26"/>
          <w:szCs w:val="26"/>
        </w:rPr>
        <w:t>«_____» ___________________</w:t>
      </w:r>
    </w:p>
    <w:p w:rsidR="00B321A7" w:rsidRPr="00B321A7" w:rsidRDefault="00B321A7" w:rsidP="00B32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321A7" w:rsidRPr="00B321A7" w:rsidRDefault="00B321A7" w:rsidP="00B32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321A7" w:rsidRPr="00B321A7" w:rsidRDefault="00B321A7" w:rsidP="00B32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321A7" w:rsidRPr="00B321A7" w:rsidRDefault="00B321A7" w:rsidP="00B32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21A7">
        <w:rPr>
          <w:rFonts w:ascii="Times New Roman" w:hAnsi="Times New Roman" w:cs="Times New Roman"/>
          <w:sz w:val="26"/>
          <w:szCs w:val="26"/>
        </w:rPr>
        <w:t>Экземпляр справки получил (а) ___________________________________________</w:t>
      </w:r>
    </w:p>
    <w:p w:rsidR="00B321A7" w:rsidRPr="00B321A7" w:rsidRDefault="00B321A7" w:rsidP="00B321A7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21A7">
        <w:rPr>
          <w:rFonts w:ascii="Times New Roman" w:hAnsi="Times New Roman" w:cs="Times New Roman"/>
          <w:sz w:val="26"/>
          <w:szCs w:val="26"/>
        </w:rPr>
        <w:t xml:space="preserve"> </w:t>
      </w:r>
      <w:r w:rsidRPr="00B321A7">
        <w:rPr>
          <w:rFonts w:ascii="Times New Roman" w:hAnsi="Times New Roman" w:cs="Times New Roman"/>
          <w:sz w:val="26"/>
          <w:szCs w:val="26"/>
        </w:rPr>
        <w:tab/>
        <w:t>(дата, подпись)</w:t>
      </w:r>
    </w:p>
    <w:p w:rsidR="00B321A7" w:rsidRPr="00B321A7" w:rsidRDefault="00B321A7" w:rsidP="00B32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321A7" w:rsidRPr="00B321A7" w:rsidRDefault="00B321A7" w:rsidP="00B321A7">
      <w:pPr>
        <w:rPr>
          <w:sz w:val="26"/>
          <w:szCs w:val="26"/>
        </w:rPr>
      </w:pPr>
    </w:p>
    <w:p w:rsidR="001763EC" w:rsidRPr="00B321A7" w:rsidRDefault="001763EC">
      <w:pPr>
        <w:rPr>
          <w:sz w:val="26"/>
          <w:szCs w:val="26"/>
        </w:rPr>
      </w:pPr>
    </w:p>
    <w:sectPr w:rsidR="001763EC" w:rsidRPr="00B321A7" w:rsidSect="003A4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21A7"/>
    <w:rsid w:val="0000227B"/>
    <w:rsid w:val="0004612E"/>
    <w:rsid w:val="001763EC"/>
    <w:rsid w:val="006904B6"/>
    <w:rsid w:val="00B32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21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B32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2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1A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828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2023-02-06T05:31:00Z</dcterms:created>
  <dcterms:modified xsi:type="dcterms:W3CDTF">2023-02-14T05:57:00Z</dcterms:modified>
</cp:coreProperties>
</file>