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  <w:r w:rsidRPr="00864221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48640" cy="6997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6" w:rsidRPr="00864221" w:rsidRDefault="004C7F56" w:rsidP="004C7F56">
      <w:pPr>
        <w:jc w:val="right"/>
        <w:rPr>
          <w:sz w:val="26"/>
          <w:szCs w:val="26"/>
        </w:rPr>
      </w:pP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  <w:r w:rsidRPr="00864221">
        <w:rPr>
          <w:b/>
          <w:bCs/>
          <w:sz w:val="26"/>
          <w:szCs w:val="26"/>
        </w:rPr>
        <w:t xml:space="preserve">АДМИНИСТРАЦИЯ УСТЬ-КУБИНСКОГО </w:t>
      </w: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  <w:r w:rsidRPr="00864221">
        <w:rPr>
          <w:b/>
          <w:bCs/>
          <w:sz w:val="26"/>
          <w:szCs w:val="26"/>
        </w:rPr>
        <w:t>МУНИЦИПАЛЬНОГО ОКРУГА</w:t>
      </w: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  <w:r w:rsidRPr="00864221">
        <w:rPr>
          <w:b/>
          <w:bCs/>
          <w:sz w:val="26"/>
          <w:szCs w:val="26"/>
        </w:rPr>
        <w:t>ПОСТАНОВЛЕНИЕ</w:t>
      </w: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</w:p>
    <w:p w:rsidR="004C7F56" w:rsidRPr="00864221" w:rsidRDefault="004C7F56" w:rsidP="004C7F56">
      <w:pPr>
        <w:jc w:val="center"/>
        <w:rPr>
          <w:sz w:val="26"/>
          <w:szCs w:val="26"/>
        </w:rPr>
      </w:pPr>
      <w:r w:rsidRPr="00864221">
        <w:rPr>
          <w:sz w:val="26"/>
          <w:szCs w:val="26"/>
        </w:rPr>
        <w:t>с</w:t>
      </w:r>
      <w:proofErr w:type="gramStart"/>
      <w:r w:rsidRPr="00864221">
        <w:rPr>
          <w:sz w:val="26"/>
          <w:szCs w:val="26"/>
        </w:rPr>
        <w:t>.У</w:t>
      </w:r>
      <w:proofErr w:type="gramEnd"/>
      <w:r w:rsidRPr="00864221">
        <w:rPr>
          <w:sz w:val="26"/>
          <w:szCs w:val="26"/>
        </w:rPr>
        <w:t>стье</w:t>
      </w:r>
    </w:p>
    <w:p w:rsidR="004C7F56" w:rsidRPr="00864221" w:rsidRDefault="004C7F56" w:rsidP="004C7F56">
      <w:pPr>
        <w:jc w:val="center"/>
        <w:rPr>
          <w:sz w:val="26"/>
          <w:szCs w:val="26"/>
        </w:rPr>
      </w:pPr>
    </w:p>
    <w:p w:rsidR="004C7F56" w:rsidRPr="00864221" w:rsidRDefault="004C7F56" w:rsidP="004C7F56">
      <w:pPr>
        <w:rPr>
          <w:sz w:val="26"/>
          <w:szCs w:val="26"/>
        </w:rPr>
      </w:pPr>
      <w:r w:rsidRPr="00864221">
        <w:rPr>
          <w:sz w:val="26"/>
          <w:szCs w:val="26"/>
        </w:rPr>
        <w:t>от</w:t>
      </w:r>
      <w:r w:rsidR="00D57B16">
        <w:rPr>
          <w:sz w:val="26"/>
          <w:szCs w:val="26"/>
        </w:rPr>
        <w:t xml:space="preserve"> 27.11.2023                                                                                                      № 1805</w:t>
      </w:r>
      <w:r w:rsidRPr="00864221"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4C7F56" w:rsidRPr="00864221" w:rsidRDefault="004C7F56" w:rsidP="004C7F56">
      <w:pPr>
        <w:pStyle w:val="Default"/>
        <w:rPr>
          <w:sz w:val="26"/>
          <w:szCs w:val="26"/>
        </w:rPr>
      </w:pPr>
    </w:p>
    <w:p w:rsidR="004C7F56" w:rsidRPr="00864221" w:rsidRDefault="004C7F56" w:rsidP="00135946">
      <w:pPr>
        <w:pStyle w:val="Default"/>
        <w:jc w:val="center"/>
        <w:rPr>
          <w:bCs/>
          <w:sz w:val="26"/>
          <w:szCs w:val="26"/>
        </w:rPr>
      </w:pPr>
      <w:r w:rsidRPr="00864221">
        <w:rPr>
          <w:bCs/>
          <w:sz w:val="26"/>
          <w:szCs w:val="26"/>
        </w:rPr>
        <w:t xml:space="preserve">О прогнозе социально-экономического развития </w:t>
      </w:r>
      <w:proofErr w:type="spellStart"/>
      <w:r w:rsidRPr="00864221">
        <w:rPr>
          <w:bCs/>
          <w:sz w:val="26"/>
          <w:szCs w:val="26"/>
        </w:rPr>
        <w:t>Усть-Кубинского</w:t>
      </w:r>
      <w:proofErr w:type="spellEnd"/>
      <w:r w:rsidRPr="00864221">
        <w:rPr>
          <w:bCs/>
          <w:sz w:val="26"/>
          <w:szCs w:val="26"/>
        </w:rPr>
        <w:t xml:space="preserve">  муниципального округ</w:t>
      </w:r>
      <w:r w:rsidR="00135946" w:rsidRPr="00864221">
        <w:rPr>
          <w:bCs/>
          <w:sz w:val="26"/>
          <w:szCs w:val="26"/>
        </w:rPr>
        <w:t xml:space="preserve">а </w:t>
      </w:r>
      <w:r w:rsidRPr="00864221">
        <w:rPr>
          <w:bCs/>
          <w:sz w:val="26"/>
          <w:szCs w:val="26"/>
        </w:rPr>
        <w:t xml:space="preserve"> на среднесрочный период 2024-2026 годов</w:t>
      </w:r>
    </w:p>
    <w:p w:rsidR="004C7F56" w:rsidRPr="00864221" w:rsidRDefault="004C7F56" w:rsidP="004C7F56">
      <w:pPr>
        <w:pStyle w:val="Default"/>
        <w:rPr>
          <w:sz w:val="26"/>
          <w:szCs w:val="26"/>
        </w:rPr>
      </w:pPr>
    </w:p>
    <w:p w:rsidR="004C7F56" w:rsidRPr="00864221" w:rsidRDefault="004C7F56" w:rsidP="004C7F56">
      <w:pPr>
        <w:ind w:firstLine="709"/>
        <w:jc w:val="both"/>
        <w:rPr>
          <w:rStyle w:val="a3"/>
          <w:b w:val="0"/>
          <w:sz w:val="26"/>
          <w:szCs w:val="26"/>
        </w:rPr>
      </w:pPr>
      <w:r w:rsidRPr="00864221">
        <w:rPr>
          <w:sz w:val="26"/>
          <w:szCs w:val="26"/>
        </w:rPr>
        <w:t xml:space="preserve">В соответствии со статьями 169 и 173 Бюджетного кодекса Российской Федерации, статьей 11 Федерального закона от 28 июня 2014 года № 172-ФЗ «О стратегическом планировании в Российской Федерации», в соответствии </w:t>
      </w:r>
      <w:r w:rsidRPr="00864221">
        <w:rPr>
          <w:color w:val="000000"/>
          <w:sz w:val="26"/>
          <w:szCs w:val="26"/>
        </w:rPr>
        <w:t>со ст. 42 Устава округа администрация округа</w:t>
      </w:r>
    </w:p>
    <w:p w:rsidR="004C7F56" w:rsidRPr="00864221" w:rsidRDefault="004C7F56" w:rsidP="004C7F56">
      <w:pPr>
        <w:jc w:val="both"/>
        <w:rPr>
          <w:b/>
          <w:sz w:val="26"/>
          <w:szCs w:val="26"/>
        </w:rPr>
      </w:pPr>
      <w:r w:rsidRPr="00864221">
        <w:rPr>
          <w:b/>
          <w:sz w:val="26"/>
          <w:szCs w:val="26"/>
        </w:rPr>
        <w:t>ПОСТАНОВЛЯЕТ:</w:t>
      </w:r>
    </w:p>
    <w:p w:rsidR="004C7F56" w:rsidRPr="00864221" w:rsidRDefault="004C7F56" w:rsidP="004C7F56">
      <w:pPr>
        <w:pStyle w:val="Default"/>
        <w:numPr>
          <w:ilvl w:val="0"/>
          <w:numId w:val="1"/>
        </w:numPr>
        <w:ind w:left="0" w:firstLine="784"/>
        <w:jc w:val="both"/>
        <w:rPr>
          <w:sz w:val="26"/>
          <w:szCs w:val="26"/>
        </w:rPr>
      </w:pPr>
      <w:r w:rsidRPr="00864221">
        <w:rPr>
          <w:sz w:val="26"/>
          <w:szCs w:val="26"/>
        </w:rPr>
        <w:t xml:space="preserve">Одобрить прогноз социально-экономического развития </w:t>
      </w:r>
      <w:proofErr w:type="spellStart"/>
      <w:r w:rsidRPr="00864221">
        <w:rPr>
          <w:sz w:val="26"/>
          <w:szCs w:val="26"/>
        </w:rPr>
        <w:t>Усть-Кубинского</w:t>
      </w:r>
      <w:proofErr w:type="spellEnd"/>
      <w:r w:rsidRPr="00864221">
        <w:rPr>
          <w:sz w:val="26"/>
          <w:szCs w:val="26"/>
        </w:rPr>
        <w:t xml:space="preserve"> муниципального округа на среднесрочный период 2024-2026 годов (прилагается). </w:t>
      </w:r>
    </w:p>
    <w:p w:rsidR="004C7F56" w:rsidRPr="00864221" w:rsidRDefault="004C7F56" w:rsidP="004C7F56">
      <w:pPr>
        <w:ind w:firstLine="709"/>
        <w:jc w:val="both"/>
        <w:rPr>
          <w:sz w:val="26"/>
          <w:szCs w:val="26"/>
        </w:rPr>
      </w:pPr>
      <w:r w:rsidRPr="00864221">
        <w:rPr>
          <w:sz w:val="26"/>
          <w:szCs w:val="26"/>
        </w:rPr>
        <w:t>2. Настоящее постановление вступает в силу со дня его подписания и подлежит официальному опубликованию.</w:t>
      </w: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Глава округа                                                                                                      И.В. Быков     </w:t>
      </w: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Default="004C7F56" w:rsidP="004C7F56">
      <w:pPr>
        <w:jc w:val="both"/>
        <w:rPr>
          <w:color w:val="000000"/>
          <w:sz w:val="26"/>
          <w:szCs w:val="26"/>
        </w:rPr>
      </w:pPr>
    </w:p>
    <w:p w:rsidR="00D57B16" w:rsidRPr="00864221" w:rsidRDefault="00D57B1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35946" w:rsidRPr="00864221" w:rsidTr="00135946">
        <w:tc>
          <w:tcPr>
            <w:tcW w:w="5637" w:type="dxa"/>
          </w:tcPr>
          <w:p w:rsidR="00135946" w:rsidRPr="00864221" w:rsidRDefault="004C7F56" w:rsidP="004C7F56">
            <w:pPr>
              <w:jc w:val="both"/>
              <w:rPr>
                <w:color w:val="000000"/>
                <w:sz w:val="26"/>
                <w:szCs w:val="26"/>
              </w:rPr>
            </w:pPr>
            <w:r w:rsidRPr="00864221">
              <w:rPr>
                <w:color w:val="000000"/>
                <w:sz w:val="26"/>
                <w:szCs w:val="26"/>
              </w:rPr>
              <w:lastRenderedPageBreak/>
              <w:t xml:space="preserve">                                                              </w:t>
            </w:r>
          </w:p>
        </w:tc>
        <w:tc>
          <w:tcPr>
            <w:tcW w:w="3934" w:type="dxa"/>
          </w:tcPr>
          <w:p w:rsidR="00135946" w:rsidRPr="00864221" w:rsidRDefault="00135946" w:rsidP="004C7F56">
            <w:pPr>
              <w:jc w:val="both"/>
              <w:rPr>
                <w:color w:val="000000"/>
                <w:sz w:val="26"/>
                <w:szCs w:val="26"/>
              </w:rPr>
            </w:pPr>
            <w:r w:rsidRPr="00864221">
              <w:rPr>
                <w:color w:val="000000"/>
                <w:sz w:val="26"/>
                <w:szCs w:val="26"/>
              </w:rPr>
              <w:t>Одобрен</w:t>
            </w:r>
          </w:p>
          <w:p w:rsidR="00135946" w:rsidRPr="00864221" w:rsidRDefault="00135946" w:rsidP="004C7F56">
            <w:pPr>
              <w:jc w:val="both"/>
              <w:rPr>
                <w:color w:val="000000"/>
                <w:sz w:val="26"/>
                <w:szCs w:val="26"/>
              </w:rPr>
            </w:pPr>
            <w:r w:rsidRPr="00864221">
              <w:rPr>
                <w:color w:val="000000"/>
                <w:sz w:val="26"/>
                <w:szCs w:val="26"/>
              </w:rPr>
              <w:t>постановлением администрации округа от</w:t>
            </w:r>
            <w:r w:rsidR="00D57B16">
              <w:rPr>
                <w:color w:val="000000"/>
                <w:sz w:val="26"/>
                <w:szCs w:val="26"/>
              </w:rPr>
              <w:t xml:space="preserve"> 27.11.2023 № 1805</w:t>
            </w:r>
          </w:p>
          <w:p w:rsidR="00135946" w:rsidRPr="00864221" w:rsidRDefault="00135946" w:rsidP="004C7F56">
            <w:pPr>
              <w:jc w:val="both"/>
              <w:rPr>
                <w:color w:val="000000"/>
                <w:sz w:val="26"/>
                <w:szCs w:val="26"/>
              </w:rPr>
            </w:pPr>
            <w:r w:rsidRPr="00864221">
              <w:rPr>
                <w:color w:val="000000"/>
                <w:sz w:val="26"/>
                <w:szCs w:val="26"/>
              </w:rPr>
              <w:t>(приложение)</w:t>
            </w:r>
          </w:p>
        </w:tc>
      </w:tr>
    </w:tbl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864221" w:rsidRPr="00864221" w:rsidRDefault="00864221" w:rsidP="00864221">
      <w:pPr>
        <w:ind w:left="567" w:right="564"/>
        <w:jc w:val="center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ПРОГНОЗ</w:t>
      </w:r>
    </w:p>
    <w:p w:rsidR="00864221" w:rsidRPr="00864221" w:rsidRDefault="00864221" w:rsidP="00864221">
      <w:pPr>
        <w:ind w:left="567" w:right="564"/>
        <w:jc w:val="center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 xml:space="preserve">социально-экономического развития </w:t>
      </w:r>
    </w:p>
    <w:p w:rsidR="00864221" w:rsidRPr="00864221" w:rsidRDefault="00864221" w:rsidP="00864221">
      <w:pPr>
        <w:ind w:left="567" w:right="564"/>
        <w:jc w:val="center"/>
        <w:rPr>
          <w:b/>
          <w:color w:val="000000"/>
          <w:sz w:val="26"/>
          <w:szCs w:val="26"/>
        </w:rPr>
      </w:pPr>
      <w:proofErr w:type="spellStart"/>
      <w:r w:rsidRPr="00864221">
        <w:rPr>
          <w:b/>
          <w:color w:val="000000"/>
          <w:sz w:val="26"/>
          <w:szCs w:val="26"/>
        </w:rPr>
        <w:t>Усть-Кубинского</w:t>
      </w:r>
      <w:proofErr w:type="spellEnd"/>
      <w:r w:rsidRPr="00864221">
        <w:rPr>
          <w:b/>
          <w:color w:val="000000"/>
          <w:sz w:val="26"/>
          <w:szCs w:val="26"/>
        </w:rPr>
        <w:t xml:space="preserve"> муниципального округа на </w:t>
      </w:r>
      <w:r>
        <w:rPr>
          <w:b/>
          <w:color w:val="000000"/>
          <w:sz w:val="26"/>
          <w:szCs w:val="26"/>
        </w:rPr>
        <w:t>среднесрочный</w:t>
      </w:r>
      <w:r w:rsidRPr="00864221">
        <w:rPr>
          <w:b/>
          <w:color w:val="000000"/>
          <w:sz w:val="26"/>
          <w:szCs w:val="26"/>
        </w:rPr>
        <w:t xml:space="preserve"> период 202</w:t>
      </w:r>
      <w:r>
        <w:rPr>
          <w:b/>
          <w:color w:val="000000"/>
          <w:sz w:val="26"/>
          <w:szCs w:val="26"/>
        </w:rPr>
        <w:t>4</w:t>
      </w:r>
      <w:r w:rsidRPr="00864221">
        <w:rPr>
          <w:b/>
          <w:color w:val="000000"/>
          <w:sz w:val="26"/>
          <w:szCs w:val="26"/>
        </w:rPr>
        <w:t xml:space="preserve"> - 2026 годов</w:t>
      </w:r>
    </w:p>
    <w:p w:rsidR="00864221" w:rsidRPr="00864221" w:rsidRDefault="00864221" w:rsidP="00864221">
      <w:pPr>
        <w:ind w:firstLine="851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ind w:firstLine="851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Прогноз социально-экономического развития разработан на основе анализа состояния экономики округа  в 2022 году, складывающейся ситуации в текущем году  и планов организаций округа по развитию в 2024-2026 годах</w:t>
      </w:r>
    </w:p>
    <w:p w:rsidR="00864221" w:rsidRPr="00864221" w:rsidRDefault="00864221" w:rsidP="00864221">
      <w:pPr>
        <w:ind w:firstLine="851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tabs>
          <w:tab w:val="left" w:pos="1065"/>
        </w:tabs>
        <w:suppressAutoHyphens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 xml:space="preserve">Демографическая ситуация </w:t>
      </w:r>
    </w:p>
    <w:p w:rsidR="00864221" w:rsidRPr="00864221" w:rsidRDefault="00864221" w:rsidP="00864221">
      <w:pPr>
        <w:ind w:firstLine="705"/>
        <w:jc w:val="both"/>
        <w:rPr>
          <w:color w:val="000000"/>
          <w:spacing w:val="-2"/>
          <w:sz w:val="26"/>
          <w:szCs w:val="26"/>
        </w:rPr>
      </w:pPr>
      <w:r w:rsidRPr="00864221">
        <w:rPr>
          <w:color w:val="000000"/>
          <w:spacing w:val="-2"/>
          <w:sz w:val="26"/>
          <w:szCs w:val="26"/>
        </w:rPr>
        <w:t>Динамика численности населения и его структура являются основой для формирования человеческого потенциала и трудовых ресурсов. Демографические процессы во многом определяют состояние и развитие экономики округа.</w:t>
      </w:r>
    </w:p>
    <w:p w:rsidR="00864221" w:rsidRPr="00864221" w:rsidRDefault="00864221" w:rsidP="00864221">
      <w:pPr>
        <w:ind w:firstLine="705"/>
        <w:jc w:val="both"/>
        <w:rPr>
          <w:color w:val="000000"/>
          <w:spacing w:val="-2"/>
          <w:sz w:val="26"/>
          <w:szCs w:val="26"/>
        </w:rPr>
      </w:pPr>
      <w:r w:rsidRPr="00864221">
        <w:rPr>
          <w:color w:val="000000"/>
          <w:spacing w:val="-2"/>
          <w:sz w:val="26"/>
          <w:szCs w:val="26"/>
        </w:rPr>
        <w:t xml:space="preserve">Демографическая ситуация </w:t>
      </w:r>
      <w:proofErr w:type="spellStart"/>
      <w:r w:rsidRPr="00864221">
        <w:rPr>
          <w:color w:val="000000"/>
          <w:spacing w:val="-2"/>
          <w:sz w:val="26"/>
          <w:szCs w:val="26"/>
        </w:rPr>
        <w:t>Усть-Кубинского</w:t>
      </w:r>
      <w:proofErr w:type="spellEnd"/>
      <w:r w:rsidRPr="00864221">
        <w:rPr>
          <w:color w:val="000000"/>
          <w:spacing w:val="-2"/>
          <w:sz w:val="26"/>
          <w:szCs w:val="26"/>
        </w:rPr>
        <w:t xml:space="preserve"> округа полностью отражает тенденции демографической ситуации в целом по области.</w:t>
      </w:r>
    </w:p>
    <w:p w:rsidR="00864221" w:rsidRPr="00864221" w:rsidRDefault="00864221" w:rsidP="00864221">
      <w:pPr>
        <w:ind w:firstLine="705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Численность постоянно проживающего населения в округе с каждым годом уменьшается, это происходит за счет оттока населения за пределы округа, а также высокого уровня смертности, превышающего рождаемость. На 1 января 2023 года общая численность населения округа  составила 7373 человека, на начало 2022 года – 7457 человек, снижение численности на 1,1% (84 человека).</w:t>
      </w:r>
    </w:p>
    <w:p w:rsidR="00864221" w:rsidRPr="00864221" w:rsidRDefault="00864221" w:rsidP="00864221">
      <w:pPr>
        <w:ind w:firstLine="708"/>
        <w:jc w:val="both"/>
        <w:rPr>
          <w:color w:val="000000"/>
          <w:spacing w:val="5"/>
          <w:sz w:val="26"/>
          <w:szCs w:val="26"/>
        </w:rPr>
      </w:pPr>
      <w:r w:rsidRPr="00864221">
        <w:rPr>
          <w:color w:val="000000"/>
          <w:spacing w:val="5"/>
          <w:sz w:val="26"/>
          <w:szCs w:val="26"/>
        </w:rPr>
        <w:t>На 1 января 2023 года численность населения моложе трудоспособного возраста 1 131 человек (15,3%), трудоспособного возраста – 3 738 человек (50,7%), старше трудоспособного возраста – 2 504 человека (34,0%).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За 1 полугодие  2023 года в округе  родилось 23 ребенка (за 1 полугодие  2022 года 17 детей). По-прежнему высоким остается показатель смертности. За 1 полугодие 2023 года количество умерших составило 63 человека, за аналогичный период прошлого года – 78 человек. 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Миграционный прирост за 1 полугодие текущего года составил 4 человека, за аналогичный период прошлого года - 11 человек.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По прогнозу предполагается снижение численности населения, среднегодовая численность постоянно проживающего населения в округе составит в 2024 году – 7240 человек, в 2025году – 7155 человек, в 2026 году – 7070 человек.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 xml:space="preserve">Промышленность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Промышленность в округе представлена следующими отраслями: </w:t>
      </w:r>
      <w:proofErr w:type="spellStart"/>
      <w:r w:rsidRPr="00864221">
        <w:rPr>
          <w:color w:val="000000"/>
          <w:sz w:val="26"/>
          <w:szCs w:val="26"/>
        </w:rPr>
        <w:t>электро-теплоэнергетика</w:t>
      </w:r>
      <w:proofErr w:type="spellEnd"/>
      <w:r w:rsidRPr="00864221">
        <w:rPr>
          <w:color w:val="000000"/>
          <w:sz w:val="26"/>
          <w:szCs w:val="26"/>
        </w:rPr>
        <w:t>, пищевая, лесная и деревообрабатывающая.</w:t>
      </w:r>
    </w:p>
    <w:p w:rsidR="00864221" w:rsidRPr="00864221" w:rsidRDefault="00864221" w:rsidP="00864221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Большинство предприятий являются субъектами малого предпринимательства.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Основные предприятия:</w:t>
      </w:r>
    </w:p>
    <w:p w:rsidR="00864221" w:rsidRPr="00864221" w:rsidRDefault="00864221" w:rsidP="00864221">
      <w:pPr>
        <w:tabs>
          <w:tab w:val="left" w:pos="2137"/>
        </w:tabs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электроэнергетика – Акционерное общество «Вологодская областная энергетическая компания» участок с</w:t>
      </w:r>
      <w:proofErr w:type="gramStart"/>
      <w:r w:rsidRPr="00864221">
        <w:rPr>
          <w:color w:val="000000"/>
          <w:sz w:val="26"/>
          <w:szCs w:val="26"/>
        </w:rPr>
        <w:t>.У</w:t>
      </w:r>
      <w:proofErr w:type="gramEnd"/>
      <w:r w:rsidRPr="00864221">
        <w:rPr>
          <w:color w:val="000000"/>
          <w:sz w:val="26"/>
          <w:szCs w:val="26"/>
        </w:rPr>
        <w:t xml:space="preserve">стье, </w:t>
      </w:r>
      <w:proofErr w:type="spellStart"/>
      <w:r w:rsidRPr="00864221">
        <w:rPr>
          <w:color w:val="000000"/>
          <w:sz w:val="26"/>
          <w:szCs w:val="26"/>
        </w:rPr>
        <w:t>Сокольский</w:t>
      </w:r>
      <w:proofErr w:type="spellEnd"/>
      <w:r w:rsidRPr="00864221">
        <w:rPr>
          <w:color w:val="000000"/>
          <w:sz w:val="26"/>
          <w:szCs w:val="26"/>
        </w:rPr>
        <w:t xml:space="preserve"> РЭС производственное отделение «Вологодские электрические сети» Вологодского филиала ПАО </w:t>
      </w:r>
      <w:r w:rsidRPr="00864221">
        <w:rPr>
          <w:color w:val="000000"/>
          <w:sz w:val="26"/>
          <w:szCs w:val="26"/>
        </w:rPr>
        <w:lastRenderedPageBreak/>
        <w:t>«</w:t>
      </w:r>
      <w:proofErr w:type="spellStart"/>
      <w:r w:rsidRPr="00864221">
        <w:rPr>
          <w:color w:val="000000"/>
          <w:sz w:val="26"/>
          <w:szCs w:val="26"/>
        </w:rPr>
        <w:t>Россети</w:t>
      </w:r>
      <w:proofErr w:type="spellEnd"/>
      <w:r w:rsidRPr="00864221">
        <w:rPr>
          <w:color w:val="000000"/>
          <w:sz w:val="26"/>
          <w:szCs w:val="26"/>
        </w:rPr>
        <w:t xml:space="preserve"> </w:t>
      </w:r>
      <w:proofErr w:type="spellStart"/>
      <w:r w:rsidRPr="00864221">
        <w:rPr>
          <w:color w:val="000000"/>
          <w:sz w:val="26"/>
          <w:szCs w:val="26"/>
        </w:rPr>
        <w:t>Северо-Запада</w:t>
      </w:r>
      <w:proofErr w:type="spellEnd"/>
      <w:r w:rsidRPr="00864221">
        <w:rPr>
          <w:color w:val="000000"/>
          <w:sz w:val="26"/>
          <w:szCs w:val="26"/>
        </w:rPr>
        <w:t xml:space="preserve">», </w:t>
      </w:r>
      <w:proofErr w:type="spellStart"/>
      <w:r w:rsidRPr="00864221">
        <w:rPr>
          <w:color w:val="000000"/>
          <w:sz w:val="26"/>
          <w:szCs w:val="26"/>
        </w:rPr>
        <w:t>Усть-Кубинский</w:t>
      </w:r>
      <w:proofErr w:type="spellEnd"/>
      <w:r w:rsidRPr="00864221">
        <w:rPr>
          <w:color w:val="000000"/>
          <w:sz w:val="26"/>
          <w:szCs w:val="26"/>
        </w:rPr>
        <w:t xml:space="preserve"> клиентский офис ООО «Северная сбытовая компания»;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- производство и распределение </w:t>
      </w:r>
      <w:proofErr w:type="spellStart"/>
      <w:r w:rsidRPr="00864221">
        <w:rPr>
          <w:color w:val="000000"/>
          <w:sz w:val="26"/>
          <w:szCs w:val="26"/>
        </w:rPr>
        <w:t>теплоэнергии</w:t>
      </w:r>
      <w:proofErr w:type="spellEnd"/>
      <w:r w:rsidRPr="00864221">
        <w:rPr>
          <w:color w:val="000000"/>
          <w:sz w:val="26"/>
          <w:szCs w:val="26"/>
        </w:rPr>
        <w:t xml:space="preserve"> осуществляют МП «Коммунальные системы» </w:t>
      </w:r>
      <w:proofErr w:type="gramStart"/>
      <w:r w:rsidRPr="00864221">
        <w:rPr>
          <w:color w:val="000000"/>
          <w:sz w:val="26"/>
          <w:szCs w:val="26"/>
        </w:rPr>
        <w:t>и ООО</w:t>
      </w:r>
      <w:proofErr w:type="gramEnd"/>
      <w:r w:rsidRPr="00864221">
        <w:rPr>
          <w:color w:val="000000"/>
          <w:sz w:val="26"/>
          <w:szCs w:val="26"/>
        </w:rPr>
        <w:t xml:space="preserve"> «</w:t>
      </w:r>
      <w:proofErr w:type="spellStart"/>
      <w:r w:rsidRPr="00864221">
        <w:rPr>
          <w:color w:val="000000"/>
          <w:sz w:val="26"/>
          <w:szCs w:val="26"/>
        </w:rPr>
        <w:t>ЖилКомСервис</w:t>
      </w:r>
      <w:proofErr w:type="spellEnd"/>
      <w:r w:rsidRPr="00864221">
        <w:rPr>
          <w:color w:val="000000"/>
          <w:sz w:val="26"/>
          <w:szCs w:val="26"/>
        </w:rPr>
        <w:t>»;</w:t>
      </w:r>
    </w:p>
    <w:p w:rsidR="00864221" w:rsidRDefault="00864221" w:rsidP="00864221">
      <w:pPr>
        <w:tabs>
          <w:tab w:val="left" w:pos="2137"/>
        </w:tabs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- </w:t>
      </w:r>
      <w:proofErr w:type="gramStart"/>
      <w:r w:rsidRPr="00864221">
        <w:rPr>
          <w:color w:val="000000"/>
          <w:sz w:val="26"/>
          <w:szCs w:val="26"/>
        </w:rPr>
        <w:t>пищевая</w:t>
      </w:r>
      <w:proofErr w:type="gramEnd"/>
      <w:r w:rsidRPr="00864221">
        <w:rPr>
          <w:color w:val="000000"/>
          <w:sz w:val="26"/>
          <w:szCs w:val="26"/>
        </w:rPr>
        <w:t xml:space="preserve"> – СППК «Возрождение» (производство хлеба, хлебоб</w:t>
      </w:r>
      <w:r w:rsidR="00651890">
        <w:rPr>
          <w:color w:val="000000"/>
          <w:sz w:val="26"/>
          <w:szCs w:val="26"/>
        </w:rPr>
        <w:t>улочных и кондитерских изделий).</w:t>
      </w:r>
    </w:p>
    <w:p w:rsidR="00651890" w:rsidRPr="00864221" w:rsidRDefault="00651890" w:rsidP="00651890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Продукция СППК «Возрождение» пользуется большим спросом у населения и реализуется не только  в торговых точках  нашего округа, но и за его пределами: в 32 магазинах города Сокол, 14 магазинах города Вологды. </w:t>
      </w:r>
    </w:p>
    <w:p w:rsidR="00651890" w:rsidRPr="00864221" w:rsidRDefault="00651890" w:rsidP="00651890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В ассортиментном перечне СППК «Возрождение» более 60 наименований хлебобулочных и кондитерских изделий, предприятие постоянно работает над улучшением качества выпускаемой продукции и расширением ассортимента. </w:t>
      </w:r>
    </w:p>
    <w:p w:rsidR="00651890" w:rsidRPr="00864221" w:rsidRDefault="00651890" w:rsidP="00651890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За 9 месяцев 2023 года  выпуск  хлебобулочных изделий недлительного хранения снизился и составил 211,9 тонн или 75,6% к уровню соответствующего периода 2022 года, выпуск кондитерских изделий увеличился и составил  7,7 тонны или 124,2 %  к соответствующему периоду 2022 года. По прогнозу выпуск хлеба и хлебобулочных изделий  в 2024 -2026 годах составит порядка 280 тонн, выпуск кондитерских изделий к 2026 году до 10</w:t>
      </w:r>
      <w:r>
        <w:rPr>
          <w:color w:val="000000"/>
          <w:sz w:val="26"/>
          <w:szCs w:val="26"/>
        </w:rPr>
        <w:t xml:space="preserve"> тонн;</w:t>
      </w:r>
    </w:p>
    <w:p w:rsidR="00864221" w:rsidRPr="00864221" w:rsidRDefault="00864221" w:rsidP="00864221">
      <w:pPr>
        <w:tabs>
          <w:tab w:val="left" w:pos="2137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864221">
        <w:rPr>
          <w:color w:val="000000"/>
          <w:sz w:val="26"/>
          <w:szCs w:val="26"/>
        </w:rPr>
        <w:t xml:space="preserve">- лесная и деревообрабатывающая – </w:t>
      </w:r>
      <w:proofErr w:type="spellStart"/>
      <w:r w:rsidRPr="00864221">
        <w:rPr>
          <w:color w:val="000000"/>
          <w:sz w:val="26"/>
          <w:szCs w:val="26"/>
        </w:rPr>
        <w:t>Усть-Кубинский</w:t>
      </w:r>
      <w:proofErr w:type="spellEnd"/>
      <w:r w:rsidRPr="00864221">
        <w:rPr>
          <w:color w:val="000000"/>
          <w:sz w:val="26"/>
          <w:szCs w:val="26"/>
        </w:rPr>
        <w:t xml:space="preserve"> лесхоз – филиал специализированного автономного учреждения лесного хозяйства Вологодской области «</w:t>
      </w:r>
      <w:proofErr w:type="spellStart"/>
      <w:r w:rsidRPr="00864221">
        <w:rPr>
          <w:color w:val="000000"/>
          <w:sz w:val="26"/>
          <w:szCs w:val="26"/>
        </w:rPr>
        <w:t>Вологдалесхоз</w:t>
      </w:r>
      <w:proofErr w:type="spellEnd"/>
      <w:r w:rsidRPr="00864221">
        <w:rPr>
          <w:color w:val="000000"/>
          <w:sz w:val="26"/>
          <w:szCs w:val="26"/>
        </w:rPr>
        <w:t>», ООО «Хвоя», ООО «</w:t>
      </w:r>
      <w:proofErr w:type="spellStart"/>
      <w:r w:rsidRPr="00864221">
        <w:rPr>
          <w:color w:val="000000"/>
          <w:sz w:val="26"/>
          <w:szCs w:val="26"/>
        </w:rPr>
        <w:t>Устьедрев</w:t>
      </w:r>
      <w:proofErr w:type="spellEnd"/>
      <w:r w:rsidRPr="00864221">
        <w:rPr>
          <w:color w:val="000000"/>
          <w:sz w:val="26"/>
          <w:szCs w:val="26"/>
        </w:rPr>
        <w:t>», ООО «</w:t>
      </w:r>
      <w:proofErr w:type="spellStart"/>
      <w:r w:rsidRPr="00864221">
        <w:rPr>
          <w:color w:val="000000"/>
          <w:sz w:val="26"/>
          <w:szCs w:val="26"/>
        </w:rPr>
        <w:t>У-Упак</w:t>
      </w:r>
      <w:proofErr w:type="spellEnd"/>
      <w:r w:rsidRPr="00864221">
        <w:rPr>
          <w:color w:val="000000"/>
          <w:sz w:val="26"/>
          <w:szCs w:val="26"/>
        </w:rPr>
        <w:t xml:space="preserve">», ИП </w:t>
      </w:r>
      <w:proofErr w:type="spellStart"/>
      <w:r w:rsidRPr="00864221">
        <w:rPr>
          <w:color w:val="000000"/>
          <w:sz w:val="26"/>
          <w:szCs w:val="26"/>
        </w:rPr>
        <w:t>Вертугин</w:t>
      </w:r>
      <w:proofErr w:type="spellEnd"/>
      <w:r w:rsidRPr="00864221">
        <w:rPr>
          <w:color w:val="000000"/>
          <w:sz w:val="26"/>
          <w:szCs w:val="26"/>
        </w:rPr>
        <w:t xml:space="preserve"> А.С., ИП </w:t>
      </w:r>
      <w:proofErr w:type="spellStart"/>
      <w:r w:rsidRPr="00864221">
        <w:rPr>
          <w:color w:val="000000"/>
          <w:sz w:val="26"/>
          <w:szCs w:val="26"/>
        </w:rPr>
        <w:t>Карамов</w:t>
      </w:r>
      <w:proofErr w:type="spellEnd"/>
      <w:r w:rsidRPr="00864221">
        <w:rPr>
          <w:color w:val="000000"/>
          <w:sz w:val="26"/>
          <w:szCs w:val="26"/>
        </w:rPr>
        <w:t xml:space="preserve"> А.С., ИП </w:t>
      </w:r>
      <w:proofErr w:type="spellStart"/>
      <w:r w:rsidRPr="00864221">
        <w:rPr>
          <w:color w:val="000000"/>
          <w:sz w:val="26"/>
          <w:szCs w:val="26"/>
        </w:rPr>
        <w:t>Карамов</w:t>
      </w:r>
      <w:proofErr w:type="spellEnd"/>
      <w:r w:rsidRPr="00864221">
        <w:rPr>
          <w:color w:val="000000"/>
          <w:sz w:val="26"/>
          <w:szCs w:val="26"/>
        </w:rPr>
        <w:t xml:space="preserve"> Д.С., ИП Кочнев С.К., ИП Карагеорги Н.М, а также другие предприятия и индивидуальные предприниматели, занимающиеся заготовкой и переработкой древесины.</w:t>
      </w:r>
      <w:proofErr w:type="gramEnd"/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Наиболее крупные лесозаготовители на территории округа – эт</w:t>
      </w:r>
      <w:proofErr w:type="gramStart"/>
      <w:r w:rsidRPr="00864221">
        <w:rPr>
          <w:color w:val="000000"/>
          <w:sz w:val="26"/>
          <w:szCs w:val="26"/>
        </w:rPr>
        <w:t>о ООО</w:t>
      </w:r>
      <w:proofErr w:type="gramEnd"/>
      <w:r w:rsidRPr="00864221">
        <w:rPr>
          <w:color w:val="000000"/>
          <w:sz w:val="26"/>
          <w:szCs w:val="26"/>
        </w:rPr>
        <w:t xml:space="preserve"> «</w:t>
      </w:r>
      <w:proofErr w:type="spellStart"/>
      <w:r w:rsidRPr="00864221">
        <w:rPr>
          <w:color w:val="000000"/>
          <w:sz w:val="26"/>
          <w:szCs w:val="26"/>
        </w:rPr>
        <w:t>Устьелес</w:t>
      </w:r>
      <w:proofErr w:type="spellEnd"/>
      <w:r w:rsidRPr="00864221">
        <w:rPr>
          <w:color w:val="000000"/>
          <w:sz w:val="26"/>
          <w:szCs w:val="26"/>
        </w:rPr>
        <w:t xml:space="preserve">», ЗАО «Вожега-Лес», ООО «Вологодский лес», </w:t>
      </w:r>
      <w:proofErr w:type="spellStart"/>
      <w:r w:rsidRPr="00864221">
        <w:rPr>
          <w:color w:val="000000"/>
          <w:sz w:val="26"/>
          <w:szCs w:val="26"/>
        </w:rPr>
        <w:t>Усть-Кубинский</w:t>
      </w:r>
      <w:proofErr w:type="spellEnd"/>
      <w:r w:rsidRPr="00864221">
        <w:rPr>
          <w:color w:val="000000"/>
          <w:sz w:val="26"/>
          <w:szCs w:val="26"/>
        </w:rPr>
        <w:t xml:space="preserve"> лесхоз-филиал САУ лесного хозяйства ВО «</w:t>
      </w:r>
      <w:proofErr w:type="spellStart"/>
      <w:r w:rsidRPr="00864221">
        <w:rPr>
          <w:color w:val="000000"/>
          <w:sz w:val="26"/>
          <w:szCs w:val="26"/>
        </w:rPr>
        <w:t>Вологдалесхоз</w:t>
      </w:r>
      <w:proofErr w:type="spellEnd"/>
      <w:r w:rsidRPr="00864221">
        <w:rPr>
          <w:color w:val="000000"/>
          <w:sz w:val="26"/>
          <w:szCs w:val="26"/>
        </w:rPr>
        <w:t>», ООО «Вектор», ООО «</w:t>
      </w:r>
      <w:proofErr w:type="spellStart"/>
      <w:r w:rsidRPr="00864221">
        <w:rPr>
          <w:color w:val="000000"/>
          <w:sz w:val="26"/>
          <w:szCs w:val="26"/>
        </w:rPr>
        <w:t>Руслес</w:t>
      </w:r>
      <w:proofErr w:type="spellEnd"/>
      <w:r w:rsidRPr="00864221">
        <w:rPr>
          <w:color w:val="000000"/>
          <w:sz w:val="26"/>
          <w:szCs w:val="26"/>
        </w:rPr>
        <w:t xml:space="preserve">», ИП Карагеорги Н.М.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За 9 месяцев 2023 года объем лесозаготовки составил 107,4 тыс</w:t>
      </w:r>
      <w:proofErr w:type="gramStart"/>
      <w:r w:rsidRPr="00864221">
        <w:rPr>
          <w:color w:val="000000"/>
          <w:sz w:val="26"/>
          <w:szCs w:val="26"/>
        </w:rPr>
        <w:t>.к</w:t>
      </w:r>
      <w:proofErr w:type="gramEnd"/>
      <w:r w:rsidRPr="00864221">
        <w:rPr>
          <w:color w:val="000000"/>
          <w:sz w:val="26"/>
          <w:szCs w:val="26"/>
        </w:rPr>
        <w:t xml:space="preserve">уб.м (90,8%  </w:t>
      </w:r>
      <w:r w:rsidRPr="00864221">
        <w:rPr>
          <w:color w:val="000000"/>
          <w:spacing w:val="5"/>
          <w:sz w:val="26"/>
          <w:szCs w:val="26"/>
        </w:rPr>
        <w:t>к  аналогичному периоду прошлого года)</w:t>
      </w:r>
      <w:r w:rsidRPr="00864221">
        <w:rPr>
          <w:color w:val="000000"/>
          <w:sz w:val="26"/>
          <w:szCs w:val="26"/>
        </w:rPr>
        <w:t>, по прогнозу в 2023 году объем лесозаготовки составит 200,0 тыс.куб.м</w:t>
      </w:r>
      <w:r w:rsidR="00D57B16">
        <w:rPr>
          <w:color w:val="000000"/>
          <w:sz w:val="26"/>
          <w:szCs w:val="26"/>
        </w:rPr>
        <w:t>, в 2024 году – 350,0 тыс.куб.м</w:t>
      </w:r>
      <w:r w:rsidRPr="00864221">
        <w:rPr>
          <w:color w:val="000000"/>
          <w:sz w:val="26"/>
          <w:szCs w:val="26"/>
        </w:rPr>
        <w:t>, в 2</w:t>
      </w:r>
      <w:r w:rsidR="00D57B16">
        <w:rPr>
          <w:color w:val="000000"/>
          <w:sz w:val="26"/>
          <w:szCs w:val="26"/>
        </w:rPr>
        <w:t>025 году – 418,2 тыс.куб.м</w:t>
      </w:r>
      <w:r w:rsidRPr="00864221">
        <w:rPr>
          <w:color w:val="000000"/>
          <w:sz w:val="26"/>
          <w:szCs w:val="26"/>
        </w:rPr>
        <w:t xml:space="preserve">, в 2026 году – 418,2 тыс.куб.м.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tabs>
          <w:tab w:val="left" w:pos="1065"/>
        </w:tabs>
        <w:suppressAutoHyphens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Сельское хозяйство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bCs/>
          <w:color w:val="000000"/>
          <w:sz w:val="26"/>
          <w:szCs w:val="26"/>
        </w:rPr>
        <w:t xml:space="preserve">Сельское хозяйство в </w:t>
      </w:r>
      <w:proofErr w:type="spellStart"/>
      <w:r w:rsidRPr="00864221">
        <w:rPr>
          <w:bCs/>
          <w:color w:val="000000"/>
          <w:sz w:val="26"/>
          <w:szCs w:val="26"/>
        </w:rPr>
        <w:t>Усть-Кубинском</w:t>
      </w:r>
      <w:proofErr w:type="spellEnd"/>
      <w:r w:rsidRPr="00864221">
        <w:rPr>
          <w:bCs/>
          <w:color w:val="000000"/>
          <w:sz w:val="26"/>
          <w:szCs w:val="26"/>
        </w:rPr>
        <w:t xml:space="preserve"> округе является одной из ведущих отраслей экономики.</w:t>
      </w:r>
      <w:r w:rsidRPr="00864221">
        <w:rPr>
          <w:color w:val="000000"/>
          <w:sz w:val="26"/>
          <w:szCs w:val="26"/>
        </w:rPr>
        <w:t xml:space="preserve"> В состав агропромышленного комплекса </w:t>
      </w:r>
      <w:proofErr w:type="spellStart"/>
      <w:r w:rsidRPr="00864221">
        <w:rPr>
          <w:color w:val="000000"/>
          <w:sz w:val="26"/>
          <w:szCs w:val="26"/>
        </w:rPr>
        <w:t>Усть-Кубинского</w:t>
      </w:r>
      <w:proofErr w:type="spellEnd"/>
      <w:r w:rsidRPr="00864221">
        <w:rPr>
          <w:color w:val="000000"/>
          <w:sz w:val="26"/>
          <w:szCs w:val="26"/>
        </w:rPr>
        <w:t xml:space="preserve"> округа входят  ООО «ЗАРЯ», отделение «Устье» АО «Вологодский картофель», СКПК «Взаимный кредит», СППК «Возрождение», ИП Глава КФХ </w:t>
      </w:r>
      <w:proofErr w:type="spellStart"/>
      <w:r w:rsidRPr="00864221">
        <w:rPr>
          <w:color w:val="000000"/>
          <w:sz w:val="26"/>
          <w:szCs w:val="26"/>
        </w:rPr>
        <w:t>Трифанова</w:t>
      </w:r>
      <w:proofErr w:type="spellEnd"/>
      <w:r w:rsidRPr="00864221">
        <w:rPr>
          <w:color w:val="000000"/>
          <w:sz w:val="26"/>
          <w:szCs w:val="26"/>
        </w:rPr>
        <w:t xml:space="preserve"> В.Г., КФХ «Урожай».</w:t>
      </w:r>
    </w:p>
    <w:p w:rsidR="00864221" w:rsidRPr="00864221" w:rsidRDefault="00864221" w:rsidP="00864221">
      <w:pPr>
        <w:ind w:firstLine="709"/>
        <w:jc w:val="both"/>
        <w:rPr>
          <w:iCs/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Основное направление сельскохозяйственного производства - молочное животноводство.  В хозяйствах округа  выращивают зерновые культуры и картофель.</w:t>
      </w:r>
    </w:p>
    <w:p w:rsidR="00864221" w:rsidRPr="00864221" w:rsidRDefault="00864221" w:rsidP="00864221">
      <w:pPr>
        <w:ind w:right="34"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Поголовье крупного рогатого скота в ООО «ЗАРЯ» </w:t>
      </w:r>
      <w:proofErr w:type="gramStart"/>
      <w:r w:rsidRPr="00864221">
        <w:rPr>
          <w:color w:val="000000"/>
          <w:sz w:val="26"/>
          <w:szCs w:val="26"/>
        </w:rPr>
        <w:t>на конец</w:t>
      </w:r>
      <w:proofErr w:type="gramEnd"/>
      <w:r w:rsidRPr="00864221">
        <w:rPr>
          <w:color w:val="000000"/>
          <w:sz w:val="26"/>
          <w:szCs w:val="26"/>
        </w:rPr>
        <w:t xml:space="preserve"> 2022 года составило 1465 голов, в т.ч. коров – 786 голов. Средний  надой  на 1 корову за 2022 год составил 5262 кг (-140 кг к уровню прошлого года). Валовое производство молока составило – 3926 тонн (81,6% к уровню прошлого года). На 1 октября 2023 года поголовье крупного рогатого скота составило 1367 голов, в т.ч. коров – 755 голов. За 9 месяцев 2023года средний  надой  на 1 корову составил 4647 кг (+ 796 </w:t>
      </w:r>
      <w:r w:rsidRPr="00864221">
        <w:rPr>
          <w:color w:val="000000"/>
          <w:sz w:val="26"/>
          <w:szCs w:val="26"/>
        </w:rPr>
        <w:lastRenderedPageBreak/>
        <w:t xml:space="preserve">кг к уровню прошлого года). Валовое производство молока составило 3571 тонна  (124,3 % к уровню прошлого года).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iCs/>
          <w:color w:val="000000"/>
          <w:sz w:val="26"/>
          <w:szCs w:val="26"/>
        </w:rPr>
        <w:t xml:space="preserve">В 2023 году яровыми зерновыми культурами занято 2048 га, картофелем 68 га. </w:t>
      </w:r>
      <w:proofErr w:type="spellStart"/>
      <w:r w:rsidRPr="00864221">
        <w:rPr>
          <w:iCs/>
          <w:color w:val="000000"/>
          <w:sz w:val="26"/>
          <w:szCs w:val="26"/>
        </w:rPr>
        <w:t>Валовый</w:t>
      </w:r>
      <w:proofErr w:type="spellEnd"/>
      <w:r w:rsidRPr="00864221">
        <w:rPr>
          <w:iCs/>
          <w:color w:val="000000"/>
          <w:sz w:val="26"/>
          <w:szCs w:val="26"/>
        </w:rPr>
        <w:t xml:space="preserve"> сбор зерна составил 2186,8 тонн при урожайности 14,5 </w:t>
      </w:r>
      <w:proofErr w:type="spellStart"/>
      <w:r w:rsidRPr="00864221">
        <w:rPr>
          <w:iCs/>
          <w:color w:val="000000"/>
          <w:sz w:val="26"/>
          <w:szCs w:val="26"/>
        </w:rPr>
        <w:t>ц</w:t>
      </w:r>
      <w:proofErr w:type="spellEnd"/>
      <w:r w:rsidRPr="00864221">
        <w:rPr>
          <w:iCs/>
          <w:color w:val="000000"/>
          <w:sz w:val="26"/>
          <w:szCs w:val="26"/>
        </w:rPr>
        <w:t xml:space="preserve">/га.  </w:t>
      </w:r>
      <w:proofErr w:type="spellStart"/>
      <w:r w:rsidRPr="00864221">
        <w:rPr>
          <w:iCs/>
          <w:color w:val="000000"/>
          <w:sz w:val="26"/>
          <w:szCs w:val="26"/>
        </w:rPr>
        <w:t>Сельхозтоваропроизводителями</w:t>
      </w:r>
      <w:proofErr w:type="spellEnd"/>
      <w:r w:rsidRPr="00864221">
        <w:rPr>
          <w:iCs/>
          <w:color w:val="000000"/>
          <w:sz w:val="26"/>
          <w:szCs w:val="26"/>
        </w:rPr>
        <w:t xml:space="preserve"> заготовлено сена 638 тонн (80 % к плану), зеленой массы на силос 18055 тонн (79 % к плану). </w:t>
      </w:r>
    </w:p>
    <w:p w:rsidR="00864221" w:rsidRPr="00864221" w:rsidRDefault="00864221" w:rsidP="00864221">
      <w:pPr>
        <w:ind w:right="34" w:firstLine="709"/>
        <w:jc w:val="both"/>
        <w:rPr>
          <w:iCs/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В 2023 году в отделении «Устье» АО «Вологодский картофель» </w:t>
      </w:r>
      <w:r w:rsidRPr="00864221">
        <w:rPr>
          <w:iCs/>
          <w:color w:val="000000"/>
          <w:sz w:val="26"/>
          <w:szCs w:val="26"/>
        </w:rPr>
        <w:t xml:space="preserve">картофель убран с площади 68 га, </w:t>
      </w:r>
      <w:proofErr w:type="spellStart"/>
      <w:r w:rsidRPr="00864221">
        <w:rPr>
          <w:iCs/>
          <w:color w:val="000000"/>
          <w:sz w:val="26"/>
          <w:szCs w:val="26"/>
        </w:rPr>
        <w:t>валовый</w:t>
      </w:r>
      <w:proofErr w:type="spellEnd"/>
      <w:r w:rsidRPr="00864221">
        <w:rPr>
          <w:iCs/>
          <w:color w:val="000000"/>
          <w:sz w:val="26"/>
          <w:szCs w:val="26"/>
        </w:rPr>
        <w:t xml:space="preserve"> сбор составил 1899 тонн (урожайность 279,3 </w:t>
      </w:r>
      <w:proofErr w:type="spellStart"/>
      <w:r w:rsidRPr="00864221">
        <w:rPr>
          <w:iCs/>
          <w:color w:val="000000"/>
          <w:sz w:val="26"/>
          <w:szCs w:val="26"/>
        </w:rPr>
        <w:t>ц</w:t>
      </w:r>
      <w:proofErr w:type="spellEnd"/>
      <w:r w:rsidRPr="00864221">
        <w:rPr>
          <w:iCs/>
          <w:color w:val="000000"/>
          <w:sz w:val="26"/>
          <w:szCs w:val="26"/>
        </w:rPr>
        <w:t xml:space="preserve">/га). </w:t>
      </w:r>
    </w:p>
    <w:p w:rsidR="00864221" w:rsidRPr="00864221" w:rsidRDefault="00864221" w:rsidP="00864221">
      <w:pPr>
        <w:ind w:right="34" w:firstLine="709"/>
        <w:jc w:val="both"/>
        <w:rPr>
          <w:iCs/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ind w:right="34"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Инвестиции</w:t>
      </w:r>
    </w:p>
    <w:p w:rsidR="00864221" w:rsidRPr="00864221" w:rsidRDefault="00864221" w:rsidP="0086422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864221">
        <w:rPr>
          <w:color w:val="000000"/>
          <w:sz w:val="26"/>
          <w:szCs w:val="26"/>
          <w:lang w:eastAsia="ru-RU"/>
        </w:rPr>
        <w:t xml:space="preserve">Увеличение объема инвестиций - </w:t>
      </w:r>
      <w:r w:rsidRPr="00864221">
        <w:rPr>
          <w:color w:val="000000"/>
          <w:sz w:val="26"/>
          <w:szCs w:val="26"/>
        </w:rPr>
        <w:t xml:space="preserve">важный показатель в развитии экономики округа, который  </w:t>
      </w:r>
      <w:r w:rsidRPr="00864221">
        <w:rPr>
          <w:color w:val="000000"/>
          <w:sz w:val="26"/>
          <w:szCs w:val="26"/>
          <w:lang w:eastAsia="ru-RU"/>
        </w:rPr>
        <w:t>способствует созданию новых рабочих мест, наполняемости доходной части бюджета, развитию инфраструктуры, влияет на уровень и качество жизни населения.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pacing w:val="5"/>
          <w:sz w:val="26"/>
          <w:szCs w:val="26"/>
        </w:rPr>
        <w:t xml:space="preserve">За 2022 год объем инвестиций  в основной капитал (без субъектов малого предпринимательства) увеличился и составил 251 292,0 тыс. рублей или 175,4 % к аналогичному периоду прошлого года. </w:t>
      </w:r>
      <w:r w:rsidRPr="00864221">
        <w:rPr>
          <w:color w:val="000000"/>
          <w:sz w:val="26"/>
          <w:szCs w:val="26"/>
        </w:rPr>
        <w:t>Инвестиции в основной капитал на 1 жителя округа в 2022 году составили 33 889,7 рублей. Увеличение инвестиций связано с реализацией инфраструктурных проектов.</w:t>
      </w:r>
    </w:p>
    <w:p w:rsidR="00864221" w:rsidRPr="00864221" w:rsidRDefault="00864221" w:rsidP="00864221">
      <w:pPr>
        <w:ind w:firstLine="709"/>
        <w:jc w:val="both"/>
        <w:rPr>
          <w:color w:val="000000"/>
          <w:spacing w:val="5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В </w:t>
      </w:r>
      <w:proofErr w:type="spellStart"/>
      <w:r w:rsidRPr="00864221">
        <w:rPr>
          <w:color w:val="000000"/>
          <w:sz w:val="26"/>
          <w:szCs w:val="26"/>
        </w:rPr>
        <w:t>Усть-Кубинском</w:t>
      </w:r>
      <w:proofErr w:type="spellEnd"/>
      <w:r w:rsidRPr="00864221">
        <w:rPr>
          <w:color w:val="000000"/>
          <w:sz w:val="26"/>
          <w:szCs w:val="26"/>
        </w:rPr>
        <w:t xml:space="preserve"> округе преобладает индивидуальное жилищное строительство. </w:t>
      </w:r>
      <w:r w:rsidRPr="00864221">
        <w:rPr>
          <w:color w:val="000000"/>
          <w:spacing w:val="5"/>
          <w:sz w:val="26"/>
          <w:szCs w:val="26"/>
        </w:rPr>
        <w:t>За 2022 год в округе введено 12099 кв</w:t>
      </w:r>
      <w:proofErr w:type="gramStart"/>
      <w:r w:rsidRPr="00864221">
        <w:rPr>
          <w:color w:val="000000"/>
          <w:spacing w:val="5"/>
          <w:sz w:val="26"/>
          <w:szCs w:val="26"/>
        </w:rPr>
        <w:t>.м</w:t>
      </w:r>
      <w:proofErr w:type="gramEnd"/>
      <w:r w:rsidRPr="00864221">
        <w:rPr>
          <w:color w:val="000000"/>
          <w:spacing w:val="5"/>
          <w:sz w:val="26"/>
          <w:szCs w:val="26"/>
        </w:rPr>
        <w:t xml:space="preserve"> общей площади жилых домов. За 9 месяцев 2023 года в округе введено 8118 кв</w:t>
      </w:r>
      <w:proofErr w:type="gramStart"/>
      <w:r w:rsidRPr="00864221">
        <w:rPr>
          <w:color w:val="000000"/>
          <w:spacing w:val="5"/>
          <w:sz w:val="26"/>
          <w:szCs w:val="26"/>
        </w:rPr>
        <w:t>.м</w:t>
      </w:r>
      <w:proofErr w:type="gramEnd"/>
      <w:r w:rsidRPr="00864221">
        <w:rPr>
          <w:color w:val="000000"/>
          <w:spacing w:val="5"/>
          <w:sz w:val="26"/>
          <w:szCs w:val="26"/>
        </w:rPr>
        <w:t xml:space="preserve"> общей площади жилых домов  (74,2 % к соответствующему периоду 2022 года).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В </w:t>
      </w:r>
      <w:proofErr w:type="spellStart"/>
      <w:r w:rsidRPr="00864221">
        <w:rPr>
          <w:color w:val="000000"/>
          <w:sz w:val="26"/>
          <w:szCs w:val="26"/>
        </w:rPr>
        <w:t>Усть-Кубинском</w:t>
      </w:r>
      <w:proofErr w:type="spellEnd"/>
      <w:r w:rsidRPr="00864221">
        <w:rPr>
          <w:color w:val="000000"/>
          <w:sz w:val="26"/>
          <w:szCs w:val="26"/>
        </w:rPr>
        <w:t xml:space="preserve"> муниципальном округе действует государственная программа «Комплексное развитие сельских территорий Вологодской области на 2021-2025 годы». В 2023 году в данной программе участвовали две семьи. На строительство жилого дома выделено бюджетных сре</w:t>
      </w:r>
      <w:proofErr w:type="gramStart"/>
      <w:r w:rsidRPr="00864221">
        <w:rPr>
          <w:color w:val="000000"/>
          <w:sz w:val="26"/>
          <w:szCs w:val="26"/>
        </w:rPr>
        <w:t>дств в с</w:t>
      </w:r>
      <w:proofErr w:type="gramEnd"/>
      <w:r w:rsidRPr="00864221">
        <w:rPr>
          <w:color w:val="000000"/>
          <w:sz w:val="26"/>
          <w:szCs w:val="26"/>
        </w:rPr>
        <w:t>умме 6583,5 тыс. рублей. В рамках реализации подпрограммы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 в 2023 году для улучшения жилищных условий 1 молодой семье выделена социальная выплата в размере 2125,8 тыс</w:t>
      </w:r>
      <w:proofErr w:type="gramStart"/>
      <w:r w:rsidRPr="00864221">
        <w:rPr>
          <w:color w:val="000000"/>
          <w:sz w:val="26"/>
          <w:szCs w:val="26"/>
        </w:rPr>
        <w:t>.р</w:t>
      </w:r>
      <w:proofErr w:type="gramEnd"/>
      <w:r w:rsidRPr="00864221">
        <w:rPr>
          <w:color w:val="000000"/>
          <w:sz w:val="26"/>
          <w:szCs w:val="26"/>
        </w:rPr>
        <w:t>ублей.</w:t>
      </w:r>
    </w:p>
    <w:p w:rsidR="00864221" w:rsidRPr="00864221" w:rsidRDefault="00864221" w:rsidP="00864221">
      <w:pPr>
        <w:ind w:firstLine="742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Потребительский рынок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Розничную торговлю на территории округа  осуществляют 64 объекта различных форм собственности, 16 объектов бытового обслуживания населения,  оказывающих услуги населению.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864221">
        <w:rPr>
          <w:color w:val="000000"/>
          <w:sz w:val="26"/>
          <w:szCs w:val="26"/>
        </w:rPr>
        <w:t>Наиболее   крупные   организации торговли – ПО «</w:t>
      </w:r>
      <w:proofErr w:type="spellStart"/>
      <w:r w:rsidRPr="00864221">
        <w:rPr>
          <w:color w:val="000000"/>
          <w:sz w:val="26"/>
          <w:szCs w:val="26"/>
        </w:rPr>
        <w:t>Кубенаторг</w:t>
      </w:r>
      <w:proofErr w:type="spellEnd"/>
      <w:r w:rsidRPr="00864221">
        <w:rPr>
          <w:color w:val="000000"/>
          <w:sz w:val="26"/>
          <w:szCs w:val="26"/>
        </w:rPr>
        <w:t xml:space="preserve">», ООО «Заозерье», ООО «Вариант», ООО  «Светлячок», ООО «Юбилей», ИП </w:t>
      </w:r>
      <w:proofErr w:type="spellStart"/>
      <w:r w:rsidRPr="00864221">
        <w:rPr>
          <w:color w:val="000000"/>
          <w:sz w:val="26"/>
          <w:szCs w:val="26"/>
        </w:rPr>
        <w:t>Вострякова</w:t>
      </w:r>
      <w:proofErr w:type="spellEnd"/>
      <w:r w:rsidRPr="00864221">
        <w:rPr>
          <w:color w:val="000000"/>
          <w:sz w:val="26"/>
          <w:szCs w:val="26"/>
        </w:rPr>
        <w:t xml:space="preserve"> Т.Л., федеральные торговые сети «Пятерочка»,  «Магнит».</w:t>
      </w:r>
      <w:proofErr w:type="gramEnd"/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За 2022 год оборот розничной торговли составил 317455,9 тыс. рублей. </w:t>
      </w:r>
      <w:r w:rsidRPr="00864221">
        <w:rPr>
          <w:rFonts w:ascii="Times New Roman" w:hAnsi="Times New Roman"/>
          <w:color w:val="000000"/>
          <w:sz w:val="26"/>
          <w:szCs w:val="26"/>
        </w:rPr>
        <w:t xml:space="preserve">За 9 месяцев 2023 года 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оборот розничной торговли </w:t>
      </w:r>
      <w:r w:rsidRPr="00864221">
        <w:rPr>
          <w:rFonts w:ascii="Times New Roman" w:hAnsi="Times New Roman"/>
          <w:color w:val="000000"/>
          <w:sz w:val="26"/>
          <w:szCs w:val="26"/>
        </w:rPr>
        <w:t xml:space="preserve">увеличился на 38,1% к уровню прошлого года и составил 331158 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>тыс. рублей</w:t>
      </w:r>
      <w:r w:rsidRPr="00864221">
        <w:rPr>
          <w:rFonts w:ascii="Times New Roman" w:hAnsi="Times New Roman"/>
          <w:color w:val="000000"/>
          <w:sz w:val="26"/>
          <w:szCs w:val="26"/>
        </w:rPr>
        <w:t>.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>За 2022 год объем платных услуг составил 11494,7 тыс</w:t>
      </w:r>
      <w:proofErr w:type="gramStart"/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>.р</w:t>
      </w:r>
      <w:proofErr w:type="gramEnd"/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ублей или 98% к аналогичному периоду прошлого года. </w:t>
      </w:r>
      <w:r w:rsidRPr="00864221">
        <w:rPr>
          <w:rFonts w:ascii="Times New Roman" w:hAnsi="Times New Roman"/>
          <w:color w:val="000000"/>
          <w:sz w:val="26"/>
          <w:szCs w:val="26"/>
        </w:rPr>
        <w:t xml:space="preserve">За 1 полугодие 2023 года 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объем платных услуг </w:t>
      </w:r>
      <w:r w:rsidRPr="00864221">
        <w:rPr>
          <w:rFonts w:ascii="Times New Roman" w:hAnsi="Times New Roman"/>
          <w:color w:val="000000"/>
          <w:sz w:val="26"/>
          <w:szCs w:val="26"/>
        </w:rPr>
        <w:t>увеличился на 2,4 % к уровню прошлого года и составил 5875,7 тыс. рублей.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lastRenderedPageBreak/>
        <w:t>В 2023-2025 годах прогнозируется незначительное увеличение оборота розничной торговли и объема платных услуг - это связано с ростом цен на товары и услуги, а также невысоким ростом доходов населения.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Трудовые ресурсы</w:t>
      </w:r>
    </w:p>
    <w:p w:rsidR="00864221" w:rsidRPr="00864221" w:rsidRDefault="00864221" w:rsidP="00864221">
      <w:pPr>
        <w:ind w:firstLine="709"/>
        <w:jc w:val="both"/>
        <w:rPr>
          <w:color w:val="000000"/>
          <w:spacing w:val="5"/>
          <w:sz w:val="26"/>
          <w:szCs w:val="26"/>
        </w:rPr>
      </w:pPr>
      <w:r w:rsidRPr="00864221">
        <w:rPr>
          <w:color w:val="000000"/>
          <w:spacing w:val="5"/>
          <w:sz w:val="26"/>
          <w:szCs w:val="26"/>
        </w:rPr>
        <w:t>На 1 октября 2023 года численность экономически активного населения в округе составляет 3 880 человек. По прогнозу к 2026 году численность экономически активного населения уменьшится на 0,1% и составит 3875 человек.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За 2022 год среднесписочная численность работников организаций (без субъектов малого предпринимательства) составила 840 человек, среднесписочная численность работников средних, малых и </w:t>
      </w:r>
      <w:proofErr w:type="spellStart"/>
      <w:r w:rsidRPr="00864221">
        <w:rPr>
          <w:color w:val="000000"/>
          <w:sz w:val="26"/>
          <w:szCs w:val="26"/>
        </w:rPr>
        <w:t>микропредприятий</w:t>
      </w:r>
      <w:proofErr w:type="spellEnd"/>
      <w:r w:rsidRPr="00864221">
        <w:rPr>
          <w:color w:val="000000"/>
          <w:sz w:val="26"/>
          <w:szCs w:val="26"/>
        </w:rPr>
        <w:t xml:space="preserve"> – 1007 человек. Среднемесячная заработная плата работников организаций (без субъектов малого предпринимательства) за 2022 год составила 42807,8 руб.</w:t>
      </w:r>
    </w:p>
    <w:p w:rsidR="00864221" w:rsidRPr="00864221" w:rsidRDefault="00864221" w:rsidP="00864221">
      <w:pPr>
        <w:jc w:val="both"/>
        <w:rPr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ab/>
      </w:r>
      <w:r w:rsidRPr="00864221">
        <w:rPr>
          <w:color w:val="000000"/>
          <w:sz w:val="26"/>
          <w:szCs w:val="26"/>
        </w:rPr>
        <w:t xml:space="preserve">Средняя численность работников крупных и средних организаций (без субъектов малого бизнеса и организаций со средней численностью работников до 15 человек) за 1 полугодие 2023 года составила 763 человека, что больше уровня соответствующего периода прошлого года на 4,1 %. </w:t>
      </w:r>
    </w:p>
    <w:p w:rsidR="00864221" w:rsidRPr="00864221" w:rsidRDefault="00864221" w:rsidP="00864221">
      <w:pPr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ab/>
        <w:t>За 1 полугодие 2023 года среднемесячная заработная плата работников организаций увеличилась и составила 44021,0 рубль или в 109,0 % к уровню прошлого года. По данным Территориального органа Федеральной службы государственной статистики просроченной задолженности по заработной плате на 1 октября 2023 года по округу нет.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Численность безработных граждан, зарегистрированных в государственных учреждениях службы занятости населения на конец сентября 2023 года  -  21 человек, что составляет 55,3 % к соответствующему периоду 2022 года. Назначено пособие по безработице 17 гражданам. Уровень официально зарегистрированной безработицы на конец сентября 2023 года составил 0,5%. Нагрузка незанятого населения на одну заявленную вакансию составила 0,4 человека. К 2026 году уровень безработицы прогнозируется в размере 0,7 %.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jc w:val="both"/>
        <w:rPr>
          <w:b/>
          <w:color w:val="000000"/>
          <w:spacing w:val="5"/>
          <w:sz w:val="26"/>
          <w:szCs w:val="26"/>
        </w:rPr>
      </w:pPr>
      <w:r w:rsidRPr="00864221">
        <w:rPr>
          <w:b/>
          <w:color w:val="000000"/>
          <w:spacing w:val="5"/>
          <w:sz w:val="26"/>
          <w:szCs w:val="26"/>
        </w:rPr>
        <w:t>Финансы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За 9 месяцев 2023 года бюджет округа по доходам исполнен на 70,5%, при плане на год – 484 310,5 тыс. рублей, поступило доходов 341 292,3 тыс. рублей.</w:t>
      </w:r>
      <w:r w:rsidRPr="00864221">
        <w:rPr>
          <w:rFonts w:ascii="Times New Roman" w:hAnsi="Times New Roman"/>
          <w:color w:val="000000"/>
          <w:sz w:val="26"/>
          <w:szCs w:val="26"/>
        </w:rPr>
        <w:br/>
        <w:t xml:space="preserve">          Поступило налоговых и неналоговых доходов в бюджет округа 82 554,1 тыс. рублей, что составило 65,2% к уточненной годовой сумме назначений, которая составляет 126 600,0 тыс. рублей.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За 9 месяцев 2023 года в результате проведенных мероприятий в соответствии с Планом мероприятий по укреплению доходной базы  бюджета, в бюджет округа  поступило 6 063,5 тыс. рублей, в том числе:</w:t>
      </w:r>
      <w:r w:rsidRPr="00864221">
        <w:rPr>
          <w:rFonts w:ascii="Times New Roman" w:hAnsi="Times New Roman"/>
          <w:color w:val="000000"/>
          <w:sz w:val="26"/>
          <w:szCs w:val="26"/>
        </w:rPr>
        <w:br/>
        <w:t xml:space="preserve">          - от работы по легализации налогооблагаемой базы и усиления работы по неплатежам – 2 881,6 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- в результате  проведения  мероприятий по привлечению к декларированию и уплате налога на доходы физических лиц индивидуальных предпринимателей и граждан, скрывающих доходы от налогообложения – 185,0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- поступления налога на доходы физических лиц в результате выявления собственников недвижимости, сдающих в наем жилые помещения – 15,0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- от усиления работы по урегулирован</w:t>
      </w:r>
      <w:r w:rsidR="00D57B16">
        <w:rPr>
          <w:rFonts w:ascii="Times New Roman" w:hAnsi="Times New Roman"/>
          <w:color w:val="000000"/>
          <w:sz w:val="26"/>
          <w:szCs w:val="26"/>
        </w:rPr>
        <w:t xml:space="preserve">ию и взысканию задолженности по </w:t>
      </w:r>
      <w:r w:rsidRPr="00864221">
        <w:rPr>
          <w:rFonts w:ascii="Times New Roman" w:hAnsi="Times New Roman"/>
          <w:color w:val="000000"/>
          <w:sz w:val="26"/>
          <w:szCs w:val="26"/>
        </w:rPr>
        <w:t>налоговым платежам</w:t>
      </w:r>
      <w:r w:rsidR="00D57B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sz w:val="26"/>
          <w:szCs w:val="26"/>
        </w:rPr>
        <w:t xml:space="preserve">– 1 037,4 тыс. рублей; </w:t>
      </w:r>
      <w:r w:rsidRPr="00864221">
        <w:rPr>
          <w:rFonts w:ascii="Times New Roman" w:hAnsi="Times New Roman"/>
          <w:color w:val="000000"/>
          <w:sz w:val="26"/>
          <w:szCs w:val="26"/>
        </w:rPr>
        <w:br/>
        <w:t xml:space="preserve">         - от проведения мероприятий по формированию благоприятного инвестиционного климата в муниципальных образованиях (создание новых рабочих мест) – 153,0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- от принятых мер по дополнительному поступлению налогов на совокупный доход (развитие патентной системы налогообложения) – 11,5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 xml:space="preserve">- от принятых мер по дополнительному поступлению неналоговых доходов (просроченной дебиторской задолженности, поступления от продажи </w:t>
      </w:r>
      <w:proofErr w:type="gramStart"/>
      <w:r w:rsidRPr="00864221">
        <w:rPr>
          <w:rFonts w:ascii="Times New Roman" w:hAnsi="Times New Roman"/>
          <w:color w:val="000000"/>
          <w:sz w:val="26"/>
          <w:szCs w:val="26"/>
        </w:rPr>
        <w:t>муниципальный</w:t>
      </w:r>
      <w:proofErr w:type="gramEnd"/>
      <w:r w:rsidRPr="00864221">
        <w:rPr>
          <w:rFonts w:ascii="Times New Roman" w:hAnsi="Times New Roman"/>
          <w:color w:val="000000"/>
          <w:sz w:val="26"/>
          <w:szCs w:val="26"/>
        </w:rPr>
        <w:t xml:space="preserve"> недвижимости) – 1 780,0 тыс. рублей.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 xml:space="preserve"> Задолженность по платежам в бюджет округа по состоянию на 1 октября 2023 года составляет 5 129,6 тыс. рублей. По сравнению с показателями на начало года  снижение задолженности по платежам составило 7 251,6 тыс. рублей. Наибольшее снижение  задолженности произошло по упрощенной системе налогообложения в сумме 6 360,7 тыс. рублей  и по имущественным налогам с физических лиц 1 044,8 тыс. рублей.</w:t>
      </w:r>
    </w:p>
    <w:p w:rsidR="00864221" w:rsidRPr="00864221" w:rsidRDefault="00864221" w:rsidP="00864221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 xml:space="preserve">         За 9 месяцев 2023 года на заседаниях рабочей группы рассмотрено 217 налогоплательщиков по вопросам своевременной уплаты налогов в бюджет. В результате проведенных мероприятий осуществлено снижение недоимки в бюджет округа на сумму 894,7 тыс. рублей, в том числе  по НДФЛ на 345,7 тыс. рублей. По вопросам легализации заработной платы рассмотрено 71 работодатель, из них повысили заработную плату работникам  – 61 работодатель.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В</w:t>
      </w:r>
      <w:r w:rsidRPr="00864221">
        <w:rPr>
          <w:rFonts w:ascii="Times New Roman" w:hAnsi="Times New Roman"/>
          <w:color w:val="000000"/>
          <w:spacing w:val="12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целях</w:t>
      </w:r>
      <w:r w:rsidRPr="00864221">
        <w:rPr>
          <w:rFonts w:ascii="Times New Roman" w:hAnsi="Times New Roman"/>
          <w:color w:val="000000"/>
          <w:spacing w:val="25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сохранения</w:t>
      </w:r>
      <w:r w:rsidRPr="00864221">
        <w:rPr>
          <w:rFonts w:ascii="Times New Roman" w:hAnsi="Times New Roman"/>
          <w:color w:val="000000"/>
          <w:spacing w:val="39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социальной</w:t>
      </w:r>
      <w:r w:rsidRPr="00864221">
        <w:rPr>
          <w:rFonts w:ascii="Times New Roman" w:hAnsi="Times New Roman"/>
          <w:color w:val="000000"/>
          <w:spacing w:val="30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стабильности</w:t>
      </w:r>
      <w:r w:rsidRPr="00864221">
        <w:rPr>
          <w:rFonts w:ascii="Times New Roman" w:hAnsi="Times New Roman"/>
          <w:color w:val="000000"/>
          <w:spacing w:val="33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в округе</w:t>
      </w:r>
      <w:r w:rsidRPr="00864221">
        <w:rPr>
          <w:rFonts w:ascii="Times New Roman" w:hAnsi="Times New Roman"/>
          <w:color w:val="000000"/>
          <w:spacing w:val="38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при</w:t>
      </w:r>
      <w:r w:rsidRPr="00864221">
        <w:rPr>
          <w:rFonts w:ascii="Times New Roman" w:hAnsi="Times New Roman"/>
          <w:color w:val="000000"/>
          <w:spacing w:val="20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формировании</w:t>
      </w:r>
      <w:r w:rsidRPr="00864221">
        <w:rPr>
          <w:rFonts w:ascii="Times New Roman" w:hAnsi="Times New Roman"/>
          <w:color w:val="000000"/>
          <w:spacing w:val="48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проекта</w:t>
      </w:r>
      <w:r w:rsidRPr="00864221">
        <w:rPr>
          <w:rFonts w:ascii="Times New Roman" w:hAnsi="Times New Roman"/>
          <w:color w:val="000000"/>
          <w:spacing w:val="26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бюджета</w:t>
      </w:r>
      <w:r w:rsidRPr="00864221">
        <w:rPr>
          <w:rFonts w:ascii="Times New Roman" w:hAnsi="Times New Roman"/>
          <w:color w:val="000000"/>
          <w:spacing w:val="23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в</w:t>
      </w:r>
      <w:r w:rsidRPr="00864221">
        <w:rPr>
          <w:rFonts w:ascii="Times New Roman" w:hAnsi="Times New Roman"/>
          <w:color w:val="000000"/>
          <w:spacing w:val="13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первоочередном</w:t>
      </w:r>
      <w:r w:rsidRPr="00864221">
        <w:rPr>
          <w:rFonts w:ascii="Times New Roman" w:hAnsi="Times New Roman"/>
          <w:color w:val="000000"/>
          <w:w w:val="104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порядке</w:t>
      </w:r>
      <w:r w:rsidRPr="00864221">
        <w:rPr>
          <w:rFonts w:ascii="Times New Roman" w:hAnsi="Times New Roman"/>
          <w:color w:val="000000"/>
          <w:spacing w:val="13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обеспечены</w:t>
      </w:r>
      <w:r w:rsidRPr="00864221">
        <w:rPr>
          <w:rFonts w:ascii="Times New Roman" w:hAnsi="Times New Roman"/>
          <w:color w:val="000000"/>
          <w:spacing w:val="25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социально-значимые</w:t>
      </w:r>
      <w:r w:rsidRPr="00864221">
        <w:rPr>
          <w:rFonts w:ascii="Times New Roman" w:hAnsi="Times New Roman"/>
          <w:color w:val="000000"/>
          <w:spacing w:val="27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расходные</w:t>
      </w:r>
      <w:r w:rsidRPr="00864221">
        <w:rPr>
          <w:rFonts w:ascii="Times New Roman" w:hAnsi="Times New Roman"/>
          <w:color w:val="000000"/>
          <w:spacing w:val="32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обязательства,</w:t>
      </w:r>
      <w:r w:rsidRPr="00864221">
        <w:rPr>
          <w:rFonts w:ascii="Times New Roman" w:hAnsi="Times New Roman"/>
          <w:color w:val="000000"/>
          <w:w w:val="104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необходимость</w:t>
      </w:r>
      <w:r w:rsidRPr="00864221">
        <w:rPr>
          <w:rFonts w:ascii="Times New Roman" w:hAnsi="Times New Roman"/>
          <w:color w:val="000000"/>
          <w:spacing w:val="59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осуществления</w:t>
      </w:r>
      <w:r w:rsidRPr="00864221">
        <w:rPr>
          <w:rFonts w:ascii="Times New Roman" w:hAnsi="Times New Roman"/>
          <w:color w:val="000000"/>
          <w:spacing w:val="60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которых</w:t>
      </w:r>
      <w:r w:rsidRPr="00864221">
        <w:rPr>
          <w:rFonts w:ascii="Times New Roman" w:hAnsi="Times New Roman"/>
          <w:color w:val="000000"/>
          <w:spacing w:val="44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обусловлена</w:t>
      </w:r>
      <w:r w:rsidRPr="00864221">
        <w:rPr>
          <w:rFonts w:ascii="Times New Roman" w:hAnsi="Times New Roman"/>
          <w:color w:val="000000"/>
          <w:w w:val="104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требованиями</w:t>
      </w:r>
      <w:r w:rsidRPr="00864221">
        <w:rPr>
          <w:rFonts w:ascii="Times New Roman" w:hAnsi="Times New Roman"/>
          <w:color w:val="000000"/>
          <w:spacing w:val="18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бюджетного</w:t>
      </w:r>
      <w:r w:rsidRPr="00864221">
        <w:rPr>
          <w:rFonts w:ascii="Times New Roman" w:hAnsi="Times New Roman"/>
          <w:color w:val="000000"/>
          <w:spacing w:val="10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законодательства.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Исполнение бюджета по расходам за 9 месяцев 2023 года составило 349 209,5 тыс. рублей или 80,8 % к годовым назначениям.</w:t>
      </w:r>
    </w:p>
    <w:p w:rsidR="00864221" w:rsidRPr="00864221" w:rsidRDefault="00864221" w:rsidP="00864221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 xml:space="preserve">           В 2023 году в округе функционирует 18 муниципальных программ, что составляет  99,9 % бюджетных расходов от общего объема расходов в текущем году. </w:t>
      </w:r>
      <w:r w:rsidRPr="00864221">
        <w:rPr>
          <w:rFonts w:ascii="Times New Roman" w:hAnsi="Times New Roman"/>
          <w:color w:val="000000"/>
          <w:sz w:val="26"/>
          <w:szCs w:val="26"/>
        </w:rPr>
        <w:br/>
        <w:t xml:space="preserve">          Бюджет округа за 9 месяцев исполнен с дефицитом 7917,2 тыс. рублей. Муниципальный долг на 1октября 2023 года отсутствует. 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На 2024-2026 годы прогнозируется сбалансированный бюджет, в 2024 году доходы и расходы составят 449 556,7 тыс. рублей, в 2025 году – 414 257,5 тыс. рублей, в 2026 году – 421 188,4 тыс. рублей. </w:t>
      </w:r>
    </w:p>
    <w:p w:rsidR="00864221" w:rsidRPr="00864221" w:rsidRDefault="00864221" w:rsidP="00864221">
      <w:pPr>
        <w:ind w:left="1065"/>
        <w:jc w:val="both"/>
        <w:rPr>
          <w:color w:val="000000"/>
          <w:spacing w:val="5"/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4C7F56" w:rsidRDefault="004C7F56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6E1094" w:rsidTr="00AB6BED">
        <w:tc>
          <w:tcPr>
            <w:tcW w:w="4361" w:type="dxa"/>
          </w:tcPr>
          <w:p w:rsidR="006E1094" w:rsidRDefault="006E1094" w:rsidP="004C7F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6E1094" w:rsidRDefault="00AB6BED" w:rsidP="004C7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AB6BED" w:rsidRDefault="00AB6BED" w:rsidP="004C7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Прогнозу социально-экономического развития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на среднесрочный период 2024-2026 годов</w:t>
            </w:r>
          </w:p>
        </w:tc>
      </w:tr>
    </w:tbl>
    <w:p w:rsidR="00651890" w:rsidRDefault="00651890" w:rsidP="004C7F56">
      <w:pPr>
        <w:jc w:val="both"/>
        <w:rPr>
          <w:sz w:val="26"/>
          <w:szCs w:val="26"/>
        </w:rPr>
      </w:pPr>
    </w:p>
    <w:tbl>
      <w:tblPr>
        <w:tblW w:w="11004" w:type="dxa"/>
        <w:tblInd w:w="-318" w:type="dxa"/>
        <w:tblLook w:val="04A0"/>
      </w:tblPr>
      <w:tblGrid>
        <w:gridCol w:w="3545"/>
        <w:gridCol w:w="1136"/>
        <w:gridCol w:w="1271"/>
        <w:gridCol w:w="995"/>
        <w:gridCol w:w="992"/>
        <w:gridCol w:w="929"/>
        <w:gridCol w:w="1291"/>
        <w:gridCol w:w="939"/>
      </w:tblGrid>
      <w:tr w:rsidR="00743A68" w:rsidRPr="00743A68" w:rsidTr="00743A68">
        <w:trPr>
          <w:trHeight w:val="315"/>
        </w:trPr>
        <w:tc>
          <w:tcPr>
            <w:tcW w:w="11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ПРОГНОЗНЫЕ  ПОКАЗАТЕЛИ</w:t>
            </w:r>
          </w:p>
        </w:tc>
      </w:tr>
      <w:tr w:rsidR="00743A68" w:rsidRPr="00743A68" w:rsidTr="00743A68">
        <w:trPr>
          <w:trHeight w:val="315"/>
        </w:trPr>
        <w:tc>
          <w:tcPr>
            <w:tcW w:w="11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 xml:space="preserve">социально-экономического развития </w:t>
            </w:r>
          </w:p>
        </w:tc>
      </w:tr>
      <w:tr w:rsidR="00743A68" w:rsidRPr="00743A68" w:rsidTr="00743A68">
        <w:trPr>
          <w:trHeight w:val="660"/>
        </w:trPr>
        <w:tc>
          <w:tcPr>
            <w:tcW w:w="11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16" w:rsidRDefault="00743A68" w:rsidP="00743A6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муниципального округа на </w:t>
            </w:r>
            <w:proofErr w:type="gramStart"/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среднесрочный</w:t>
            </w:r>
            <w:proofErr w:type="gramEnd"/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период 2024-2026 годов</w:t>
            </w:r>
          </w:p>
        </w:tc>
      </w:tr>
      <w:tr w:rsidR="00743A68" w:rsidRPr="00743A68" w:rsidTr="00743A68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743A68">
              <w:rPr>
                <w:b/>
                <w:bCs/>
                <w:sz w:val="22"/>
                <w:szCs w:val="22"/>
                <w:lang w:eastAsia="ru-RU"/>
              </w:rPr>
              <w:t>Ед</w:t>
            </w:r>
            <w:proofErr w:type="gramStart"/>
            <w:r w:rsidRPr="00743A68">
              <w:rPr>
                <w:b/>
                <w:bCs/>
                <w:sz w:val="22"/>
                <w:szCs w:val="22"/>
                <w:lang w:eastAsia="ru-RU"/>
              </w:rPr>
              <w:t>.и</w:t>
            </w:r>
            <w:proofErr w:type="gramEnd"/>
            <w:r w:rsidRPr="00743A68">
              <w:rPr>
                <w:b/>
                <w:bCs/>
                <w:sz w:val="22"/>
                <w:szCs w:val="22"/>
                <w:lang w:eastAsia="ru-RU"/>
              </w:rPr>
              <w:t>зм</w:t>
            </w:r>
            <w:proofErr w:type="spellEnd"/>
            <w:r w:rsidRPr="00743A6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2022 год отчет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2023 год оценка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2024 год прогноз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2025 год прогноз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2026 год прогноз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I. Демографические показатели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Среднегодовая численность населения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7 415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7 155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7 070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Естественный прирост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 xml:space="preserve"> (+); 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убыль (-)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Миграционный прирост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 xml:space="preserve"> (+); 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убыль (-)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743A68" w:rsidRPr="00743A68" w:rsidTr="00743A6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II. Промышленность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Объем  отгруженной продукции: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Изделия хлебобулочные недлительного хранения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Кондитерские изделия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Обрабатывающие производства (производство хлеба и хлебобулочных изделий)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26893,6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III.Агропромышленный</w:t>
            </w:r>
            <w:proofErr w:type="spellEnd"/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комплекс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Продукция сельского хозяйства в сельхозпредприятиях  - всего (в сопоставимых ценах)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1735,3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2168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2226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Продукция  растениеводства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Продукция животноводства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1366,3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1486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Валовое производство продукции животноводства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114300</wp:posOffset>
                  </wp:positionV>
                  <wp:extent cx="38100" cy="1209675"/>
                  <wp:effectExtent l="0" t="0" r="0" b="0"/>
                  <wp:wrapNone/>
                  <wp:docPr id="2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34125" y="5924550"/>
                            <a:ext cx="9525" cy="1190625"/>
                            <a:chOff x="6334125" y="5924550"/>
                            <a:chExt cx="9525" cy="1190625"/>
                          </a:xfrm>
                        </a:grpSpPr>
                        <a:sp>
                          <a:nvSpPr>
                            <a:cNvPr id="3758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334125" y="5705475"/>
                              <a:ext cx="9525" cy="119062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0"/>
            </w:tblGrid>
            <w:tr w:rsidR="00743A68" w:rsidRPr="00743A68">
              <w:trPr>
                <w:trHeight w:val="6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43A68" w:rsidRPr="00743A68" w:rsidRDefault="00743A68" w:rsidP="00743A68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743A68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743A68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43A68">
              <w:rPr>
                <w:sz w:val="22"/>
                <w:szCs w:val="22"/>
                <w:lang w:eastAsia="ru-RU"/>
              </w:rPr>
              <w:t>молоко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3926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4450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743A68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43A68">
              <w:rPr>
                <w:sz w:val="22"/>
                <w:szCs w:val="22"/>
                <w:lang w:eastAsia="ru-RU"/>
              </w:rPr>
              <w:t xml:space="preserve">мясо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Удой на одну корову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5262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5700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 xml:space="preserve">IV. Лесное хозяйство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161925</wp:posOffset>
                  </wp:positionV>
                  <wp:extent cx="28575" cy="28575"/>
                  <wp:effectExtent l="0" t="0" r="0" b="0"/>
                  <wp:wrapNone/>
                  <wp:docPr id="3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76650" y="6915150"/>
                            <a:ext cx="19050" cy="0"/>
                            <a:chOff x="3676650" y="6915150"/>
                            <a:chExt cx="19050" cy="0"/>
                          </a:xfrm>
                        </a:grpSpPr>
                        <a:sp>
                          <a:nvSpPr>
                            <a:cNvPr id="3759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676650" y="6696075"/>
                              <a:ext cx="1905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743A68" w:rsidRPr="00743A68">
              <w:trPr>
                <w:trHeight w:val="28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33CCCC" w:fill="D8D8D8"/>
                  <w:noWrap/>
                  <w:vAlign w:val="bottom"/>
                  <w:hideMark/>
                </w:tcPr>
                <w:p w:rsidR="00743A68" w:rsidRPr="00743A68" w:rsidRDefault="00743A68" w:rsidP="00743A68">
                  <w:pPr>
                    <w:rPr>
                      <w:sz w:val="19"/>
                      <w:szCs w:val="19"/>
                      <w:lang w:eastAsia="ru-RU"/>
                    </w:rPr>
                  </w:pPr>
                  <w:r w:rsidRPr="00743A68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</w:tbl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743A68" w:rsidRPr="00743A68" w:rsidTr="00743A6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43A68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1034,1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Расчетная лесосека на период  лесоустройства - всего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 xml:space="preserve">уб.м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lastRenderedPageBreak/>
              <w:t>Использование расчетной лесосеки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Объем лесозаготовки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 xml:space="preserve">уб.м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V. Инвестиции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Ввод в действие жилых домов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кв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.м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3A68">
              <w:rPr>
                <w:sz w:val="22"/>
                <w:szCs w:val="22"/>
                <w:lang w:eastAsia="ru-RU"/>
              </w:rPr>
              <w:t>общ.пл</w:t>
            </w:r>
            <w:proofErr w:type="spellEnd"/>
            <w:r w:rsidRPr="00743A68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12 099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8 000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VI. Финансы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Доходов - всего: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572 631,8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492 310,5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459 566,7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420 870,5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434 604,4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Налоговые и неналоговые доходы, в т.ч.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121 084,5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126 600,0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123 554,0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131 232,0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138 905,0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74 016,2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85 751,0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90 293,0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97 224,0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Акцизы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7 892,9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9 424,0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9 668,0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10 106,0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20 178,8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18 450,0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12 690,0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14 045,0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14 276,0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7 203,6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8 070,0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8 138,0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8 207,0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Государственная пошлина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542,6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344,0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344,0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344,0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8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5 043,6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3 605,0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3 605,0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3 605,0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Платежи за пользование природными ресурсами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8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2 318,2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2 329,0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2 329,0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Доходы от продажи  материальных и нематериальных ресурсов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3 224,6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2 237,0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2 237,0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Штрафы, санкции, возмещения ущерба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589,0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451 547,3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365 710,5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336 012,7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289 638,5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295 699,4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Расходы - всего,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576 308,3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501 154,5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449 566,7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420 870,5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434 604,4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60 273,6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54 555,2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50 767,1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57 950,2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53 570,1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623,8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14 255,8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14 690,3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9 888,5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9 471,8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9 507,3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Национальная экономика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104 928,2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86 934,3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96 395,9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73 595,5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74 373,3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81 101,9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59 372,7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22 750,3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8 924,9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8 494,9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229 808,4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218 818,9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201 598,1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202 788,9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215 320,0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51 269,8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39 335,4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43 278,5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42 126,5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41 643,3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Здравоохранение и спорт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176,5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8 840,4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17 984,4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12 955,4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7 109,7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6 745,0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  <w:r w:rsidRPr="00743A68">
              <w:rPr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22 696,1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6 411,0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7 637,1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8 184,2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7 428,7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3 700,0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3 700,0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3 700,0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190,0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Условно утверждаемые расходы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6 613,0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13 416,0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Дефицит</w:t>
            </w:r>
            <w:proofErr w:type="gramStart"/>
            <w:r w:rsidRPr="00743A68">
              <w:rPr>
                <w:b/>
                <w:bCs/>
                <w:sz w:val="22"/>
                <w:szCs w:val="22"/>
                <w:lang w:eastAsia="ru-RU"/>
              </w:rPr>
              <w:t xml:space="preserve"> (-), </w:t>
            </w:r>
            <w:proofErr w:type="spellStart"/>
            <w:proofErr w:type="gramEnd"/>
            <w:r w:rsidRPr="00743A68">
              <w:rPr>
                <w:b/>
                <w:bCs/>
                <w:sz w:val="22"/>
                <w:szCs w:val="22"/>
                <w:lang w:eastAsia="ru-RU"/>
              </w:rPr>
              <w:t>профицит</w:t>
            </w:r>
            <w:proofErr w:type="spellEnd"/>
            <w:r w:rsidRPr="00743A68">
              <w:rPr>
                <w:b/>
                <w:bCs/>
                <w:sz w:val="22"/>
                <w:szCs w:val="22"/>
                <w:lang w:eastAsia="ru-RU"/>
              </w:rPr>
              <w:t xml:space="preserve"> (+)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-3 676,5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-8 844,0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10 000,0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VII. Труд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Трудовые ресурсы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Численность экономически активного населения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Среднесписочная численность работников организаций (без внешних совместителей и работников </w:t>
            </w:r>
            <w:proofErr w:type="spellStart"/>
            <w:r w:rsidRPr="00743A68">
              <w:rPr>
                <w:sz w:val="22"/>
                <w:szCs w:val="22"/>
                <w:lang w:eastAsia="ru-RU"/>
              </w:rPr>
              <w:t>несписочного</w:t>
            </w:r>
            <w:proofErr w:type="spellEnd"/>
            <w:r w:rsidRPr="00743A68">
              <w:rPr>
                <w:sz w:val="22"/>
                <w:szCs w:val="22"/>
                <w:lang w:eastAsia="ru-RU"/>
              </w:rPr>
              <w:t xml:space="preserve"> состава)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Численность безработных граждан, зарегистрированных в государственных учреждениях службы занятости населения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Уровень безработицы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%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Потребность в работниках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Нагрузка незанятого населения на одну заявленную вакансию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VIII. Потребительский рынок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Оборот розничной торговли  (в сопоставимых ценах)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317 455,9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348 320,9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380 340,3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410 579,2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443 650,6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Объем платных услуг населению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11 494,7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14 045,0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15 029,5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16 098,8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IX. Социальная сфера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color w:val="000000"/>
                <w:sz w:val="22"/>
                <w:szCs w:val="22"/>
                <w:lang w:eastAsia="ru-RU"/>
              </w:rPr>
              <w:t xml:space="preserve">Число учебных заведений, в т.ч.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</w:p>
        </w:tc>
      </w:tr>
      <w:tr w:rsidR="00743A68" w:rsidRPr="00743A68" w:rsidTr="00743A68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color w:val="000000"/>
                <w:sz w:val="22"/>
                <w:szCs w:val="22"/>
                <w:lang w:eastAsia="ru-RU"/>
              </w:rPr>
              <w:t xml:space="preserve">основные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color w:val="000000"/>
                <w:sz w:val="22"/>
                <w:szCs w:val="22"/>
                <w:lang w:eastAsia="ru-RU"/>
              </w:rPr>
              <w:t>средние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Численность обучающихся дневных общеобразовательных 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Дошкольные группы при образовательных организациях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кол-во групп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Число мест в дошкольных группах при образовательных организациях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lastRenderedPageBreak/>
              <w:t>Численность детей, посещающих учреждения дошкольного воспитания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Обеспеченность: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Обеспеченность    больничными койками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   Обеспеченность врачами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   Обеспеченность средним медицинским персоналом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    Обеспеченность массовыми библиотеками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    Обеспеченность клубными учреждениями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</w:tbl>
    <w:p w:rsidR="00651890" w:rsidRPr="00864221" w:rsidRDefault="00651890" w:rsidP="004C7F56">
      <w:pPr>
        <w:jc w:val="both"/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B35C03" w:rsidRPr="00864221" w:rsidRDefault="00B35C03">
      <w:pPr>
        <w:rPr>
          <w:sz w:val="26"/>
          <w:szCs w:val="26"/>
        </w:rPr>
      </w:pPr>
    </w:p>
    <w:sectPr w:rsidR="00B35C03" w:rsidRPr="00864221" w:rsidSect="006E10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16" w:rsidRDefault="00D57B16" w:rsidP="00D57B16">
      <w:r>
        <w:separator/>
      </w:r>
    </w:p>
  </w:endnote>
  <w:endnote w:type="continuationSeparator" w:id="0">
    <w:p w:rsidR="00D57B16" w:rsidRDefault="00D57B16" w:rsidP="00D5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16" w:rsidRDefault="00D57B16" w:rsidP="00D57B16">
      <w:r>
        <w:separator/>
      </w:r>
    </w:p>
  </w:footnote>
  <w:footnote w:type="continuationSeparator" w:id="0">
    <w:p w:rsidR="00D57B16" w:rsidRDefault="00D57B16" w:rsidP="00D57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610"/>
      <w:docPartObj>
        <w:docPartGallery w:val="Page Numbers (Top of Page)"/>
        <w:docPartUnique/>
      </w:docPartObj>
    </w:sdtPr>
    <w:sdtContent>
      <w:p w:rsidR="00D57B16" w:rsidRDefault="00D57B16">
        <w:pPr>
          <w:pStyle w:val="ab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D57B16" w:rsidRDefault="00D57B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567520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356363"/>
    <w:multiLevelType w:val="hybridMultilevel"/>
    <w:tmpl w:val="A9E8CEBC"/>
    <w:lvl w:ilvl="0" w:tplc="574C749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F56"/>
    <w:rsid w:val="00135946"/>
    <w:rsid w:val="004C7F56"/>
    <w:rsid w:val="00651890"/>
    <w:rsid w:val="006E1094"/>
    <w:rsid w:val="00743A68"/>
    <w:rsid w:val="00864221"/>
    <w:rsid w:val="00AB6BED"/>
    <w:rsid w:val="00B35C03"/>
    <w:rsid w:val="00D57B16"/>
    <w:rsid w:val="00FA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7F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7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56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135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864221"/>
    <w:pPr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864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a"/>
    <w:uiPriority w:val="99"/>
    <w:unhideWhenUsed/>
    <w:rsid w:val="00864221"/>
    <w:pP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character" w:customStyle="1" w:styleId="aa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basedOn w:val="a0"/>
    <w:link w:val="a9"/>
    <w:uiPriority w:val="99"/>
    <w:rsid w:val="0086422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57B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7B1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D57B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7B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2023-11-29T13:13:00Z</dcterms:created>
  <dcterms:modified xsi:type="dcterms:W3CDTF">2023-11-30T05:38:00Z</dcterms:modified>
</cp:coreProperties>
</file>