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C5" w:rsidRPr="00F7167C" w:rsidRDefault="00EC37C5" w:rsidP="00EC37C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7C5" w:rsidRDefault="00EC37C5" w:rsidP="00EC37C5">
      <w:pPr>
        <w:jc w:val="right"/>
        <w:rPr>
          <w:sz w:val="26"/>
          <w:szCs w:val="26"/>
        </w:rPr>
      </w:pPr>
    </w:p>
    <w:p w:rsidR="00EC37C5" w:rsidRPr="008F44BC" w:rsidRDefault="00EC37C5" w:rsidP="00EC37C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F12BF">
        <w:rPr>
          <w:b/>
          <w:bCs/>
          <w:sz w:val="26"/>
          <w:szCs w:val="26"/>
        </w:rPr>
        <w:t>АДМИНИСТРАЦИЯ УСТЬ-КУБИНСКОГО</w:t>
      </w:r>
    </w:p>
    <w:p w:rsidR="00EC37C5" w:rsidRDefault="00EC37C5" w:rsidP="00EC37C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F12BF">
        <w:rPr>
          <w:b/>
          <w:bCs/>
          <w:sz w:val="26"/>
          <w:szCs w:val="26"/>
        </w:rPr>
        <w:t>МУНИЦИПАЛЬНОГО</w:t>
      </w:r>
      <w:r>
        <w:rPr>
          <w:b/>
          <w:bCs/>
          <w:sz w:val="26"/>
          <w:szCs w:val="26"/>
        </w:rPr>
        <w:t xml:space="preserve"> ОКРУГА</w:t>
      </w:r>
    </w:p>
    <w:p w:rsidR="00EC37C5" w:rsidRPr="00D74055" w:rsidRDefault="00EC37C5" w:rsidP="00EC37C5">
      <w:pPr>
        <w:jc w:val="center"/>
        <w:rPr>
          <w:b/>
          <w:sz w:val="26"/>
          <w:szCs w:val="26"/>
        </w:rPr>
      </w:pPr>
    </w:p>
    <w:p w:rsidR="00EC37C5" w:rsidRPr="00D74055" w:rsidRDefault="00EC37C5" w:rsidP="00EC37C5">
      <w:pPr>
        <w:jc w:val="center"/>
        <w:rPr>
          <w:b/>
          <w:sz w:val="26"/>
          <w:szCs w:val="26"/>
        </w:rPr>
      </w:pPr>
      <w:r w:rsidRPr="00D74055">
        <w:rPr>
          <w:b/>
          <w:sz w:val="26"/>
          <w:szCs w:val="26"/>
        </w:rPr>
        <w:t>ПОСТАНОВЛЕНИЕ</w:t>
      </w:r>
    </w:p>
    <w:p w:rsidR="00EC37C5" w:rsidRPr="00D74055" w:rsidRDefault="00EC37C5" w:rsidP="00EC37C5">
      <w:pPr>
        <w:jc w:val="center"/>
        <w:rPr>
          <w:b/>
          <w:sz w:val="26"/>
          <w:szCs w:val="26"/>
        </w:rPr>
      </w:pPr>
    </w:p>
    <w:p w:rsidR="00EC37C5" w:rsidRPr="00D74055" w:rsidRDefault="00EC37C5" w:rsidP="00EC37C5">
      <w:pPr>
        <w:jc w:val="center"/>
        <w:rPr>
          <w:sz w:val="26"/>
          <w:szCs w:val="26"/>
        </w:rPr>
      </w:pPr>
      <w:r w:rsidRPr="00D74055">
        <w:rPr>
          <w:sz w:val="26"/>
          <w:szCs w:val="26"/>
        </w:rPr>
        <w:t>с. Устье</w:t>
      </w:r>
    </w:p>
    <w:p w:rsidR="00EC37C5" w:rsidRPr="00D74055" w:rsidRDefault="00EC37C5" w:rsidP="00EC37C5">
      <w:pPr>
        <w:jc w:val="both"/>
        <w:rPr>
          <w:sz w:val="26"/>
          <w:szCs w:val="26"/>
        </w:rPr>
      </w:pPr>
    </w:p>
    <w:p w:rsidR="00EC37C5" w:rsidRPr="00D74055" w:rsidRDefault="00EC37C5" w:rsidP="00EC37C5">
      <w:pPr>
        <w:jc w:val="both"/>
        <w:rPr>
          <w:sz w:val="26"/>
          <w:szCs w:val="26"/>
        </w:rPr>
      </w:pPr>
      <w:r w:rsidRPr="00D74055">
        <w:rPr>
          <w:sz w:val="26"/>
          <w:szCs w:val="26"/>
        </w:rPr>
        <w:t>от</w:t>
      </w:r>
      <w:r w:rsidR="00394563">
        <w:rPr>
          <w:sz w:val="26"/>
          <w:szCs w:val="26"/>
        </w:rPr>
        <w:t xml:space="preserve"> 20.11.2023                                                                                                       № 1762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37C5" w:rsidRPr="00D74055" w:rsidRDefault="00EC37C5" w:rsidP="00EC37C5">
      <w:pPr>
        <w:jc w:val="both"/>
        <w:rPr>
          <w:sz w:val="26"/>
          <w:szCs w:val="26"/>
        </w:rPr>
      </w:pPr>
    </w:p>
    <w:tbl>
      <w:tblPr>
        <w:tblW w:w="9464" w:type="dxa"/>
        <w:tblLook w:val="01E0"/>
      </w:tblPr>
      <w:tblGrid>
        <w:gridCol w:w="9464"/>
      </w:tblGrid>
      <w:tr w:rsidR="00EC37C5" w:rsidRPr="00D74055" w:rsidTr="00EC37C5">
        <w:tc>
          <w:tcPr>
            <w:tcW w:w="9464" w:type="dxa"/>
            <w:hideMark/>
          </w:tcPr>
          <w:p w:rsidR="00EC37C5" w:rsidRPr="00D74055" w:rsidRDefault="00EC37C5" w:rsidP="00A21962">
            <w:pPr>
              <w:jc w:val="center"/>
              <w:rPr>
                <w:sz w:val="26"/>
                <w:szCs w:val="26"/>
              </w:rPr>
            </w:pPr>
            <w:r w:rsidRPr="00D74055">
              <w:rPr>
                <w:sz w:val="26"/>
                <w:szCs w:val="26"/>
              </w:rPr>
              <w:t>О внесении изменений в  п</w:t>
            </w:r>
            <w:r>
              <w:rPr>
                <w:sz w:val="26"/>
                <w:szCs w:val="26"/>
              </w:rPr>
              <w:t>остановление администрации округа</w:t>
            </w:r>
          </w:p>
          <w:p w:rsidR="00EC37C5" w:rsidRDefault="00EC37C5" w:rsidP="00A21962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D74055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17 июля 2023 года</w:t>
            </w:r>
            <w:r w:rsidRPr="00D74055"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</w:rPr>
              <w:t>1138 «</w:t>
            </w:r>
            <w:r w:rsidRPr="008F12BF">
              <w:rPr>
                <w:sz w:val="26"/>
                <w:szCs w:val="26"/>
              </w:rPr>
              <w:t xml:space="preserve">О реализации постановления Правительства </w:t>
            </w:r>
          </w:p>
          <w:p w:rsidR="00EC37C5" w:rsidRPr="00D74055" w:rsidRDefault="00EC37C5" w:rsidP="00A21962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gramStart"/>
            <w:r w:rsidRPr="008F12BF">
              <w:rPr>
                <w:sz w:val="26"/>
                <w:szCs w:val="26"/>
              </w:rPr>
              <w:t>Российской Федерации</w:t>
            </w:r>
            <w:r>
              <w:rPr>
                <w:sz w:val="26"/>
                <w:szCs w:val="26"/>
              </w:rPr>
              <w:t xml:space="preserve"> </w:t>
            </w:r>
            <w:r w:rsidRPr="00F44768">
              <w:rPr>
                <w:sz w:val="26"/>
                <w:szCs w:val="26"/>
              </w:rPr>
              <w:t>от 21 марта 2012 г</w:t>
            </w:r>
            <w:r>
              <w:rPr>
                <w:sz w:val="26"/>
                <w:szCs w:val="26"/>
              </w:rPr>
              <w:t>ода № 211 «</w:t>
            </w:r>
            <w:r w:rsidRPr="00F44768">
              <w:rPr>
                <w:sz w:val="26"/>
                <w:szCs w:val="26"/>
              </w:rPr>
              <w:t>Об утверждении перечня мер, направленных на обеспечение выполнения обязанностей, преду</w:t>
            </w:r>
            <w:r>
              <w:rPr>
                <w:sz w:val="26"/>
                <w:szCs w:val="26"/>
              </w:rPr>
              <w:t>смотренных Федеральным законом «</w:t>
            </w:r>
            <w:r w:rsidRPr="00F44768">
              <w:rPr>
                <w:sz w:val="26"/>
                <w:szCs w:val="26"/>
              </w:rPr>
              <w:t>О персональных данных</w:t>
            </w:r>
            <w:r>
              <w:rPr>
                <w:sz w:val="26"/>
                <w:szCs w:val="26"/>
              </w:rPr>
              <w:t>»</w:t>
            </w:r>
            <w:r w:rsidRPr="00F44768">
              <w:rPr>
                <w:sz w:val="26"/>
                <w:szCs w:val="26"/>
              </w:rPr>
      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      </w:r>
            <w:r>
              <w:rPr>
                <w:sz w:val="26"/>
                <w:szCs w:val="26"/>
              </w:rPr>
              <w:t>»</w:t>
            </w:r>
            <w:proofErr w:type="gramEnd"/>
          </w:p>
        </w:tc>
      </w:tr>
    </w:tbl>
    <w:p w:rsidR="00EC37C5" w:rsidRPr="005164A0" w:rsidRDefault="00EC37C5" w:rsidP="00EC37C5">
      <w:pPr>
        <w:jc w:val="both"/>
        <w:rPr>
          <w:sz w:val="26"/>
          <w:szCs w:val="26"/>
        </w:rPr>
      </w:pPr>
    </w:p>
    <w:p w:rsidR="00EC37C5" w:rsidRPr="008F44BC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64A0">
        <w:rPr>
          <w:sz w:val="26"/>
          <w:szCs w:val="26"/>
        </w:rPr>
        <w:tab/>
      </w:r>
      <w:proofErr w:type="gramStart"/>
      <w:r w:rsidRPr="008F44BC">
        <w:rPr>
          <w:sz w:val="26"/>
          <w:szCs w:val="26"/>
        </w:rPr>
        <w:t xml:space="preserve">В целях реализации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</w:t>
      </w:r>
      <w:r w:rsidRPr="00F44768">
        <w:rPr>
          <w:sz w:val="26"/>
          <w:szCs w:val="26"/>
        </w:rPr>
        <w:t xml:space="preserve">от 27 июля 2006 года № 152-ФЗ </w:t>
      </w:r>
      <w:r w:rsidRPr="008F44BC">
        <w:rPr>
          <w:sz w:val="26"/>
          <w:szCs w:val="26"/>
        </w:rPr>
        <w:t xml:space="preserve">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>
        <w:rPr>
          <w:sz w:val="26"/>
          <w:szCs w:val="26"/>
        </w:rPr>
        <w:t xml:space="preserve">ст. 42 Устава округа </w:t>
      </w:r>
      <w:r w:rsidRPr="008F44BC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округа</w:t>
      </w:r>
      <w:r w:rsidRPr="008F44BC">
        <w:rPr>
          <w:sz w:val="26"/>
          <w:szCs w:val="26"/>
        </w:rPr>
        <w:t xml:space="preserve"> </w:t>
      </w:r>
      <w:proofErr w:type="gramEnd"/>
    </w:p>
    <w:p w:rsidR="00EC37C5" w:rsidRDefault="00EC37C5" w:rsidP="00EC37C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8F44BC">
        <w:rPr>
          <w:b/>
          <w:bCs/>
          <w:sz w:val="26"/>
          <w:szCs w:val="26"/>
        </w:rPr>
        <w:t>ПОСТАНОВЛЯЕТ:</w:t>
      </w:r>
    </w:p>
    <w:p w:rsidR="00EC37C5" w:rsidRDefault="00EC37C5" w:rsidP="00EC37C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77700A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Пункт 1.1 раздела </w:t>
      </w:r>
      <w:r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  <w:r w:rsidRPr="008F44BC">
        <w:rPr>
          <w:sz w:val="26"/>
          <w:szCs w:val="26"/>
        </w:rPr>
        <w:t xml:space="preserve"> об обработке и защите </w:t>
      </w:r>
      <w:proofErr w:type="gramStart"/>
      <w:r w:rsidRPr="008F44BC">
        <w:rPr>
          <w:sz w:val="26"/>
          <w:szCs w:val="26"/>
        </w:rPr>
        <w:t>персональных</w:t>
      </w:r>
      <w:proofErr w:type="gramEnd"/>
      <w:r w:rsidRPr="008F44BC">
        <w:rPr>
          <w:sz w:val="26"/>
          <w:szCs w:val="26"/>
        </w:rPr>
        <w:t xml:space="preserve"> </w:t>
      </w:r>
      <w:proofErr w:type="gramStart"/>
      <w:r w:rsidRPr="008F44BC">
        <w:rPr>
          <w:sz w:val="26"/>
          <w:szCs w:val="26"/>
        </w:rPr>
        <w:t xml:space="preserve">данных в администрации </w:t>
      </w:r>
      <w:proofErr w:type="spellStart"/>
      <w:r w:rsidRPr="008F44BC">
        <w:rPr>
          <w:sz w:val="26"/>
          <w:szCs w:val="26"/>
        </w:rPr>
        <w:t>Усть-Кубинского</w:t>
      </w:r>
      <w:proofErr w:type="spellEnd"/>
      <w:r w:rsidRPr="008F44BC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округа, </w:t>
      </w:r>
      <w:r>
        <w:rPr>
          <w:bCs/>
          <w:sz w:val="26"/>
          <w:szCs w:val="26"/>
        </w:rPr>
        <w:t>утвержденного постановлением администрации округа от 17 июля 2023 года № 1138 «</w:t>
      </w:r>
      <w:r w:rsidRPr="00675284">
        <w:rPr>
          <w:bCs/>
          <w:sz w:val="26"/>
          <w:szCs w:val="26"/>
        </w:rPr>
        <w:t>О реализации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bCs/>
          <w:sz w:val="26"/>
          <w:szCs w:val="26"/>
        </w:rPr>
        <w:t xml:space="preserve"> </w:t>
      </w:r>
      <w:r w:rsidRPr="008F44BC">
        <w:rPr>
          <w:sz w:val="26"/>
          <w:szCs w:val="26"/>
        </w:rPr>
        <w:t xml:space="preserve"> (приложение 1</w:t>
      </w:r>
      <w:proofErr w:type="gramEnd"/>
      <w:r w:rsidRPr="008F44BC">
        <w:rPr>
          <w:sz w:val="26"/>
          <w:szCs w:val="26"/>
        </w:rPr>
        <w:t>)</w:t>
      </w:r>
      <w:r>
        <w:rPr>
          <w:sz w:val="26"/>
          <w:szCs w:val="26"/>
        </w:rPr>
        <w:t>,  изложить в следующей редакции: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Pr="00864300">
        <w:rPr>
          <w:sz w:val="26"/>
          <w:szCs w:val="26"/>
        </w:rPr>
        <w:t>1.1. Настоящее Положение разработано в соответствии с</w:t>
      </w:r>
      <w:r>
        <w:rPr>
          <w:sz w:val="26"/>
          <w:szCs w:val="26"/>
        </w:rPr>
        <w:t>о следующими нормативными правовыми актами: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Трудовой кодекс</w:t>
      </w:r>
      <w:r w:rsidRPr="00864300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 Налоговый кодекс</w:t>
      </w:r>
      <w:r w:rsidRPr="00864300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Федеральный закон</w:t>
      </w:r>
      <w:r w:rsidRPr="00864300">
        <w:rPr>
          <w:sz w:val="26"/>
          <w:szCs w:val="26"/>
        </w:rPr>
        <w:t xml:space="preserve"> от 15 ноября 1997 года № 143-ФЗ «О</w:t>
      </w:r>
      <w:r>
        <w:rPr>
          <w:sz w:val="26"/>
          <w:szCs w:val="26"/>
        </w:rPr>
        <w:t>б актах гражданского состояния»;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Федеральный закон</w:t>
      </w:r>
      <w:r w:rsidRPr="00864300">
        <w:rPr>
          <w:sz w:val="26"/>
          <w:szCs w:val="26"/>
        </w:rPr>
        <w:t xml:space="preserve"> от 12 июня 2002 года № 67-ФЗ «Об основных гарантиях избирательных прав и права на участие в референдум</w:t>
      </w:r>
      <w:r>
        <w:rPr>
          <w:sz w:val="26"/>
          <w:szCs w:val="26"/>
        </w:rPr>
        <w:t>е граждан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</w:t>
      </w:r>
      <w:r w:rsidRPr="00864300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Федеральный закон</w:t>
      </w:r>
      <w:r w:rsidRPr="00864300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</w:t>
      </w:r>
      <w:r>
        <w:rPr>
          <w:sz w:val="26"/>
          <w:szCs w:val="26"/>
        </w:rPr>
        <w:t>ия в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Федеральный закон</w:t>
      </w:r>
      <w:r w:rsidRPr="00864300">
        <w:rPr>
          <w:sz w:val="26"/>
          <w:szCs w:val="26"/>
        </w:rPr>
        <w:t xml:space="preserve"> от 20 августа 2004 года № 113-ФЗ «О присяжных заседателях федеральных судов общей юри</w:t>
      </w:r>
      <w:r>
        <w:rPr>
          <w:sz w:val="26"/>
          <w:szCs w:val="26"/>
        </w:rPr>
        <w:t>сдикции в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Федеральный закон</w:t>
      </w:r>
      <w:r w:rsidRPr="00864300">
        <w:rPr>
          <w:sz w:val="26"/>
          <w:szCs w:val="26"/>
        </w:rPr>
        <w:t xml:space="preserve"> от 2 мая 2006 года № 59-ФЗ «О порядке рассмотрения обращени</w:t>
      </w:r>
      <w:r>
        <w:rPr>
          <w:sz w:val="26"/>
          <w:szCs w:val="26"/>
        </w:rPr>
        <w:t>й граждан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Федеральный закон</w:t>
      </w:r>
      <w:r w:rsidRPr="00864300">
        <w:rPr>
          <w:sz w:val="26"/>
          <w:szCs w:val="26"/>
        </w:rPr>
        <w:t xml:space="preserve"> от 27 июля 2006 года № 149-ФЗ "Об информации, информационных тех</w:t>
      </w:r>
      <w:r>
        <w:rPr>
          <w:sz w:val="26"/>
          <w:szCs w:val="26"/>
        </w:rPr>
        <w:t>нологиях и о защите информации";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 Федеральный закон</w:t>
      </w:r>
      <w:r w:rsidRPr="00864300">
        <w:rPr>
          <w:sz w:val="26"/>
          <w:szCs w:val="26"/>
        </w:rPr>
        <w:t xml:space="preserve"> от 27 июля 2006 года №</w:t>
      </w:r>
      <w:r>
        <w:rPr>
          <w:sz w:val="26"/>
          <w:szCs w:val="26"/>
        </w:rPr>
        <w:t xml:space="preserve"> 152-ФЗ «О персональных данных»;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10) Федеральный закон</w:t>
      </w:r>
      <w:r w:rsidRPr="00864300">
        <w:rPr>
          <w:sz w:val="26"/>
          <w:szCs w:val="26"/>
        </w:rPr>
        <w:t xml:space="preserve"> от 2 марта 2007 года № 25-ФЗ «О муниципальной</w:t>
      </w:r>
      <w:r>
        <w:rPr>
          <w:sz w:val="26"/>
          <w:szCs w:val="26"/>
        </w:rPr>
        <w:t xml:space="preserve"> службе в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11) Федеральный закон</w:t>
      </w:r>
      <w:r w:rsidRPr="00864300">
        <w:rPr>
          <w:sz w:val="26"/>
          <w:szCs w:val="26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6"/>
          <w:szCs w:val="26"/>
        </w:rPr>
        <w:t>ора) и муниципального контроля»;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12) Федеральный закон</w:t>
      </w:r>
      <w:r w:rsidRPr="00864300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>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13) Федеральный закон</w:t>
      </w:r>
      <w:r w:rsidRPr="00864300">
        <w:rPr>
          <w:sz w:val="26"/>
          <w:szCs w:val="26"/>
        </w:rPr>
        <w:t xml:space="preserve"> от 6 апреля 2011 года № 63-ФЗ «Об электронной подписи»</w:t>
      </w:r>
      <w:r>
        <w:rPr>
          <w:sz w:val="26"/>
          <w:szCs w:val="26"/>
        </w:rPr>
        <w:t>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14) Федеральный закон</w:t>
      </w:r>
      <w:r w:rsidRPr="00864300">
        <w:rPr>
          <w:sz w:val="26"/>
          <w:szCs w:val="26"/>
        </w:rPr>
        <w:t xml:space="preserve"> от 6 декабря 2011 года №</w:t>
      </w:r>
      <w:r>
        <w:rPr>
          <w:sz w:val="26"/>
          <w:szCs w:val="26"/>
        </w:rPr>
        <w:t xml:space="preserve"> 402-ФЗ «О бухгалтерском учете»;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15) Федеральный закон</w:t>
      </w:r>
      <w:r w:rsidRPr="00864300">
        <w:rPr>
          <w:sz w:val="26"/>
          <w:szCs w:val="26"/>
        </w:rPr>
        <w:t xml:space="preserve"> от 29 декабря 2012 года № 273–ФЗ «Об обра</w:t>
      </w:r>
      <w:r>
        <w:rPr>
          <w:sz w:val="26"/>
          <w:szCs w:val="26"/>
        </w:rPr>
        <w:t>зовании в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16) Указ</w:t>
      </w:r>
      <w:r w:rsidRPr="00864300">
        <w:rPr>
          <w:sz w:val="26"/>
          <w:szCs w:val="26"/>
        </w:rPr>
        <w:t xml:space="preserve"> Президента Российской Федерации от 30 мая 2005 года № 609 «Об утверждении Положения о персональных данных государственного гражданского служащего Российской Федера</w:t>
      </w:r>
      <w:r>
        <w:rPr>
          <w:sz w:val="26"/>
          <w:szCs w:val="26"/>
        </w:rPr>
        <w:t>ции и ведении его личного дела»;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17) Указ</w:t>
      </w:r>
      <w:r w:rsidRPr="00864300">
        <w:rPr>
          <w:sz w:val="26"/>
          <w:szCs w:val="26"/>
        </w:rPr>
        <w:t xml:space="preserve">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>
        <w:rPr>
          <w:sz w:val="26"/>
          <w:szCs w:val="26"/>
        </w:rPr>
        <w:t>резидента Российской Федерации»;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18) постановление</w:t>
      </w:r>
      <w:r w:rsidRPr="00864300">
        <w:rPr>
          <w:sz w:val="26"/>
          <w:szCs w:val="26"/>
        </w:rPr>
        <w:t xml:space="preserve"> Правительства Российской Федерации от 27 ноября 2006 года № 719 «Об утвержден</w:t>
      </w:r>
      <w:r>
        <w:rPr>
          <w:sz w:val="26"/>
          <w:szCs w:val="26"/>
        </w:rPr>
        <w:t>ии Положения о воинском учете»;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19) постановлением</w:t>
      </w:r>
      <w:r w:rsidRPr="00864300">
        <w:rPr>
          <w:sz w:val="26"/>
          <w:szCs w:val="26"/>
        </w:rPr>
        <w:t xml:space="preserve">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</w:t>
      </w:r>
      <w:r>
        <w:rPr>
          <w:sz w:val="26"/>
          <w:szCs w:val="26"/>
        </w:rPr>
        <w:t>ьзования средств автоматизации»;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20) постановление</w:t>
      </w:r>
      <w:r w:rsidRPr="00864300">
        <w:rPr>
          <w:sz w:val="26"/>
          <w:szCs w:val="26"/>
        </w:rPr>
        <w:t xml:space="preserve"> Правительства Российской Федерации от 21 марта 2012 года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</w:t>
      </w:r>
      <w:r>
        <w:rPr>
          <w:sz w:val="26"/>
          <w:szCs w:val="26"/>
        </w:rPr>
        <w:t>ми или муниципальными органами";</w:t>
      </w:r>
      <w:proofErr w:type="gramEnd"/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21) постановление</w:t>
      </w:r>
      <w:r w:rsidRPr="00864300">
        <w:rPr>
          <w:sz w:val="26"/>
          <w:szCs w:val="26"/>
        </w:rPr>
        <w:t xml:space="preserve"> Правительства Российской Федерации  от 1 ноября 2012 года № 1119 «Об утверждении требований к защите персональных данных при их обработке в информационных</w:t>
      </w:r>
      <w:r>
        <w:rPr>
          <w:sz w:val="26"/>
          <w:szCs w:val="26"/>
        </w:rPr>
        <w:t xml:space="preserve"> системах персональных данных»; 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22) постановление</w:t>
      </w:r>
      <w:r w:rsidRPr="00864300">
        <w:rPr>
          <w:sz w:val="26"/>
          <w:szCs w:val="26"/>
        </w:rPr>
        <w:t xml:space="preserve"> Правительства Российской Федерации от 13 октября 2020 года N 1681 «О целевом </w:t>
      </w:r>
      <w:proofErr w:type="gramStart"/>
      <w:r w:rsidRPr="00864300">
        <w:rPr>
          <w:sz w:val="26"/>
          <w:szCs w:val="26"/>
        </w:rPr>
        <w:t>обучении по</w:t>
      </w:r>
      <w:proofErr w:type="gramEnd"/>
      <w:r w:rsidRPr="00864300">
        <w:rPr>
          <w:sz w:val="26"/>
          <w:szCs w:val="26"/>
        </w:rPr>
        <w:t xml:space="preserve"> образовательным программам среднего профессион</w:t>
      </w:r>
      <w:r>
        <w:rPr>
          <w:sz w:val="26"/>
          <w:szCs w:val="26"/>
        </w:rPr>
        <w:t>ального и высшего образования»;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23) приказ</w:t>
      </w:r>
      <w:r w:rsidRPr="00864300">
        <w:rPr>
          <w:sz w:val="26"/>
          <w:szCs w:val="26"/>
        </w:rPr>
        <w:t xml:space="preserve"> Федеральной службы по надзору в сфере связи, информационных технологий и массовых коммуникаций от 5 сентября 2013 года № 996 "Об утверждении требований и методов по обе</w:t>
      </w:r>
      <w:r>
        <w:rPr>
          <w:sz w:val="26"/>
          <w:szCs w:val="26"/>
        </w:rPr>
        <w:t>зличиванию персональных данных";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24) приказ</w:t>
      </w:r>
      <w:r w:rsidRPr="00864300">
        <w:rPr>
          <w:sz w:val="26"/>
          <w:szCs w:val="26"/>
        </w:rPr>
        <w:t xml:space="preserve"> Федерального архивного агентства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</w:t>
      </w:r>
      <w:r>
        <w:rPr>
          <w:sz w:val="26"/>
          <w:szCs w:val="26"/>
        </w:rPr>
        <w:t>й, с указанием сроков хранения»;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25) приказ</w:t>
      </w:r>
      <w:r w:rsidRPr="00875012">
        <w:rPr>
          <w:sz w:val="26"/>
          <w:szCs w:val="26"/>
        </w:rPr>
        <w:t xml:space="preserve"> Федерального архив</w:t>
      </w:r>
      <w:r>
        <w:rPr>
          <w:sz w:val="26"/>
          <w:szCs w:val="26"/>
        </w:rPr>
        <w:t xml:space="preserve">ного агентства от 31 июля 2023 года № </w:t>
      </w:r>
      <w:r w:rsidRPr="00875012">
        <w:rPr>
          <w:sz w:val="26"/>
          <w:szCs w:val="26"/>
        </w:rPr>
        <w:t>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>
        <w:rPr>
          <w:sz w:val="26"/>
          <w:szCs w:val="26"/>
        </w:rPr>
        <w:t>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26) Закон</w:t>
      </w:r>
      <w:r w:rsidRPr="00864300">
        <w:rPr>
          <w:sz w:val="26"/>
          <w:szCs w:val="26"/>
        </w:rPr>
        <w:t xml:space="preserve"> Вологодской области от 8 декабря 2010 года № 2429-ОЗ «Об административных правона</w:t>
      </w:r>
      <w:r>
        <w:rPr>
          <w:sz w:val="26"/>
          <w:szCs w:val="26"/>
        </w:rPr>
        <w:t>рушениях в Вологодской области»;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27) постановление</w:t>
      </w:r>
      <w:r w:rsidRPr="00864300">
        <w:rPr>
          <w:sz w:val="26"/>
          <w:szCs w:val="26"/>
        </w:rPr>
        <w:t xml:space="preserve"> Губернатора Вологодской области от 17 октября 2018 года № 239 «Об определении органа, уполномоченного на осуществление функций по получению сведений из Единого государственного реестра записей актов гражданского состояния о государственной регистраци</w:t>
      </w:r>
      <w:r>
        <w:rPr>
          <w:sz w:val="26"/>
          <w:szCs w:val="26"/>
        </w:rPr>
        <w:t>и актов гражданского состояния»;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28) Устав округа;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29) Трудовой договор и иные соглашения, заключаемые</w:t>
      </w:r>
      <w:r w:rsidRPr="00E73F7E">
        <w:rPr>
          <w:sz w:val="26"/>
          <w:szCs w:val="26"/>
        </w:rPr>
        <w:t xml:space="preserve"> администрацией округа с субъектами персональных данных</w:t>
      </w:r>
      <w:r>
        <w:rPr>
          <w:sz w:val="26"/>
          <w:szCs w:val="26"/>
        </w:rPr>
        <w:t>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30) с</w:t>
      </w:r>
      <w:r w:rsidRPr="00E73F7E">
        <w:rPr>
          <w:sz w:val="26"/>
          <w:szCs w:val="26"/>
        </w:rPr>
        <w:t>огласие субъекта персональных данных на об</w:t>
      </w:r>
      <w:r>
        <w:rPr>
          <w:sz w:val="26"/>
          <w:szCs w:val="26"/>
        </w:rPr>
        <w:t>работку его персональных данных;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31) с</w:t>
      </w:r>
      <w:r w:rsidRPr="00E73F7E">
        <w:rPr>
          <w:sz w:val="26"/>
          <w:szCs w:val="26"/>
        </w:rPr>
        <w:t>огласие представителя субъекта персональных данных на об</w:t>
      </w:r>
      <w:r>
        <w:rPr>
          <w:sz w:val="26"/>
          <w:szCs w:val="26"/>
        </w:rPr>
        <w:t>работку его персональных данных;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32) п</w:t>
      </w:r>
      <w:r w:rsidRPr="00E73F7E">
        <w:rPr>
          <w:sz w:val="26"/>
          <w:szCs w:val="26"/>
        </w:rPr>
        <w:t>оручение н</w:t>
      </w:r>
      <w:r>
        <w:rPr>
          <w:sz w:val="26"/>
          <w:szCs w:val="26"/>
        </w:rPr>
        <w:t>а обработку персональных данных;</w:t>
      </w:r>
    </w:p>
    <w:p w:rsidR="00EC37C5" w:rsidRDefault="00EC37C5" w:rsidP="00EC37C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33) иные нормативные правовые акты, регулирующие отношения, связанные</w:t>
      </w:r>
      <w:r w:rsidRPr="00E73F7E">
        <w:rPr>
          <w:sz w:val="26"/>
          <w:szCs w:val="26"/>
        </w:rPr>
        <w:t xml:space="preserve"> с деятельностью администрации округа</w:t>
      </w:r>
      <w:r>
        <w:rPr>
          <w:sz w:val="26"/>
          <w:szCs w:val="26"/>
        </w:rPr>
        <w:t>».</w:t>
      </w:r>
    </w:p>
    <w:p w:rsidR="00EC37C5" w:rsidRDefault="00EC37C5" w:rsidP="00EC37C5">
      <w:pPr>
        <w:jc w:val="both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           2.</w:t>
      </w:r>
      <w:r w:rsidRPr="00870D80">
        <w:rPr>
          <w:rFonts w:eastAsia="Arial" w:cs="Arial"/>
          <w:sz w:val="26"/>
          <w:szCs w:val="26"/>
        </w:rPr>
        <w:t xml:space="preserve"> Настоящее постановление </w:t>
      </w:r>
      <w:r>
        <w:rPr>
          <w:rFonts w:eastAsia="Arial" w:cs="Arial"/>
          <w:sz w:val="26"/>
          <w:szCs w:val="26"/>
        </w:rPr>
        <w:t>вступает в силу со дня его официального опубликования и распространяется на правоотношения, возникшие с 1 января 2023 года</w:t>
      </w:r>
      <w:r w:rsidRPr="00870D80">
        <w:rPr>
          <w:rFonts w:eastAsia="Arial" w:cs="Arial"/>
          <w:sz w:val="26"/>
          <w:szCs w:val="26"/>
        </w:rPr>
        <w:t>.</w:t>
      </w:r>
    </w:p>
    <w:p w:rsidR="00EC37C5" w:rsidRDefault="00EC37C5" w:rsidP="00EC37C5">
      <w:pPr>
        <w:jc w:val="both"/>
        <w:rPr>
          <w:rFonts w:eastAsia="Arial" w:cs="Arial"/>
          <w:sz w:val="26"/>
          <w:szCs w:val="26"/>
        </w:rPr>
      </w:pPr>
    </w:p>
    <w:p w:rsidR="00EC37C5" w:rsidRDefault="00EC37C5" w:rsidP="00EC37C5">
      <w:pPr>
        <w:jc w:val="both"/>
        <w:rPr>
          <w:rFonts w:eastAsia="Arial" w:cs="Arial"/>
          <w:sz w:val="26"/>
          <w:szCs w:val="26"/>
        </w:rPr>
      </w:pPr>
    </w:p>
    <w:p w:rsidR="00EC37C5" w:rsidRDefault="00EC37C5" w:rsidP="00EC37C5">
      <w:pPr>
        <w:jc w:val="both"/>
        <w:rPr>
          <w:rFonts w:eastAsia="Arial" w:cs="Arial"/>
          <w:sz w:val="26"/>
          <w:szCs w:val="26"/>
        </w:rPr>
      </w:pPr>
    </w:p>
    <w:p w:rsidR="00EC37C5" w:rsidRPr="00081C26" w:rsidRDefault="00EC37C5" w:rsidP="00EC37C5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7410B4" w:rsidRDefault="007410B4"/>
    <w:sectPr w:rsidR="007410B4" w:rsidSect="00081C26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F2B" w:rsidRDefault="00797F2B" w:rsidP="00797F2B">
      <w:r>
        <w:separator/>
      </w:r>
    </w:p>
  </w:endnote>
  <w:endnote w:type="continuationSeparator" w:id="0">
    <w:p w:rsidR="00797F2B" w:rsidRDefault="00797F2B" w:rsidP="0079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6394"/>
      <w:docPartObj>
        <w:docPartGallery w:val="Page Numbers (Bottom of Page)"/>
        <w:docPartUnique/>
      </w:docPartObj>
    </w:sdtPr>
    <w:sdtContent>
      <w:p w:rsidR="0048582E" w:rsidRDefault="00797F2B">
        <w:pPr>
          <w:pStyle w:val="a3"/>
          <w:jc w:val="right"/>
        </w:pPr>
        <w:r>
          <w:fldChar w:fldCharType="begin"/>
        </w:r>
        <w:r w:rsidR="00EC37C5">
          <w:instrText xml:space="preserve"> PAGE   \* MERGEFORMAT </w:instrText>
        </w:r>
        <w:r>
          <w:fldChar w:fldCharType="separate"/>
        </w:r>
        <w:r w:rsidR="00394563">
          <w:rPr>
            <w:noProof/>
          </w:rPr>
          <w:t>1</w:t>
        </w:r>
        <w:r>
          <w:fldChar w:fldCharType="end"/>
        </w:r>
      </w:p>
    </w:sdtContent>
  </w:sdt>
  <w:p w:rsidR="0048582E" w:rsidRDefault="003945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F2B" w:rsidRDefault="00797F2B" w:rsidP="00797F2B">
      <w:r>
        <w:separator/>
      </w:r>
    </w:p>
  </w:footnote>
  <w:footnote w:type="continuationSeparator" w:id="0">
    <w:p w:rsidR="00797F2B" w:rsidRDefault="00797F2B" w:rsidP="00797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7C5"/>
    <w:rsid w:val="00394563"/>
    <w:rsid w:val="007410B4"/>
    <w:rsid w:val="00797F2B"/>
    <w:rsid w:val="00EC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37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C37C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37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2023-11-09T06:22:00Z</dcterms:created>
  <dcterms:modified xsi:type="dcterms:W3CDTF">2023-11-20T12:57:00Z</dcterms:modified>
</cp:coreProperties>
</file>