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67" w:rsidRPr="005D45FE" w:rsidRDefault="002F0267" w:rsidP="002F0267">
      <w:pPr>
        <w:jc w:val="center"/>
        <w:rPr>
          <w:b/>
          <w:sz w:val="26"/>
          <w:szCs w:val="26"/>
        </w:rPr>
      </w:pPr>
      <w:r w:rsidRPr="005D45F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67" w:rsidRPr="005D45FE" w:rsidRDefault="002F0267" w:rsidP="002F0267">
      <w:pPr>
        <w:jc w:val="right"/>
        <w:rPr>
          <w:b/>
          <w:sz w:val="26"/>
          <w:szCs w:val="26"/>
        </w:rPr>
      </w:pPr>
    </w:p>
    <w:p w:rsidR="002F0267" w:rsidRPr="005D45FE" w:rsidRDefault="002F0267" w:rsidP="002F0267">
      <w:pPr>
        <w:jc w:val="center"/>
        <w:rPr>
          <w:b/>
          <w:sz w:val="26"/>
          <w:szCs w:val="26"/>
        </w:rPr>
      </w:pPr>
      <w:r w:rsidRPr="005D45FE">
        <w:rPr>
          <w:b/>
          <w:sz w:val="26"/>
          <w:szCs w:val="26"/>
        </w:rPr>
        <w:t>АДМИНИСТРАЦИЯ УСТЬ-КУБИНСКОГО</w:t>
      </w:r>
    </w:p>
    <w:p w:rsidR="002F0267" w:rsidRPr="005D45FE" w:rsidRDefault="002F0267" w:rsidP="002F0267">
      <w:pPr>
        <w:jc w:val="center"/>
        <w:rPr>
          <w:b/>
          <w:sz w:val="26"/>
          <w:szCs w:val="26"/>
        </w:rPr>
      </w:pPr>
      <w:r w:rsidRPr="005D45FE">
        <w:rPr>
          <w:b/>
          <w:sz w:val="26"/>
          <w:szCs w:val="26"/>
        </w:rPr>
        <w:t>МУНИЦИПАЛЬНОГО ОКРУГА</w:t>
      </w:r>
    </w:p>
    <w:p w:rsidR="002F0267" w:rsidRPr="005D45FE" w:rsidRDefault="002F0267" w:rsidP="002F0267">
      <w:pPr>
        <w:jc w:val="center"/>
        <w:rPr>
          <w:b/>
          <w:sz w:val="26"/>
          <w:szCs w:val="26"/>
        </w:rPr>
      </w:pPr>
    </w:p>
    <w:p w:rsidR="002F0267" w:rsidRPr="005D45FE" w:rsidRDefault="002F0267" w:rsidP="002F0267">
      <w:pPr>
        <w:jc w:val="center"/>
        <w:rPr>
          <w:b/>
          <w:sz w:val="26"/>
          <w:szCs w:val="26"/>
        </w:rPr>
      </w:pPr>
      <w:r w:rsidRPr="005D45FE">
        <w:rPr>
          <w:b/>
          <w:sz w:val="26"/>
          <w:szCs w:val="26"/>
        </w:rPr>
        <w:t>ПОСТАНОВЛЕНИЕ</w:t>
      </w:r>
    </w:p>
    <w:p w:rsidR="002F0267" w:rsidRPr="005D45FE" w:rsidRDefault="002F0267" w:rsidP="002F0267">
      <w:pPr>
        <w:jc w:val="center"/>
        <w:rPr>
          <w:b/>
          <w:sz w:val="26"/>
          <w:szCs w:val="26"/>
        </w:rPr>
      </w:pPr>
    </w:p>
    <w:p w:rsidR="002F0267" w:rsidRPr="005D45FE" w:rsidRDefault="002F0267" w:rsidP="002F0267">
      <w:pPr>
        <w:jc w:val="center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>с. Устье</w:t>
      </w:r>
    </w:p>
    <w:p w:rsidR="002F0267" w:rsidRPr="005D45FE" w:rsidRDefault="002F0267" w:rsidP="002F0267">
      <w:pPr>
        <w:jc w:val="center"/>
        <w:rPr>
          <w:bCs/>
          <w:sz w:val="26"/>
          <w:szCs w:val="26"/>
        </w:rPr>
      </w:pP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>от</w:t>
      </w:r>
      <w:r w:rsidR="00357C50">
        <w:rPr>
          <w:bCs/>
          <w:sz w:val="26"/>
          <w:szCs w:val="26"/>
        </w:rPr>
        <w:t xml:space="preserve"> 09.01.2023                                                                                                   № 16</w:t>
      </w:r>
      <w:r w:rsidRPr="005D45FE"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="00357C50">
        <w:rPr>
          <w:bCs/>
          <w:sz w:val="26"/>
          <w:szCs w:val="26"/>
        </w:rPr>
        <w:t xml:space="preserve">                               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</w:p>
    <w:p w:rsidR="002F0267" w:rsidRPr="005D45FE" w:rsidRDefault="002F0267" w:rsidP="002F0267">
      <w:pPr>
        <w:jc w:val="center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 xml:space="preserve">Об утверждении Положения об отделе коммунальной инфраструктуры администрации </w:t>
      </w:r>
      <w:proofErr w:type="spellStart"/>
      <w:r w:rsidRPr="005D45FE">
        <w:rPr>
          <w:bCs/>
          <w:sz w:val="26"/>
          <w:szCs w:val="26"/>
        </w:rPr>
        <w:t>Усть-Кубинского</w:t>
      </w:r>
      <w:proofErr w:type="spellEnd"/>
      <w:r w:rsidRPr="005D45FE">
        <w:rPr>
          <w:bCs/>
          <w:sz w:val="26"/>
          <w:szCs w:val="26"/>
        </w:rPr>
        <w:t xml:space="preserve"> муниципального округа</w:t>
      </w:r>
    </w:p>
    <w:p w:rsidR="002F0267" w:rsidRPr="005D45FE" w:rsidRDefault="002F0267" w:rsidP="002F0267">
      <w:pPr>
        <w:jc w:val="center"/>
        <w:rPr>
          <w:bCs/>
          <w:sz w:val="26"/>
          <w:szCs w:val="26"/>
        </w:rPr>
      </w:pP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/>
          <w:bCs/>
          <w:sz w:val="26"/>
          <w:szCs w:val="26"/>
        </w:rPr>
        <w:t>ПОСТАНОВЛЯЕТ:</w:t>
      </w:r>
    </w:p>
    <w:p w:rsidR="002F0267" w:rsidRPr="005D45FE" w:rsidRDefault="002F0267" w:rsidP="002F0267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 xml:space="preserve">Утвердить прилагаемое Положение об отделе коммунальной инфраструктуры администрации </w:t>
      </w:r>
      <w:proofErr w:type="spellStart"/>
      <w:r w:rsidRPr="005D45FE">
        <w:rPr>
          <w:bCs/>
          <w:sz w:val="26"/>
          <w:szCs w:val="26"/>
        </w:rPr>
        <w:t>Усть-Кубинского</w:t>
      </w:r>
      <w:proofErr w:type="spellEnd"/>
      <w:r w:rsidRPr="005D45FE">
        <w:rPr>
          <w:bCs/>
          <w:sz w:val="26"/>
          <w:szCs w:val="26"/>
        </w:rPr>
        <w:t xml:space="preserve"> муниципального округа.</w:t>
      </w:r>
    </w:p>
    <w:p w:rsidR="002F0267" w:rsidRPr="005D45FE" w:rsidRDefault="002F0267" w:rsidP="002F0267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>Признать утратившими силу следующие постановления администрации района:</w:t>
      </w:r>
    </w:p>
    <w:p w:rsidR="002F0267" w:rsidRPr="005D45FE" w:rsidRDefault="002F0267" w:rsidP="002F0267">
      <w:pPr>
        <w:ind w:firstLine="705"/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>-от 1 апреля 2014 года № 275 «Об утверждении Положения об отделе коммунальной инфраструктуры администрации района;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-от 28 декабря 2015 года № 1158 «О внесении изменений в постановление администрации округа от 01.04.2014 № 275»;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-от 22 марта 2016 года № 274 «О внесении изменений в постановление администрации округа от 01.04.2014 № 275»;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-от 24 апреля 2017 года № 396 «О внесении изменений в постановление администрации округа от 01.04.2014 № 275»;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-от 18 июня 2018 года № 546 «О внесении изменений в постановление администрации района от 1 апреля 2014 года № 275 «Об утверждении Положения об отделе коммунальной инфраструктуры администрации района»;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 xml:space="preserve">-от 24 декабря 2018 года № </w:t>
      </w:r>
      <w:r w:rsidR="007547B9">
        <w:rPr>
          <w:bCs/>
          <w:sz w:val="26"/>
          <w:szCs w:val="26"/>
        </w:rPr>
        <w:t>1</w:t>
      </w:r>
      <w:r w:rsidRPr="005D45FE">
        <w:rPr>
          <w:bCs/>
          <w:sz w:val="26"/>
          <w:szCs w:val="26"/>
        </w:rPr>
        <w:t>247 «О внесении изменений в постановление администрации района от 1 апреля 2014 года № 275 «Об утверждении Положения об отделе коммунальной инфраструктуры администрации района»;</w:t>
      </w:r>
    </w:p>
    <w:p w:rsidR="002F0267" w:rsidRPr="005D45FE" w:rsidRDefault="002F0267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-</w:t>
      </w:r>
      <w:r w:rsidR="008F4556" w:rsidRPr="005D45FE">
        <w:rPr>
          <w:bCs/>
          <w:sz w:val="26"/>
          <w:szCs w:val="26"/>
        </w:rPr>
        <w:t>от 18 ноября 2019 года № 1121 «О внесении изменений в постановление администрации района от 1 апреля 2014 года № 275 «Об утверждении Положения об отделе коммунальной инфраструктуры администрации района».</w:t>
      </w: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ab/>
        <w:t>3. 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  <w:r w:rsidRPr="005D45FE"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D45FE" w:rsidRPr="005D45FE" w:rsidTr="005D45FE">
        <w:tc>
          <w:tcPr>
            <w:tcW w:w="5495" w:type="dxa"/>
          </w:tcPr>
          <w:p w:rsidR="005D45FE" w:rsidRPr="005D45FE" w:rsidRDefault="005D45FE" w:rsidP="002F026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5D45FE" w:rsidRPr="005D45FE" w:rsidRDefault="005D45FE" w:rsidP="002F0267">
            <w:pPr>
              <w:jc w:val="both"/>
              <w:rPr>
                <w:bCs/>
                <w:sz w:val="26"/>
                <w:szCs w:val="26"/>
              </w:rPr>
            </w:pPr>
            <w:r w:rsidRPr="005D45FE">
              <w:rPr>
                <w:bCs/>
                <w:sz w:val="26"/>
                <w:szCs w:val="26"/>
              </w:rPr>
              <w:t>Утверждено</w:t>
            </w:r>
          </w:p>
          <w:p w:rsidR="005D45FE" w:rsidRPr="005D45FE" w:rsidRDefault="005D45FE" w:rsidP="002F0267">
            <w:pPr>
              <w:jc w:val="both"/>
              <w:rPr>
                <w:bCs/>
                <w:sz w:val="26"/>
                <w:szCs w:val="26"/>
              </w:rPr>
            </w:pPr>
            <w:r w:rsidRPr="005D45FE">
              <w:rPr>
                <w:bCs/>
                <w:sz w:val="26"/>
                <w:szCs w:val="26"/>
              </w:rPr>
              <w:t xml:space="preserve">постановлением администрации округа </w:t>
            </w:r>
            <w:r w:rsidR="00357C50">
              <w:rPr>
                <w:bCs/>
                <w:sz w:val="26"/>
                <w:szCs w:val="26"/>
              </w:rPr>
              <w:t>от 09.01.2023 № 16</w:t>
            </w:r>
          </w:p>
          <w:p w:rsidR="005D45FE" w:rsidRPr="005D45FE" w:rsidRDefault="005D45FE" w:rsidP="002F0267">
            <w:pPr>
              <w:jc w:val="both"/>
              <w:rPr>
                <w:bCs/>
                <w:sz w:val="26"/>
                <w:szCs w:val="26"/>
              </w:rPr>
            </w:pPr>
            <w:r w:rsidRPr="005D45FE"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p w:rsidR="005D45FE" w:rsidRPr="005D45FE" w:rsidRDefault="005D45FE" w:rsidP="002F0267">
      <w:pPr>
        <w:jc w:val="both"/>
        <w:rPr>
          <w:bCs/>
          <w:sz w:val="26"/>
          <w:szCs w:val="26"/>
        </w:rPr>
      </w:pPr>
    </w:p>
    <w:p w:rsidR="005D45FE" w:rsidRPr="005D45FE" w:rsidRDefault="005D45FE" w:rsidP="005D45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ПОЛОЖЕНИЕ</w:t>
      </w:r>
    </w:p>
    <w:p w:rsidR="005D45FE" w:rsidRPr="005D45FE" w:rsidRDefault="005D45FE" w:rsidP="005D45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ОБ ОТДЕЛЕ КОММУНАЛЬНОЙ ИНФРАСТРУКТУРЫ</w:t>
      </w:r>
    </w:p>
    <w:p w:rsidR="005D45FE" w:rsidRPr="005D45FE" w:rsidRDefault="005D45FE" w:rsidP="005D45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АДМИНИСТРАЦИИ УСТЬ-КУБИНСКОГО МУНИЦИПАЛЬНОГО ОКРУГА</w:t>
      </w:r>
    </w:p>
    <w:p w:rsidR="005D45FE" w:rsidRPr="005D45FE" w:rsidRDefault="005D45FE" w:rsidP="005D45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5D45FE" w:rsidRPr="005D45FE" w:rsidRDefault="005D45FE" w:rsidP="005D4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D45F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1.1. Отдел коммунальной инфраструктуры администрации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Отдел) является структурным подразделением администрации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администрация округа).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1.2. Отдел в своей работе руководствуется нормами действующего законодательства, </w:t>
      </w:r>
      <w:hyperlink r:id="rId8" w:history="1">
        <w:r w:rsidRPr="005D45F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D45FE">
        <w:rPr>
          <w:rFonts w:ascii="Times New Roman" w:hAnsi="Times New Roman" w:cs="Times New Roman"/>
          <w:sz w:val="26"/>
          <w:szCs w:val="26"/>
        </w:rPr>
        <w:t xml:space="preserve"> округа, муниципальными правовыми актами органов местного самоуправления и настоящим Положением.</w:t>
      </w:r>
    </w:p>
    <w:p w:rsid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1.3. Отдел осуществляет свою деятельность во взаимодействии с другими органами, структурными подразделениями администрации округа, органами государственной власти, органами местного самоуправления, сельскими поселениями, входящими в состав округа, хозяйственными и иными организациями округа по вопросам, входящим в компетенцию Отдела.</w:t>
      </w:r>
    </w:p>
    <w:p w:rsid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Деятельность отдела координирует и контролирует первый заместитель главы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45FE" w:rsidRPr="005D45FE" w:rsidRDefault="005D45FE" w:rsidP="005D45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D45FE">
        <w:rPr>
          <w:rFonts w:ascii="Times New Roman" w:hAnsi="Times New Roman" w:cs="Times New Roman"/>
          <w:b/>
          <w:sz w:val="26"/>
          <w:szCs w:val="26"/>
        </w:rPr>
        <w:t>2. Основные задачи Отдела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2.1. Формирование эффективной системы регулирования деятельности организаций коммунального комплекса, транспорта, связи и строительства на территории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2.2. Организация в границах округа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>-, тепл</w:t>
      </w:r>
      <w:proofErr w:type="gramStart"/>
      <w:r w:rsidRPr="005D45F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D45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2.3. Участие в разработке и выполнении программ развития ЖКХ, транспортного обслуживания, связи, строительства и капитального ремонта.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2.4. Оказание содействия в развитии прогрессивных форм и методов управления организациями топливно-энергетического и коммунального комплексов, организациями транспорта, связи, строительства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2.5. Разработка и реализация мероприятий в области строительства, реконструкции и капитального ремонта объектов капитального строительства на территории округа.</w:t>
      </w:r>
    </w:p>
    <w:p w:rsidR="005D45FE" w:rsidRDefault="005D45FE" w:rsidP="005D45FE">
      <w:pPr>
        <w:pStyle w:val="ConsPlusNormal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2.6. Организация содержания на территории муниципального округа мест захоронения, организация ритуальных услуг. </w:t>
      </w:r>
    </w:p>
    <w:p w:rsidR="005D45FE" w:rsidRDefault="005D45FE" w:rsidP="005D45FE">
      <w:pPr>
        <w:pStyle w:val="ConsPlusNormal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5D45FE" w:rsidRPr="005D45FE" w:rsidRDefault="005D45FE" w:rsidP="005D45F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D45FE">
        <w:rPr>
          <w:rFonts w:ascii="Times New Roman" w:hAnsi="Times New Roman" w:cs="Times New Roman"/>
          <w:b/>
          <w:sz w:val="26"/>
          <w:szCs w:val="26"/>
        </w:rPr>
        <w:t>3. Функции Отдела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 В сфере коммунальных услуг: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3.1.1. Реализует государственную политику в области жилищно-коммунального хозяйства.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lastRenderedPageBreak/>
        <w:t>3.1.2. Координирует работу организаций коммунального комплекса округа по вопросам предоставления коммунальных услуг.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3.1.3. Участвует в разработке программ по улучшению качества предоставления коммунальных услуг.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3.1.4. Совместно с организациями коммунального комплекса округа проводит работу по подготовке объектов социальной сферы, жилищного фонда, водопроводно-канализационного хозяйства, теплоснабжения к работе в зимних условиях.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3.1.5. Осуществляет </w:t>
      </w:r>
      <w:proofErr w:type="gramStart"/>
      <w:r w:rsidRPr="005D45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45FE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3.1.6. Участвует в разработке и согласовании областных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5D45FE">
        <w:rPr>
          <w:rFonts w:ascii="Times New Roman" w:hAnsi="Times New Roman" w:cs="Times New Roman"/>
          <w:sz w:val="26"/>
          <w:szCs w:val="26"/>
        </w:rPr>
        <w:t xml:space="preserve"> программ, готовит информацию о ходе их выполнения, финансировании и освоении средств областного, </w:t>
      </w:r>
      <w:r w:rsidR="00F45249">
        <w:rPr>
          <w:rFonts w:ascii="Times New Roman" w:hAnsi="Times New Roman" w:cs="Times New Roman"/>
          <w:sz w:val="26"/>
          <w:szCs w:val="26"/>
        </w:rPr>
        <w:t>местного</w:t>
      </w:r>
      <w:r w:rsidRPr="005D45FE">
        <w:rPr>
          <w:rFonts w:ascii="Times New Roman" w:hAnsi="Times New Roman" w:cs="Times New Roman"/>
          <w:sz w:val="26"/>
          <w:szCs w:val="26"/>
        </w:rPr>
        <w:t xml:space="preserve"> бюджетов и внебюджетных источниках финансирования.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3.1.7. Участвует в разработке регионального стандарта оплаты жилья и коммунальных услуг.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3.1.8. Участвует в разработке и проведении мероприятий по капитальному ремонту жилого фонда, переселению из аварийного жилья.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3.1.9. Участвует в регулировании тарифов по оплате жилищно-коммунальных услуг. 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3.1.10. Способствует формированию товариществ собственников жилья на территории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3.1.11. Участвует в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учреждениями, в сфере коммунального хозяйства, транспорта, связи и строительства, если иное не предусмотрено федеральными законами.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3.1.12. В отношении муниципального жилищного фонда, находящегося в собственности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осуществляет муниципальный жилищный контроль;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решает вопросы переустройства и (или) перепланировки жилых помещений, перевода жилого помещения в нежилое помещение и нежилого помещения в жилое помещение;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участвует в реализации иных полномочий собственника жилых помещений.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3.1.13. Организует мероприятия по предупреждению и ликвидации чрезвычайных ситуаций, а также ликвидации их последствий в подведомственных организациях и на объектах жилищно-коммунального хозяйства в пределах сферы ведения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3.1.14. Координирует инженерно-строительные восстановительные работы в зоне чрезвычайной ситуации.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3.1.15. 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3.1.16. Организует подготовку и проведение совещаний по вопросам жилищно-коммунального хозяйства.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3.1.17. Организует сбор отчетов и иной информации по вопросам, входящим в </w:t>
      </w:r>
      <w:r w:rsidRPr="005D45FE">
        <w:rPr>
          <w:rFonts w:ascii="Times New Roman" w:hAnsi="Times New Roman" w:cs="Times New Roman"/>
          <w:sz w:val="26"/>
          <w:szCs w:val="26"/>
        </w:rPr>
        <w:lastRenderedPageBreak/>
        <w:t>компетенцию Отдела.</w:t>
      </w: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t>3.2. В сфере транспорта: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3.2.1. Реализует государственную политику по развитию транспорта и транспортного обслуживания населения.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3.2.2. Организует дорожную деятельность в отношении автомобильных дорог местного значения в границах округа, осуществляет муниципальный </w:t>
      </w:r>
      <w:proofErr w:type="gramStart"/>
      <w:r w:rsidRPr="005D45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45FE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в границах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3.2.3. Организует осуществление мероприятий по обеспечению безопасности дорожного движения на автомобильных дорогах местного значения в границах округа при осуществлении дорожной деятельности, включая: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-разработку предложений о временном ограничении или прекращении дорожного движения транспортных средств на автомобильных дорогах местного значения в границах округа в целях обеспечения безопасности дорожного движения;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-участие в осуществлении мероприятий по предупреждению детского дорожно-транспортного травматизма на территории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3.2.4. Организует создание условий для предоставления транспортных услуг населению и организацию транспортного обслуживания населения в границах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3.2.5. Осуществляет координацию действий по ремонту и содержанию внутрирайонных дорог.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3.2.6. </w:t>
      </w:r>
      <w:proofErr w:type="gramStart"/>
      <w:r w:rsidRPr="005D45FE">
        <w:rPr>
          <w:rFonts w:ascii="Times New Roman" w:hAnsi="Times New Roman" w:cs="Times New Roman"/>
          <w:sz w:val="26"/>
          <w:szCs w:val="26"/>
        </w:rPr>
        <w:t>Организует в отношении автомобильных дорог, находящихся в ведении округа, проведение мероприятий по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организует их работу в целях максимального удовлетворения потребностей участников дорожного движения и обеспечения их безопасности, обеспечивает предоставление информации участникам дорожного движения о наличии таких объектов и расположении ближайших учреждений</w:t>
      </w:r>
      <w:proofErr w:type="gramEnd"/>
      <w:r w:rsidRPr="005D45FE">
        <w:rPr>
          <w:rFonts w:ascii="Times New Roman" w:hAnsi="Times New Roman" w:cs="Times New Roman"/>
          <w:sz w:val="26"/>
          <w:szCs w:val="26"/>
        </w:rPr>
        <w:t xml:space="preserve"> здравоохранения и связи, а равно информации о безопасных условиях движения на соответствующих участках дорог.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3.2.7. Участвует в разработке мероприятий по содержанию, ремонту и строительству дорог, дорожных покрытий и тротуаров улиц, мостков и пешеходных переходов в отношении подведомственных автомобильных дорог.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3.2.8. Способствует развитию перевозок автомобильным и пассажирским транспортом.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3.2.9. Участвует в разработке программ и мероприятий по бесперебойной работе автобусного сообщения.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3.2.10. Осуществляет мероприятия по установлению, изменению и отмене муниципальных маршрутов регулярных перевозок пассажиров автомобильным транспортом на территории округа в соответствии с Порядком установления, изменения и отмены маршрутов регулярных перевозок пассажиров автомобильным транспортом на территории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3.2.11. Формирует и ведет Реестр маршрутов регулярных перевозок пассажиров автомобильным транспортом на территории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</w:t>
      </w:r>
      <w:r w:rsidRPr="005D45F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округа в соответствии с Порядком формирования и ведения Реестра маршрутов регулярных перевозок пассажиров автомобильным транспортом на территории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3.2.12. Осуществляет координацию действий по оформлению, переоформлению свидетельств об осуществлении перевозок по маршруту регулярных перевозок, карт маршрута регулярных перевозок, прекращение и приостановление действия свидетельств.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3.2.13. В первоочередном порядке по заявкам Комитета гражданской защиты и социальной безопасности области обеспечивает выделение транспорта для доставки в районы возможных или возникших чрезвычайных ситуаций и возвращения обратно сил, средств и специальных грузов, необходимых для предупреждения и ликвидации чрезвычайных ситуаций.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3.2.14. По заявкам Комитета гражданской защиты и социальной безопасности области и Главного управления МЧС России по Вологодской области обеспечивает организацию и согласование беспрепятственного пропуска по автомобильным дорогам регионального и межмуниципального значения и передвижения сил, средств и специальных грузов, необходимых для предупреждения и ликвидации чрезвычайных ситуаций.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3.2.15. Организует транспортное обеспечение мероприятий по предупреждению и ликвидации чрезвычайных ситуаций, в том числе эвакуацию населения из зоны чрезвычайной ситуации.</w:t>
      </w: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t>3.3. В сфере связи: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3.3.1. Участвует в реализации государственной политики в развитии сре</w:t>
      </w:r>
      <w:proofErr w:type="gramStart"/>
      <w:r w:rsidRPr="005D45FE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5D45FE">
        <w:rPr>
          <w:rFonts w:ascii="Times New Roman" w:hAnsi="Times New Roman" w:cs="Times New Roman"/>
          <w:sz w:val="26"/>
          <w:szCs w:val="26"/>
        </w:rPr>
        <w:t>язи.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3.3.2. Принимает участие в разработке и выполнении программ развития мобильной связи и федеральной почтовой службы.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3.3.3. Организует создание условий для обеспечения населения округа услугами связи.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3.3.4. В области почтовой связи: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оказывает содействие организациям почтовой связи в размещении на территории округа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способствует созданию и поддержанию устойчивой работы местных почтовых маршрутов,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- оказывает содействие организациям почтовой связи в размещении почтовых ящиков на территории округа. </w:t>
      </w:r>
      <w:r w:rsidRPr="005D45FE">
        <w:rPr>
          <w:rFonts w:ascii="Times New Roman" w:hAnsi="Times New Roman" w:cs="Times New Roman"/>
          <w:sz w:val="26"/>
          <w:szCs w:val="26"/>
        </w:rPr>
        <w:tab/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3.3.5. Осуществляет взаимодействие и информационный обмен по вопросам организации и выполнения мероприятий по предупреждению и ликвидации последствий аварийных и чрезвычайных ситуаций на объектах топливно-энергетического комплекса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ab/>
        <w:t>3.3.6. 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lastRenderedPageBreak/>
        <w:t>3.4. В сфере энергетики: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3.4.1. Оказывает помощь и содействует в организации работ по улучшению энергоснабжения организаций и населения округа, повышению устойчивости и надежности работы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3.4.2. Участвует в разработке программ по улучшению энергоснабжения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3.4.3. Участвует в разработке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жилых домов, помещения в которых составляют муниципальный жилищный фонд, организации и проведении иных мероприятий, предусмотренных законодательством об энергосбережении и повышении энергетической эффективности.</w:t>
      </w: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t>3.5. В сфере строительства и капитального ремонта: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3.5.1. Участвует: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в разработке, согласовании и реализации программ социально-экономического развития округа по вопросам проектирования, строительства и реконструкции объектов капитального строительства, развития инженерной и транспортной инфраструктур на территории округа;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в работе рабочих комиссий по выбору земельных участков для осуществления строительства, реконструкции и расширения объектов;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получает исходные данные (в том числе технические условия) для проектирования объектов строительства, реконструкции и капитального ремонта на территории округа;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готовит задание на проектирование объектов строительства и реконструкции на территории округа.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3.5.2. Организует согласование проектной документации по объектам строительства, реконструкции и капитального ремонта в установленном порядке, передачу ее в орган государственной экспертизы на утверждение и генподрядной организации.</w:t>
      </w: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t>3.6. Осуществляет исполнение отдельных государственных полномочий, преданных администрации округа: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5D45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D45FE">
        <w:rPr>
          <w:rFonts w:ascii="Times New Roman" w:hAnsi="Times New Roman" w:cs="Times New Roman"/>
          <w:sz w:val="26"/>
          <w:szCs w:val="26"/>
        </w:rPr>
        <w:t xml:space="preserve"> Вологодской области от 6 апреля 2009 года N 1985-ОЗ "О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"О ветеранах" и "О социальной защите инвалидов в Российской Федерации".</w:t>
      </w:r>
    </w:p>
    <w:p w:rsidR="005D45FE" w:rsidRPr="00A61AB1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AB1">
        <w:rPr>
          <w:rFonts w:ascii="Times New Roman" w:hAnsi="Times New Roman" w:cs="Times New Roman"/>
          <w:sz w:val="26"/>
          <w:szCs w:val="26"/>
        </w:rPr>
        <w:t>3.7. Осуществляет функции по решению вопросов общей компетенции: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3.7.1. Разрабатывает проекты муниципальных правовых актов, а также участвует в подготовке материалов на заседания постоянных комитетов Представительного Собрания </w:t>
      </w:r>
      <w:proofErr w:type="spellStart"/>
      <w:r w:rsidRPr="005D45F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D45FE">
        <w:rPr>
          <w:rFonts w:ascii="Times New Roman" w:hAnsi="Times New Roman" w:cs="Times New Roman"/>
          <w:sz w:val="26"/>
          <w:szCs w:val="26"/>
        </w:rPr>
        <w:t xml:space="preserve"> муниципального округа по вопросам, входящим в компетенцию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3.7.2. Согласовывает проекты муниципальных правовых актов по вопросам компетенции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3.7.3. Обеспечивает в установленном порядке: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- проведение мониторинга действующих муниципальных правовых актов по сфере деятельности Отдела;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- представление в юридический отдел администрации округа предложений по </w:t>
      </w:r>
      <w:r w:rsidRPr="005D45FE">
        <w:rPr>
          <w:rFonts w:ascii="Times New Roman" w:hAnsi="Times New Roman" w:cs="Times New Roman"/>
          <w:sz w:val="26"/>
          <w:szCs w:val="26"/>
        </w:rPr>
        <w:lastRenderedPageBreak/>
        <w:t>внесению изменений в муниципальные правовые акты в пределах компетенции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 xml:space="preserve">3.7.4. Обеспечивает подготовку и представление в установленном порядке информации по вопросам компетенции Отдела для последующего ее размещения на официальном </w:t>
      </w:r>
      <w:hyperlink r:id="rId10" w:history="1">
        <w:r w:rsidRPr="005D45FE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Pr="005D45FE">
        <w:rPr>
          <w:rFonts w:ascii="Times New Roman" w:hAnsi="Times New Roman" w:cs="Times New Roman"/>
          <w:sz w:val="26"/>
          <w:szCs w:val="26"/>
        </w:rPr>
        <w:t xml:space="preserve"> округа в информационно-телекоммуникационной сети "Интернет".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3.7.5. Обеспечивает деятельность консультативных и координационных органов, образованных по вопросам компетенции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3.7.6.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3.7.7. Обеспечивает подготовку отчетов, аналитических справок, информации по вопросам деятельности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3.7.8. Рассматривает обращения граждан и юридических лиц по вопросам компетенции Отдела.</w:t>
      </w:r>
    </w:p>
    <w:p w:rsidR="005D45FE" w:rsidRPr="005D45FE" w:rsidRDefault="005D45FE" w:rsidP="005D45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FE">
        <w:rPr>
          <w:rFonts w:ascii="Times New Roman" w:hAnsi="Times New Roman" w:cs="Times New Roman"/>
          <w:sz w:val="26"/>
          <w:szCs w:val="26"/>
        </w:rPr>
        <w:t>3.7.9. Готовит предложения по совершенствованию структуры Отдела.</w:t>
      </w:r>
    </w:p>
    <w:p w:rsidR="00CE05F6" w:rsidRDefault="00CE05F6">
      <w:pPr>
        <w:rPr>
          <w:sz w:val="26"/>
          <w:szCs w:val="26"/>
        </w:rPr>
      </w:pPr>
    </w:p>
    <w:p w:rsidR="00475731" w:rsidRPr="00766793" w:rsidRDefault="00475731" w:rsidP="00475731">
      <w:pPr>
        <w:widowControl w:val="0"/>
        <w:ind w:right="20"/>
        <w:jc w:val="center"/>
        <w:rPr>
          <w:b/>
          <w:sz w:val="26"/>
          <w:szCs w:val="26"/>
        </w:rPr>
      </w:pPr>
      <w:r w:rsidRPr="00766793">
        <w:rPr>
          <w:b/>
          <w:sz w:val="26"/>
          <w:szCs w:val="26"/>
        </w:rPr>
        <w:t>4. Полномочия отдела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возложенных задач и функций Отдел имеет право: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475731" w:rsidRP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475731" w:rsidRP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 w:rsidRPr="00475731">
        <w:rPr>
          <w:sz w:val="26"/>
          <w:szCs w:val="26"/>
        </w:rPr>
        <w:tab/>
      </w:r>
      <w:r w:rsidRPr="00930797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475731">
        <w:rPr>
          <w:sz w:val="26"/>
          <w:szCs w:val="26"/>
        </w:rPr>
        <w:t>Отдела.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475731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475731" w:rsidRPr="00930797" w:rsidRDefault="00475731" w:rsidP="00475731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4.12. Осуществлять иные полномочия, предусмотренные действующим </w:t>
      </w:r>
      <w:r>
        <w:rPr>
          <w:sz w:val="26"/>
          <w:szCs w:val="26"/>
        </w:rPr>
        <w:lastRenderedPageBreak/>
        <w:t>законодательством и муниципальными правовыми актами органов местного самоуправления округа.</w:t>
      </w:r>
    </w:p>
    <w:p w:rsidR="00475731" w:rsidRPr="008B7154" w:rsidRDefault="00475731" w:rsidP="00475731">
      <w:pPr>
        <w:widowControl w:val="0"/>
        <w:ind w:right="20"/>
        <w:jc w:val="center"/>
        <w:rPr>
          <w:sz w:val="26"/>
          <w:szCs w:val="26"/>
        </w:rPr>
      </w:pPr>
    </w:p>
    <w:p w:rsidR="00475731" w:rsidRPr="00766793" w:rsidRDefault="00475731" w:rsidP="00475731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0" w:name="bookmark0"/>
      <w:r w:rsidRPr="00766793">
        <w:rPr>
          <w:b/>
          <w:spacing w:val="1"/>
          <w:sz w:val="26"/>
          <w:szCs w:val="26"/>
          <w:shd w:val="clear" w:color="auto" w:fill="FFFFFF"/>
          <w:lang w:eastAsia="ru-RU" w:bidi="ru-RU"/>
        </w:rPr>
        <w:t>5. Организация деятельности отдела</w:t>
      </w:r>
      <w:bookmarkEnd w:id="0"/>
    </w:p>
    <w:p w:rsidR="00475731" w:rsidRPr="008B7154" w:rsidRDefault="00475731" w:rsidP="00475731">
      <w:pPr>
        <w:widowControl w:val="0"/>
        <w:ind w:right="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475731" w:rsidRPr="008B7154" w:rsidRDefault="00475731" w:rsidP="00475731">
      <w:pPr>
        <w:widowControl w:val="0"/>
        <w:ind w:left="720" w:right="-1"/>
        <w:rPr>
          <w:sz w:val="26"/>
          <w:szCs w:val="26"/>
          <w:shd w:val="clear" w:color="auto" w:fill="FFFFFF"/>
          <w:lang w:eastAsia="ru-RU" w:bidi="ru-RU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475731" w:rsidRPr="008B7154" w:rsidRDefault="00475731" w:rsidP="00475731">
      <w:pPr>
        <w:widowControl w:val="0"/>
        <w:ind w:left="720" w:right="-1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руководит деятельностью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планирует работу отдела, организует и контролирует работу сотрудников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осуществляет </w:t>
      </w:r>
      <w:proofErr w:type="gramStart"/>
      <w:r w:rsidRPr="008B7154">
        <w:rPr>
          <w:sz w:val="26"/>
          <w:szCs w:val="26"/>
          <w:shd w:val="clear" w:color="auto" w:fill="FFFFFF"/>
          <w:lang w:eastAsia="ru-RU" w:bidi="ru-RU"/>
        </w:rPr>
        <w:t>контроль за</w:t>
      </w:r>
      <w:proofErr w:type="gramEnd"/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475731" w:rsidRPr="008B7154" w:rsidRDefault="00475731" w:rsidP="00475731">
      <w:pPr>
        <w:widowControl w:val="0"/>
        <w:ind w:lef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подписывает документы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выносит на рассмотрение 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вносит предложения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475731" w:rsidRDefault="00475731" w:rsidP="00475731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обеспечивает повышение квалификации сотрудников отдела; 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475731" w:rsidRPr="008B7154" w:rsidRDefault="00475731" w:rsidP="00475731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обладает иными полномочиями, необходимыми для обеспечения деятельности отдела.</w:t>
      </w:r>
    </w:p>
    <w:p w:rsidR="00475731" w:rsidRPr="008B7154" w:rsidRDefault="00475731" w:rsidP="00475731">
      <w:pPr>
        <w:widowControl w:val="0"/>
        <w:numPr>
          <w:ilvl w:val="0"/>
          <w:numId w:val="2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475731" w:rsidRPr="008B7154" w:rsidRDefault="00475731" w:rsidP="00475731">
      <w:pPr>
        <w:widowControl w:val="0"/>
        <w:numPr>
          <w:ilvl w:val="0"/>
          <w:numId w:val="2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</w:t>
      </w:r>
      <w:r w:rsidRPr="008B7154">
        <w:rPr>
          <w:sz w:val="26"/>
          <w:szCs w:val="26"/>
          <w:shd w:val="clear" w:color="auto" w:fill="FFFFFF"/>
          <w:lang w:eastAsia="ru-RU" w:bidi="ru-RU"/>
        </w:rPr>
        <w:lastRenderedPageBreak/>
        <w:t>отдела.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 xml:space="preserve">5.6. </w:t>
      </w:r>
      <w:r>
        <w:rPr>
          <w:sz w:val="26"/>
          <w:szCs w:val="26"/>
          <w:lang w:eastAsia="ru-RU"/>
        </w:rPr>
        <w:t xml:space="preserve"> Финансирование и материально-</w:t>
      </w:r>
      <w:r w:rsidRPr="008B7154">
        <w:rPr>
          <w:sz w:val="26"/>
          <w:szCs w:val="26"/>
          <w:lang w:eastAsia="ru-RU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5.8. При смене н</w:t>
      </w:r>
      <w:r>
        <w:rPr>
          <w:sz w:val="26"/>
          <w:szCs w:val="26"/>
          <w:lang w:eastAsia="ru-RU"/>
        </w:rPr>
        <w:t>ачальника отдела прием-передача дел (</w:t>
      </w:r>
      <w:r w:rsidRPr="008B7154">
        <w:rPr>
          <w:sz w:val="26"/>
          <w:szCs w:val="26"/>
          <w:lang w:eastAsia="ru-RU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5.9. Отдел ведет делопроизводство в соответствии с утвержденной номенклатурой дел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5.10. Реорганизация или ликвидация Отдела  осуществляется в установленном законом порядке.</w:t>
      </w:r>
    </w:p>
    <w:p w:rsidR="00475731" w:rsidRPr="008B7154" w:rsidRDefault="00475731" w:rsidP="00475731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lang w:eastAsia="ru-RU"/>
        </w:rPr>
        <w:t>5.11.</w:t>
      </w:r>
      <w:r>
        <w:rPr>
          <w:sz w:val="26"/>
          <w:szCs w:val="26"/>
          <w:lang w:eastAsia="ru-RU"/>
        </w:rPr>
        <w:t xml:space="preserve"> </w:t>
      </w:r>
      <w:r w:rsidRPr="008B7154">
        <w:rPr>
          <w:sz w:val="26"/>
          <w:szCs w:val="26"/>
          <w:lang w:eastAsia="ru-RU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sz w:val="26"/>
          <w:szCs w:val="26"/>
          <w:lang w:eastAsia="ru-RU"/>
        </w:rPr>
        <w:t>ставительного Собрания округа, г</w:t>
      </w:r>
      <w:r w:rsidRPr="008B7154">
        <w:rPr>
          <w:sz w:val="26"/>
          <w:szCs w:val="26"/>
          <w:lang w:eastAsia="ru-RU"/>
        </w:rPr>
        <w:t xml:space="preserve">лавы округа и руководителя  администрации округа. </w:t>
      </w:r>
    </w:p>
    <w:p w:rsidR="00A61AB1" w:rsidRPr="00A61AB1" w:rsidRDefault="00A61AB1" w:rsidP="00A61AB1">
      <w:pPr>
        <w:rPr>
          <w:b/>
          <w:sz w:val="26"/>
          <w:szCs w:val="26"/>
        </w:rPr>
      </w:pPr>
    </w:p>
    <w:sectPr w:rsidR="00A61AB1" w:rsidRPr="00A61AB1" w:rsidSect="005D45F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93" w:rsidRDefault="00766793" w:rsidP="00766793">
      <w:r>
        <w:separator/>
      </w:r>
    </w:p>
  </w:endnote>
  <w:endnote w:type="continuationSeparator" w:id="0">
    <w:p w:rsidR="00766793" w:rsidRDefault="00766793" w:rsidP="0076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7626"/>
      <w:docPartObj>
        <w:docPartGallery w:val="Page Numbers (Bottom of Page)"/>
        <w:docPartUnique/>
      </w:docPartObj>
    </w:sdtPr>
    <w:sdtContent>
      <w:p w:rsidR="00766793" w:rsidRDefault="00D46F5E">
        <w:pPr>
          <w:pStyle w:val="a9"/>
          <w:jc w:val="right"/>
        </w:pPr>
        <w:fldSimple w:instr=" PAGE   \* MERGEFORMAT ">
          <w:r w:rsidR="00357C50">
            <w:rPr>
              <w:noProof/>
            </w:rPr>
            <w:t>8</w:t>
          </w:r>
        </w:fldSimple>
      </w:p>
    </w:sdtContent>
  </w:sdt>
  <w:p w:rsidR="00766793" w:rsidRDefault="007667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93" w:rsidRDefault="00766793" w:rsidP="00766793">
      <w:r>
        <w:separator/>
      </w:r>
    </w:p>
  </w:footnote>
  <w:footnote w:type="continuationSeparator" w:id="0">
    <w:p w:rsidR="00766793" w:rsidRDefault="00766793" w:rsidP="0076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C34"/>
    <w:multiLevelType w:val="hybridMultilevel"/>
    <w:tmpl w:val="E052489E"/>
    <w:lvl w:ilvl="0" w:tplc="E6306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67"/>
    <w:rsid w:val="002F0267"/>
    <w:rsid w:val="00357C50"/>
    <w:rsid w:val="00475731"/>
    <w:rsid w:val="005D45FE"/>
    <w:rsid w:val="007547B9"/>
    <w:rsid w:val="00766793"/>
    <w:rsid w:val="008F4556"/>
    <w:rsid w:val="00A61AB1"/>
    <w:rsid w:val="00CE05F6"/>
    <w:rsid w:val="00D46F5E"/>
    <w:rsid w:val="00F4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6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267"/>
    <w:pPr>
      <w:ind w:left="720"/>
      <w:contextualSpacing/>
    </w:pPr>
  </w:style>
  <w:style w:type="table" w:styleId="a6">
    <w:name w:val="Table Grid"/>
    <w:basedOn w:val="a1"/>
    <w:uiPriority w:val="59"/>
    <w:rsid w:val="005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4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66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79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67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7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7E4F7447B5CA43AE870883C1BF99B716F36BBFAB2684DE711D3DC9D66B9AE67BCM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17E4F7447B5CA43AE870883C1BF99B716F36BBFDB26B4FE5198ED6953FB5AC60C5282CA393693EECFD38B7M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7E4F7447B5CA43AE870883C1BF99B716F36BBFAB06D4DE01BD3DC9D66B9AE67CA773BA4DA653FECFD3977B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2023-01-31T11:20:00Z</cp:lastPrinted>
  <dcterms:created xsi:type="dcterms:W3CDTF">2023-01-31T10:48:00Z</dcterms:created>
  <dcterms:modified xsi:type="dcterms:W3CDTF">2023-01-31T12:25:00Z</dcterms:modified>
</cp:coreProperties>
</file>