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D4E63" w:rsidRPr="005D6C8A" w:rsidRDefault="001D4E63" w:rsidP="001D4E63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Pr="00D153AC">
        <w:rPr>
          <w:rFonts w:ascii="Times New Roman" w:hAnsi="Times New Roman"/>
          <w:color w:val="auto"/>
          <w:sz w:val="26"/>
          <w:szCs w:val="26"/>
        </w:rPr>
        <w:t>24.09.</w:t>
      </w:r>
      <w:r>
        <w:rPr>
          <w:rFonts w:ascii="Times New Roman" w:hAnsi="Times New Roman"/>
          <w:color w:val="auto"/>
          <w:sz w:val="26"/>
          <w:szCs w:val="26"/>
        </w:rPr>
        <w:t>2024                                                                                                           № 1541</w:t>
      </w:r>
      <w:r w:rsidRPr="005D6C8A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D4E63" w:rsidRPr="005D6C8A" w:rsidRDefault="001D4E63" w:rsidP="001D4E63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8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Об утверждении муниципальной программы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«Физическая культура и спорт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D4E63" w:rsidRPr="005D6C8A" w:rsidRDefault="001D4E63" w:rsidP="001D4E6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hyperlink r:id="rId6" w:history="1">
        <w:r w:rsidRPr="005D6C8A">
          <w:rPr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5D6C8A">
        <w:rPr>
          <w:rFonts w:ascii="Times New Roman" w:hAnsi="Times New Roman"/>
          <w:color w:val="auto"/>
          <w:sz w:val="26"/>
          <w:szCs w:val="26"/>
        </w:rPr>
        <w:t xml:space="preserve"> администрации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 ст. 42 Устава округа администрация округа </w:t>
      </w:r>
    </w:p>
    <w:p w:rsidR="001D4E63" w:rsidRPr="005D6C8A" w:rsidRDefault="001D4E63" w:rsidP="001D4E6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>ПОСТАВНОВЛЯЕТ:</w:t>
      </w:r>
    </w:p>
    <w:p w:rsidR="001D4E63" w:rsidRPr="005D6C8A" w:rsidRDefault="001D4E63" w:rsidP="001D4E6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1. Утвердить прилагаемую муниципальную программу «Физическая культура и спорт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</w:t>
      </w:r>
      <w:r w:rsidRPr="005D6C8A">
        <w:rPr>
          <w:rFonts w:ascii="Times New Roman" w:hAnsi="Times New Roman"/>
          <w:b/>
          <w:color w:val="auto"/>
          <w:sz w:val="26"/>
          <w:szCs w:val="26"/>
        </w:rPr>
        <w:t>»</w:t>
      </w:r>
      <w:r w:rsidRPr="005D6C8A">
        <w:rPr>
          <w:rFonts w:ascii="Times New Roman" w:hAnsi="Times New Roman"/>
          <w:color w:val="auto"/>
          <w:sz w:val="26"/>
          <w:szCs w:val="26"/>
        </w:rPr>
        <w:t>.</w:t>
      </w:r>
    </w:p>
    <w:p w:rsidR="001D4E63" w:rsidRPr="005D6C8A" w:rsidRDefault="001D4E63" w:rsidP="001D4E6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5D6C8A">
        <w:rPr>
          <w:rFonts w:ascii="Times New Roman" w:eastAsia="Arial Unicode MS" w:hAnsi="Times New Roman"/>
          <w:color w:val="auto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1D4E63" w:rsidRPr="005D6C8A" w:rsidRDefault="001D4E63" w:rsidP="001D4E63">
      <w:pPr>
        <w:pStyle w:val="a3"/>
        <w:tabs>
          <w:tab w:val="left" w:pos="709"/>
          <w:tab w:val="left" w:pos="1134"/>
        </w:tabs>
        <w:ind w:left="0" w:firstLine="360"/>
        <w:rPr>
          <w:color w:val="auto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8"/>
        <w:gridCol w:w="4773"/>
      </w:tblGrid>
      <w:tr w:rsidR="001D4E63" w:rsidTr="00EB0C63">
        <w:tc>
          <w:tcPr>
            <w:tcW w:w="4927" w:type="dxa"/>
          </w:tcPr>
          <w:p w:rsidR="001D4E63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7" w:type="dxa"/>
          </w:tcPr>
          <w:p w:rsidR="001D4E63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D4E63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D4E63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CC0870" w:rsidRDefault="00CC0870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Default="001D4E63"/>
    <w:p w:rsidR="001D4E63" w:rsidRPr="005D6C8A" w:rsidRDefault="001D4E63" w:rsidP="001D4E6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lastRenderedPageBreak/>
        <w:t>Утверждена</w:t>
      </w:r>
    </w:p>
    <w:p w:rsidR="001D4E63" w:rsidRPr="005D6C8A" w:rsidRDefault="001D4E63" w:rsidP="001D4E6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постановлением администрации </w:t>
      </w:r>
    </w:p>
    <w:p w:rsidR="001D4E63" w:rsidRPr="005D6C8A" w:rsidRDefault="001D4E63" w:rsidP="001D4E6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округа от </w:t>
      </w:r>
      <w:r w:rsidR="00095CFB">
        <w:rPr>
          <w:rFonts w:ascii="Times New Roman" w:hAnsi="Times New Roman"/>
          <w:color w:val="auto"/>
          <w:sz w:val="26"/>
          <w:szCs w:val="26"/>
        </w:rPr>
        <w:t>24.09.2024 № 1541</w:t>
      </w:r>
    </w:p>
    <w:p w:rsidR="001D4E63" w:rsidRPr="005D6C8A" w:rsidRDefault="001D4E63" w:rsidP="001D4E6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(приложение)</w:t>
      </w:r>
    </w:p>
    <w:p w:rsidR="001D4E63" w:rsidRPr="005D6C8A" w:rsidRDefault="001D4E63" w:rsidP="001D4E6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 xml:space="preserve">МУНИЦИПАЛЬНАЯ  ПРОГРАММА  «ФИЗИЧЕСКАЯ КУЛЬТУРА И СПОРТ  УСТЬ-КУБИНСКОГО  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МУНИЦИПАЛЬНОГО ОКРУГА» 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(ДАЛЕЕ –  МУНИЦИПАЛЬНАЯ  ПРОГРАММА)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</w:pPr>
      <w:r w:rsidRPr="005D6C8A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 xml:space="preserve">Оценка текущего состояния сферы физической культуры и спорта </w:t>
      </w:r>
      <w:proofErr w:type="spellStart"/>
      <w:r w:rsidRPr="005D6C8A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Усть-Кубинского</w:t>
      </w:r>
      <w:proofErr w:type="spellEnd"/>
      <w:r w:rsidRPr="005D6C8A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 xml:space="preserve"> округа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b/>
          <w:color w:val="auto"/>
          <w:sz w:val="26"/>
          <w:szCs w:val="26"/>
        </w:rPr>
      </w:pP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В соответствии  с Федеральным Законом Российской Федерации от 6 октября 2003 года №131-ФЗ «Об общих принципах организации местного самоуправления» к полномочиям  органов местного самоуправления окружного уровня относятся: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обеспечение условий для развития на территории округа,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округа;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реализация на территории округа Всероссийского физкультурно-спортивного комплекса «Готов к труду и обороне» (ГТО);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оказание содействия по развитию физической культуры и спорта для инвалидов, лиц с ограниченными возможностями здоровья, адаптивной физической культуры и адаптивного спорта.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Базовым ресурсом, на основе которого оказываются услуги в сфере физической культуры и спорта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является бюджетное учреждение  в области физической культуры и спорта: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Муниципальное учреждение «Центр физической культуры и спорта» (далее  Центр физкультуры).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В настоящее время значимыми проблемами в сфере физической культуры и спорта  округа являются несоответствие материально-технической базы учреждения современным требованиям предоставления услуг, недостаток финансовых вложений для формирования и расширения рынка потребления услуг, острый дефицит квалифицированных кадров.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Имеющееся учреждение нуждается в техническом переоснащении для того, чтобы оказывать качественные, востребованные населением услуги, предоставлять большую возможность для физического воспитания детей, подростков и молодёжи, что способствует решению многих важных социальных проблем, таких как улучшение здоровья населения, увеличение продолжительности жизни и её качества, профилактика правонарушений и др.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Центр физкультуры выполняет важную миссию</w:t>
      </w:r>
      <w:r w:rsidR="00095CF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D6C8A">
        <w:rPr>
          <w:rFonts w:ascii="Times New Roman" w:hAnsi="Times New Roman"/>
          <w:color w:val="auto"/>
          <w:sz w:val="26"/>
          <w:szCs w:val="26"/>
        </w:rPr>
        <w:t xml:space="preserve">- предоставляет возможность жителям и гостям округа реализовать своё конституционное право «свободный доступ к физической культуре и спорту, как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</w:t>
      </w:r>
      <w:r w:rsidRPr="005D6C8A">
        <w:rPr>
          <w:rFonts w:ascii="Times New Roman" w:hAnsi="Times New Roman"/>
          <w:color w:val="auto"/>
          <w:sz w:val="26"/>
          <w:szCs w:val="26"/>
        </w:rPr>
        <w:lastRenderedPageBreak/>
        <w:t>групп населения». Реализация этого права возможна только при условии развитой инфраструктуры объектов спорта.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Учреждение  обеспечивает физическое воспитание и развитие детей, их занятость. В Центре физкультуры необходимо создавать оптимальные условия, способствующие профессиональному росту обучающихся, выявлению и поддержке одарённых  детей, реализовывать программы спортивной подготовки.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 xml:space="preserve">Требуется финансовая поддержка обучающихся в Центре физкультуры, которые представляют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Усть-Кубинский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муниципальный округ на региональных и всероссийских соревнованиях.</w:t>
      </w:r>
      <w:proofErr w:type="gramEnd"/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Решение  существующих проблем в отрасли «Физическая культура и спорт»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требует применения программного  метода  и  дополнительного финансирования.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Физическая культура и спорт являются одним из приоритетных направлений социальной политики в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Усть-Кубинском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муниципальном  округе, важнейшим средством оздоровления населения округа, гражданского и патриотического воспитания детей и молодёжи.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За последние годы в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Усть-Кубинском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муниципальном округе произошли позитивные изменения в развитии физической культуры и спорта. Этому способствовала активная работа со средствами массовой информации  по информационной поддержке здорового образа жизни, что способствовало привлечению населения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округа к регулярным занятиям физической культурой и спортом. С 2019  по 2023 годы  доля населения муниципального округа, систематически занимающегося физической культурой и спортом, выросла с 27,9% (1950 человек) до 51,0% (3717 человек).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По  состоянию на 1 января 2024 года на территории муниципального округа расположены 35 спортивных сооружений, из них 24 плоскостные спортивные площадки, 8 спортивных залов, хоккейный корт, 2 площадки ГТО.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Проведение мероприятий в сфере физической культуры и спорта невозможно без высококвалифицированных специалистов. В округе существует дефицит молодых высококвалифицированных специалистов в данной отрасли. На 1 января 2024 года физической культурой и спортом занимается  14 штатных работников (10 специалистов имеют высшее профессиональное образование, 4 среднее профессиональное образование). Сегодня есть необходимость в проведении целенаправленной работы по вопросам организации обучения и повышения квалификации специалистов в сфере физической культуры и спорта, привлечение квалифицированных кадров.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Для развития физкультурно-спортивной работы с населением муниципального округа проводятся массовые муниципальные спортивные праздники, фестивали и дни здоровья, спортивно-массовые мероприятия в дни школьных каникул. Отдел физической культуры и спорта администрации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совместно с Центром физкультуры согласно календарю спортивно-массовых мероприятий проводит более 80 соревнований в год по 12 видам спорта. Для вовлечения жителей округа различных возрастных групп в систематические занятия физической культурой и спортом  в округе реализуется проект «Народный тренер», с 1 января 2024 года в округе работает 11 народных тренеров, которые на бесплатной основе  работают с населением.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Лучшие спортсмены  входят в составы сборных команд округа  по различным видам спорта для участия в областных и федеральных соревнованиях.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lastRenderedPageBreak/>
        <w:t>Несмотря на ряд позитивных сдвигов, произошедших в сфере физической культуры и спорта за последние годы, в условиях современного развития информационных технологий, развития науки в области физической культуры и спорта  особо остро стоят вопросы медицинского, научно-методического обеспечения физической культуры и спорта, оснащение спортивных сооружений и учреждений современным спортивным инвентарём, оборудованием, оргтехникой, обеспечение спортсменов округа качественным спортивным инвентарём и формой.</w:t>
      </w:r>
      <w:proofErr w:type="gramEnd"/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Существенным фактором, обуславливающим развитие физической культуры и спорта, является  наличие личной мотивации,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заинтересованности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 xml:space="preserve"> и потребности в физкультурных занятиях у значительной части населения  на развитой инфраструктуре физической культуры и спорта.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Проблемы развития физической культуры и спорта в округе: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5D6C8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-недостаточное финансирование на приобретение спортивного оборудования и инвентаря по не базовым видам спорта; 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-недостаточное финансирование учреждения спорта в соответствии с федеральными стандартами спортивной подготовки, износ материально-технической базы, нехватка спортивной инфраструктуры, недостаточное финансирование содержания объектов свободного доступа;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-низкий уровень  заработной платы тренерского (педагогического) состава;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-недостаточное финансирование  спортивно-массовых мероприятий.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-дефицит молодых квалифицированных специалистов.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  <w:shd w:val="clear" w:color="auto" w:fill="FFFFFF"/>
          <w:lang w:val="en-US"/>
        </w:rPr>
        <w:t>II</w:t>
      </w:r>
      <w:r w:rsidRPr="005D6C8A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. Описание приоритетов и целей в сфере реализации муниципальной программы.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Приоритеты социально-экономического развития в сфере физической культуры и спорта  округа состоят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в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>: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создании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 xml:space="preserve"> условий для развития физической культуры и спорта на территории округа;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реализация на территории округа Всероссийского физкультурно-спортивного комплекса «Готов к труду и обороне» (ГТО);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развитии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 xml:space="preserve"> детско-юношеского и школьного спорта;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модернизации материально-технической базы учреждений, оснащение их  современным спортивным  оборудованием и инвентарём;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обеспечении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 xml:space="preserve"> максимальной доступности для граждан объектов спорта;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повышении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 xml:space="preserve"> привлекательности физической культуры и спорта как сферы профессиональной  деятельности;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профессиональной подготовке и переподготовке, повышении квалификации специалистов в области физической культуры и спорта;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-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создании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 xml:space="preserve"> условий для подготовки сборных команд округа для участия в соревнованиях различного уровня;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пропаганде физической культуры и здорового образа жизни;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Основной целью реализации муниципальной программы является: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- сохранение и укрепление здоровья населения </w:t>
      </w:r>
      <w:proofErr w:type="spellStart"/>
      <w:r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посредством вовлечения граждан в систематические занятия физической культурой и спортом.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Для достижения цели необходимо: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обеспечить дальнейшее развитие материально-технической базы учреждений в сфере физической культуры и спорта;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lastRenderedPageBreak/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-повысить эффективность физкультурно-спортивной работы с детьми, подростками и молодёжью, в том числе с несовершеннолетними, находящимися в социально опасном положении;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реализация на территории округа Всероссийского физкультурно-спортивного комплекса «Готов к труду и обороне» (ГТО);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-осуществить дальнейшее развитие физкультурно-спортивной работы с населением различных возрастных групп (реализация муниципального проекта «Народный тренер»);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-обеспечение выполнения муниципального задания муниципальным учреждением «Центр физической культуры и спорта»;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организация и проведение официальных  мероприятий в соответствии с единым календарным планом;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участие в соревнованиях различного уровня (муниципальных, региональных, федеральных, всероссийских, международных);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развитие системы муниципальных спортивно-массовых мероприятий;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 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>- организационное и кадровое обеспечение, изучение и анализ кадрового потенциала в округе;</w:t>
      </w:r>
    </w:p>
    <w:p w:rsidR="001D4E63" w:rsidRPr="005D6C8A" w:rsidRDefault="001D4E63" w:rsidP="001D4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5D6C8A">
        <w:rPr>
          <w:rFonts w:ascii="Times New Roman" w:hAnsi="Times New Roman"/>
          <w:color w:val="auto"/>
          <w:sz w:val="26"/>
          <w:szCs w:val="26"/>
        </w:rPr>
        <w:tab/>
        <w:t xml:space="preserve"> - создание предпосылок и условий для устойчивого дальнейшего развития и функционирования учреждений физической культуры и спорта в округе.</w:t>
      </w:r>
    </w:p>
    <w:p w:rsidR="001D4E63" w:rsidRPr="005D6C8A" w:rsidRDefault="001D4E63" w:rsidP="001D4E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   </w:t>
      </w:r>
    </w:p>
    <w:p w:rsidR="001D4E63" w:rsidRPr="005D6C8A" w:rsidRDefault="001D4E63" w:rsidP="001D4E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>III. Сведения о взаимосвязи со стратегическими приоритетами, целями и показателями государственных программ</w:t>
      </w:r>
    </w:p>
    <w:p w:rsidR="001D4E63" w:rsidRPr="005D6C8A" w:rsidRDefault="001D4E63" w:rsidP="001D4E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Приоритеты муниципальной политики в сфере физической культуры и спорта при реализации муниципальной программы определены исходя </w:t>
      </w:r>
      <w:proofErr w:type="gramStart"/>
      <w:r w:rsidRPr="005D6C8A">
        <w:rPr>
          <w:rFonts w:ascii="Times New Roman" w:hAnsi="Times New Roman"/>
          <w:color w:val="auto"/>
          <w:sz w:val="26"/>
          <w:szCs w:val="26"/>
        </w:rPr>
        <w:t>из</w:t>
      </w:r>
      <w:proofErr w:type="gramEnd"/>
      <w:r w:rsidRPr="005D6C8A">
        <w:rPr>
          <w:rFonts w:ascii="Times New Roman" w:hAnsi="Times New Roman"/>
          <w:color w:val="auto"/>
          <w:sz w:val="26"/>
          <w:szCs w:val="26"/>
        </w:rPr>
        <w:t>:</w:t>
      </w:r>
    </w:p>
    <w:p w:rsidR="001D4E63" w:rsidRPr="005D6C8A" w:rsidRDefault="001D4E63" w:rsidP="001D4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ежегодных посланий Президента Российской Федерации;</w:t>
      </w:r>
    </w:p>
    <w:p w:rsidR="001D4E63" w:rsidRPr="005D6C8A" w:rsidRDefault="002F690A" w:rsidP="001D4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hyperlink r:id="rId7" w:anchor="/document/408992634/entry/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Указа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> Президента Российской Федерации от 7 мая 2024 года N 309 «О национальных целях развития Российской Федерации на период до 2030 года и на перспективу до 2036 года»;</w:t>
      </w:r>
    </w:p>
    <w:p w:rsidR="001D4E63" w:rsidRPr="005D6C8A" w:rsidRDefault="002F690A" w:rsidP="001D4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hyperlink r:id="rId8" w:anchor="/document/70644234/entry/1000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Государственной программы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> Российской Федерации "</w:t>
      </w:r>
      <w:r w:rsidR="001D4E63" w:rsidRPr="005D6C8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Развитие физической культуры и спорта»</w:t>
      </w:r>
      <w:r w:rsidR="001D4E63" w:rsidRPr="005D6C8A">
        <w:rPr>
          <w:rFonts w:ascii="Times New Roman" w:hAnsi="Times New Roman"/>
          <w:color w:val="auto"/>
          <w:sz w:val="26"/>
          <w:szCs w:val="26"/>
        </w:rPr>
        <w:t>, утвержденной </w:t>
      </w:r>
      <w:hyperlink r:id="rId9" w:anchor="/document/70644234/entry/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> Правительства Российской Федерации от 30 сентября 2021 года N 1661;</w:t>
      </w:r>
    </w:p>
    <w:p w:rsidR="001D4E63" w:rsidRPr="005D6C8A" w:rsidRDefault="002F690A" w:rsidP="001D4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hyperlink r:id="rId10" w:anchor="/document/46309748/entry/100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Стратегии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> социально-экономического развития Вологодской области на период до 2030 года, утвержденной </w:t>
      </w:r>
      <w:hyperlink r:id="rId11" w:anchor="/document/46309748/entry/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> Правительства Вологодской области от 17 октября 2016 года N 920;</w:t>
      </w:r>
    </w:p>
    <w:p w:rsidR="001D4E63" w:rsidRPr="005D6C8A" w:rsidRDefault="002F690A" w:rsidP="001D4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hyperlink r:id="rId12" w:anchor="/document/407109634/entry/100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Стратегии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 xml:space="preserve"> социально-экономического развития </w:t>
      </w:r>
      <w:proofErr w:type="spellStart"/>
      <w:r w:rsidR="001D4E63"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="001D4E63" w:rsidRPr="005D6C8A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на период до 2030 года, утвержденной </w:t>
      </w:r>
      <w:hyperlink r:id="rId13" w:anchor="/document/407109634/entry/0" w:history="1">
        <w:r w:rsidR="001D4E63" w:rsidRPr="005D6C8A">
          <w:rPr>
            <w:rFonts w:ascii="Times New Roman" w:hAnsi="Times New Roman"/>
            <w:color w:val="auto"/>
            <w:sz w:val="26"/>
            <w:szCs w:val="26"/>
          </w:rPr>
          <w:t>решением</w:t>
        </w:r>
      </w:hyperlink>
      <w:r w:rsidR="001D4E63" w:rsidRPr="005D6C8A">
        <w:rPr>
          <w:rFonts w:ascii="Times New Roman" w:hAnsi="Times New Roman"/>
          <w:color w:val="auto"/>
          <w:sz w:val="26"/>
          <w:szCs w:val="26"/>
        </w:rPr>
        <w:t xml:space="preserve"> Представительного Собрания </w:t>
      </w:r>
      <w:proofErr w:type="spellStart"/>
      <w:r w:rsidR="001D4E63" w:rsidRPr="005D6C8A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="001D4E63" w:rsidRPr="005D6C8A">
        <w:rPr>
          <w:rFonts w:ascii="Times New Roman" w:hAnsi="Times New Roman"/>
          <w:color w:val="auto"/>
          <w:sz w:val="26"/>
          <w:szCs w:val="26"/>
        </w:rPr>
        <w:t xml:space="preserve"> района  от 18.12.2018 N 77;</w:t>
      </w:r>
    </w:p>
    <w:p w:rsidR="001D4E63" w:rsidRPr="005D6C8A" w:rsidRDefault="001D4E63" w:rsidP="001D4E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 xml:space="preserve">В соответствии с указанными документами сформированы приоритеты и цели в сфере физической культуры и спорта. </w:t>
      </w:r>
    </w:p>
    <w:p w:rsidR="001D4E63" w:rsidRDefault="001D4E63"/>
    <w:p w:rsidR="001D4E63" w:rsidRDefault="001D4E63"/>
    <w:p w:rsidR="001D4E63" w:rsidRDefault="001D4E63"/>
    <w:p w:rsidR="001D4E63" w:rsidRDefault="001D4E63">
      <w:pPr>
        <w:rPr>
          <w:rFonts w:ascii="Times New Roman" w:hAnsi="Times New Roman"/>
          <w:sz w:val="26"/>
          <w:szCs w:val="26"/>
        </w:rPr>
        <w:sectPr w:rsidR="001D4E63" w:rsidSect="00CC0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П</w:t>
      </w:r>
      <w:proofErr w:type="gramEnd"/>
      <w:r w:rsidRPr="005D6C8A">
        <w:rPr>
          <w:rFonts w:ascii="Times New Roman" w:hAnsi="Times New Roman"/>
          <w:color w:val="auto"/>
          <w:sz w:val="24"/>
          <w:szCs w:val="24"/>
        </w:rPr>
        <w:t xml:space="preserve"> А С П О Р Т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муниципальной программы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«Физическая культура и спорт </w:t>
      </w:r>
      <w:proofErr w:type="spellStart"/>
      <w:r w:rsidRPr="005D6C8A">
        <w:rPr>
          <w:rFonts w:ascii="Times New Roman" w:hAnsi="Times New Roman"/>
          <w:color w:val="auto"/>
          <w:sz w:val="24"/>
          <w:szCs w:val="24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4"/>
          <w:szCs w:val="24"/>
        </w:rPr>
        <w:t xml:space="preserve"> муниципального округа»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1D4E63" w:rsidRPr="005D6C8A" w:rsidRDefault="001D4E63" w:rsidP="001D4E63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Основные положения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Комарова Елена Борисовна, заместитель главы округа, начальник отдела культуры, туризма и молодежи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095CFB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(о</w:t>
            </w:r>
            <w:r w:rsidR="001D4E63"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тдел физической культуры и спорта администрации округа</w:t>
            </w:r>
            <w:r w:rsidR="00EB0C63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1D4E63"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Соисполнители государственной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6"/>
                <w:szCs w:val="26"/>
              </w:rPr>
              <w:t>МУ «Центр  физической культуры  и спорта»</w:t>
            </w: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Исполнители муниципальной 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(отдел  физкультуры и спорта администрации округа)</w:t>
            </w: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– 2027гг.</w:t>
            </w: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a8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  <w:shd w:val="clear" w:color="auto" w:fill="FFFFFF"/>
              </w:rPr>
              <w:t xml:space="preserve">Создание условий для максимального привлечения разновозрастных групп населения к занятиям физической культурой и спортом в </w:t>
            </w:r>
            <w:proofErr w:type="spellStart"/>
            <w:r w:rsidRPr="005D6C8A">
              <w:rPr>
                <w:color w:val="auto"/>
                <w:szCs w:val="24"/>
              </w:rPr>
              <w:t>Усть-Кубинском</w:t>
            </w:r>
            <w:proofErr w:type="spellEnd"/>
            <w:r w:rsidRPr="005D6C8A">
              <w:rPr>
                <w:color w:val="auto"/>
                <w:szCs w:val="24"/>
              </w:rPr>
              <w:t xml:space="preserve"> муниципальном округе </w:t>
            </w: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Направление 1 «Развитие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спорта»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Направление 2 «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Обеспечение создания условий для реализации муниципальной программы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D4E63" w:rsidRPr="005D6C8A" w:rsidTr="00EB0C63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«Сохранение населения, здоровье и благополучие людей вовлечение граждан в занятия физической культурой и спортом на регулярной основе, путем вовлечения граждан в занятия физической культурой и спортом на регулярной основе»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государственными программами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программа «Развитие физической культуры и спорта»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2. Показатели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960"/>
        <w:gridCol w:w="1276"/>
        <w:gridCol w:w="1276"/>
        <w:gridCol w:w="992"/>
        <w:gridCol w:w="851"/>
        <w:gridCol w:w="992"/>
        <w:gridCol w:w="992"/>
        <w:gridCol w:w="992"/>
        <w:gridCol w:w="1701"/>
        <w:gridCol w:w="1701"/>
        <w:gridCol w:w="1701"/>
      </w:tblGrid>
      <w:tr w:rsidR="001D4E63" w:rsidRPr="005D6C8A" w:rsidTr="00EB0C63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 &lt;4&gt;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значение&lt;5&gt;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  <w:hyperlink w:anchor="P624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национальных целей</w:t>
            </w:r>
            <w:hyperlink w:anchor="P62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&lt;8&gt;</w:t>
              </w:r>
            </w:hyperlink>
          </w:p>
        </w:tc>
      </w:tr>
      <w:tr w:rsidR="001D4E63" w:rsidRPr="005D6C8A" w:rsidTr="00EB0C63">
        <w:trPr>
          <w:trHeight w:val="209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1D4E63" w:rsidRPr="005D6C8A" w:rsidTr="00EB0C63">
        <w:trPr>
          <w:trHeight w:val="388"/>
        </w:trPr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Цель: «</w:t>
            </w:r>
            <w:r w:rsidRPr="005D6C8A">
              <w:rPr>
                <w:rFonts w:ascii="XO Thames" w:hAnsi="XO Thames"/>
                <w:color w:val="auto"/>
                <w:spacing w:val="-2"/>
                <w:sz w:val="24"/>
              </w:rPr>
              <w:t>Увеличение числа жителей округа,  систематически занимающихся физической культурой и спортом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29,66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94,16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D4E63" w:rsidRPr="005D6C8A" w:rsidTr="00EB0C63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округа,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EB0C63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</w:t>
      </w:r>
      <w:r w:rsidRPr="005D6C8A">
        <w:rPr>
          <w:rFonts w:ascii="Times New Roman" w:hAnsi="Times New Roman"/>
          <w:color w:val="auto"/>
          <w:sz w:val="20"/>
        </w:rPr>
        <w:lastRenderedPageBreak/>
        <w:t xml:space="preserve">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5D6C8A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субъектов Российской Федерации</w:t>
      </w:r>
      <w:proofErr w:type="gramEnd"/>
      <w:r w:rsidRPr="005D6C8A">
        <w:rPr>
          <w:rFonts w:ascii="Times New Roman" w:hAnsi="Times New Roman"/>
          <w:color w:val="auto"/>
          <w:sz w:val="20"/>
        </w:rPr>
        <w:t>). Допускается установление одновременно нескольких уровней.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&lt;5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0" w:name="P624"/>
      <w:bookmarkEnd w:id="0"/>
      <w:r w:rsidRPr="005D6C8A">
        <w:rPr>
          <w:rFonts w:ascii="Times New Roman" w:hAnsi="Times New Roman"/>
          <w:color w:val="auto"/>
          <w:sz w:val="20"/>
        </w:rPr>
        <w:t>&lt;6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" w:name="P625"/>
      <w:bookmarkEnd w:id="1"/>
      <w:r w:rsidRPr="005D6C8A">
        <w:rPr>
          <w:rFonts w:ascii="Times New Roman" w:hAnsi="Times New Roman"/>
          <w:color w:val="auto"/>
          <w:sz w:val="20"/>
        </w:rPr>
        <w:t>&lt;7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казываются наименования целевых показателей национальных целей в соответствии с </w:t>
      </w:r>
      <w:hyperlink r:id="rId14">
        <w:r w:rsidRPr="005D6C8A">
          <w:rPr>
            <w:rFonts w:ascii="Times New Roman" w:hAnsi="Times New Roman"/>
            <w:color w:val="auto"/>
            <w:sz w:val="20"/>
          </w:rPr>
          <w:t>Указом</w:t>
        </w:r>
      </w:hyperlink>
      <w:r w:rsidRPr="005D6C8A">
        <w:rPr>
          <w:rFonts w:ascii="Times New Roman" w:hAnsi="Times New Roman"/>
          <w:color w:val="auto"/>
          <w:sz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2" w:name="P626"/>
      <w:bookmarkEnd w:id="2"/>
      <w:r w:rsidRPr="005D6C8A">
        <w:rPr>
          <w:rFonts w:ascii="Times New Roman" w:hAnsi="Times New Roman"/>
          <w:color w:val="auto"/>
          <w:sz w:val="20"/>
        </w:rPr>
        <w:t>&lt;8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3. Структура муниципальной программы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544"/>
        <w:gridCol w:w="2835"/>
      </w:tblGrid>
      <w:tr w:rsidR="001D4E63" w:rsidRPr="005D6C8A" w:rsidTr="00EB0C63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&lt;10&gt;</w:t>
              </w:r>
            </w:hyperlink>
          </w:p>
        </w:tc>
      </w:tr>
      <w:tr w:rsidR="001D4E63" w:rsidRPr="005D6C8A" w:rsidTr="00EB0C63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1D4E63" w:rsidRPr="005D6C8A" w:rsidTr="00EB0C63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1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спорта»</w:t>
            </w:r>
          </w:p>
        </w:tc>
      </w:tr>
      <w:tr w:rsidR="001D4E63" w:rsidRPr="005D6C8A" w:rsidTr="00EB0C63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«Спорт – норма жизни»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создания условий для занятий физической культурой и спортом, массовым спортом для всех категорий и групп населения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граждан в возрасте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</w:tr>
      <w:tr w:rsidR="001D4E63" w:rsidRPr="005D6C8A" w:rsidTr="00EB0C63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1D4E63" w:rsidRPr="005D6C8A" w:rsidTr="00EB0C63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спорта»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функционирования системы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2 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«Обеспечение создания условий для реализации муниципальной программы»</w:t>
            </w:r>
          </w:p>
        </w:tc>
      </w:tr>
      <w:tr w:rsidR="001D4E63" w:rsidRPr="005D6C8A" w:rsidTr="00EB0C63">
        <w:trPr>
          <w:trHeight w:val="193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«Обеспечение создания условий для реализации муниципальной программы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надлежащего исполнения подведомственными администрации округа учреждениями возложенных полномочий, муниципальных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9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3" w:name="P707"/>
      <w:bookmarkEnd w:id="3"/>
      <w:r w:rsidRPr="005D6C8A">
        <w:rPr>
          <w:rFonts w:ascii="Times New Roman" w:hAnsi="Times New Roman"/>
          <w:color w:val="auto"/>
          <w:sz w:val="20"/>
        </w:rPr>
        <w:t>&lt;10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5D6C8A">
          <w:rPr>
            <w:rFonts w:ascii="Times New Roman" w:hAnsi="Times New Roman"/>
            <w:color w:val="auto"/>
            <w:sz w:val="20"/>
          </w:rPr>
          <w:t>раздела 2</w:t>
        </w:r>
      </w:hyperlink>
      <w:r w:rsidRPr="005D6C8A">
        <w:rPr>
          <w:rFonts w:ascii="Times New Roman" w:hAnsi="Times New Roman"/>
          <w:color w:val="auto"/>
          <w:sz w:val="20"/>
        </w:rPr>
        <w:t xml:space="preserve"> паспорта, на достижение которых направлено решение задачи структурного элемента.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4. Финансовое обеспечение муниципальной программы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4961"/>
        <w:gridCol w:w="1276"/>
        <w:gridCol w:w="1417"/>
        <w:gridCol w:w="1418"/>
        <w:gridCol w:w="1417"/>
      </w:tblGrid>
      <w:tr w:rsidR="001D4E63" w:rsidRPr="005D6C8A" w:rsidTr="00EB0C6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Ответственный исполнитель,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Источник финансового обеспечения </w:t>
            </w:r>
            <w:hyperlink w:anchor="P148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тыс. руб.</w:t>
            </w:r>
          </w:p>
        </w:tc>
      </w:tr>
      <w:tr w:rsidR="001D4E63" w:rsidRPr="005D6C8A" w:rsidTr="00EB0C6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 w:rsidRPr="005D6C8A">
              <w:rPr>
                <w:b/>
                <w:color w:val="auto"/>
                <w:szCs w:val="24"/>
              </w:rPr>
              <w:t>8559,6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 w:rsidRPr="005D6C8A">
              <w:rPr>
                <w:b/>
                <w:color w:val="auto"/>
                <w:szCs w:val="24"/>
              </w:rPr>
              <w:t>7804,1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16363,7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8559,6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7804,1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16363,7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</w:p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7622,3</w:t>
            </w:r>
          </w:p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6866,8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14489,1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937,3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937,3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1874,6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 w:rsidRPr="005D6C8A">
              <w:rPr>
                <w:b/>
                <w:color w:val="auto"/>
                <w:szCs w:val="24"/>
              </w:rPr>
              <w:t>8559,6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b/>
                <w:color w:val="auto"/>
                <w:szCs w:val="24"/>
              </w:rPr>
            </w:pPr>
            <w:r w:rsidRPr="005D6C8A">
              <w:rPr>
                <w:b/>
                <w:color w:val="auto"/>
                <w:szCs w:val="24"/>
              </w:rPr>
              <w:t>7804,1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16363,7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8559,6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7804,1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16363,7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rPr>
                <w:color w:val="auto"/>
                <w:szCs w:val="24"/>
              </w:rPr>
            </w:pPr>
          </w:p>
          <w:p w:rsidR="001D4E63" w:rsidRPr="005D6C8A" w:rsidRDefault="001D4E63" w:rsidP="00EB0C63">
            <w:pPr>
              <w:pStyle w:val="ConsPlusNormal"/>
              <w:contextualSpacing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7622,3</w:t>
            </w:r>
          </w:p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6866,8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14489,1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937,3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937,3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1874,6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pStyle w:val="ConsPlusNormal"/>
              <w:contextualSpacing/>
              <w:jc w:val="center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1 «Развитие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«Спорт – норма жизни»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1333,4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1333,4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133,4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1200,0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1333,4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1333,4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133,4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1200,0</w:t>
            </w:r>
          </w:p>
        </w:tc>
      </w:tr>
      <w:tr w:rsidR="001D4E63" w:rsidRPr="005D6C8A" w:rsidTr="00EB0C63">
        <w:trPr>
          <w:trHeight w:val="61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750,8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750,8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76,2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337,3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674,6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D6C8A">
              <w:rPr>
                <w:rFonts w:ascii="XO Thames" w:hAnsi="XO Thames"/>
                <w:color w:val="auto"/>
                <w:sz w:val="24"/>
              </w:rPr>
              <w:t xml:space="preserve">Закуплено спортивное оборудование, спортивный </w:t>
            </w:r>
            <w:r w:rsidRPr="005D6C8A">
              <w:rPr>
                <w:rFonts w:ascii="XO Thames" w:hAnsi="XO Thames"/>
                <w:color w:val="auto"/>
                <w:sz w:val="24"/>
              </w:rPr>
              <w:lastRenderedPageBreak/>
              <w:t>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750,8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375,4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750,8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76,2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337,3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674,6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процессных мероприятий: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культуры и спорта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50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2  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«Обеспечение создания условий для реализации муниципальной программы»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«Обеспечение создания условий для реализации муниципальной программы</w:t>
            </w:r>
            <w:r w:rsidRPr="005D6C8A">
              <w:rPr>
                <w:rStyle w:val="14pt"/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57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процессных мероприятий:</w:t>
            </w:r>
          </w:p>
          <w:p w:rsidR="001D4E63" w:rsidRPr="005D6C8A" w:rsidRDefault="001D4E63" w:rsidP="00EB0C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физической культуры и спорта»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58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61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62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9862A4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862A4">
        <w:rPr>
          <w:rFonts w:ascii="Times New Roman" w:hAnsi="Times New Roman"/>
          <w:color w:val="auto"/>
          <w:sz w:val="16"/>
          <w:szCs w:val="16"/>
        </w:rPr>
        <w:t>&lt;11</w:t>
      </w:r>
      <w:proofErr w:type="gramStart"/>
      <w:r w:rsidRPr="009862A4">
        <w:rPr>
          <w:rFonts w:ascii="Times New Roman" w:hAnsi="Times New Roman"/>
          <w:color w:val="auto"/>
          <w:sz w:val="16"/>
          <w:szCs w:val="16"/>
        </w:rPr>
        <w:t>&gt; Ф</w:t>
      </w:r>
      <w:proofErr w:type="gramEnd"/>
      <w:r w:rsidRPr="009862A4">
        <w:rPr>
          <w:rFonts w:ascii="Times New Roman" w:hAnsi="Times New Roman"/>
          <w:color w:val="auto"/>
          <w:sz w:val="16"/>
          <w:szCs w:val="16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1D4E63" w:rsidRPr="009862A4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4" w:name="P1486"/>
      <w:bookmarkEnd w:id="4"/>
      <w:r w:rsidRPr="009862A4">
        <w:rPr>
          <w:rFonts w:ascii="Times New Roman" w:hAnsi="Times New Roman"/>
          <w:color w:val="auto"/>
          <w:sz w:val="16"/>
          <w:szCs w:val="16"/>
        </w:rPr>
        <w:t>&lt;12</w:t>
      </w:r>
      <w:proofErr w:type="gramStart"/>
      <w:r w:rsidRPr="009862A4">
        <w:rPr>
          <w:rFonts w:ascii="Times New Roman" w:hAnsi="Times New Roman"/>
          <w:color w:val="auto"/>
          <w:sz w:val="16"/>
          <w:szCs w:val="16"/>
        </w:rPr>
        <w:t>&gt; В</w:t>
      </w:r>
      <w:proofErr w:type="gramEnd"/>
      <w:r w:rsidRPr="009862A4">
        <w:rPr>
          <w:rFonts w:ascii="Times New Roman" w:hAnsi="Times New Roman"/>
          <w:color w:val="auto"/>
          <w:sz w:val="16"/>
          <w:szCs w:val="16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D4E63" w:rsidRPr="009862A4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5" w:name="P1487"/>
      <w:bookmarkEnd w:id="5"/>
      <w:r w:rsidRPr="009862A4">
        <w:rPr>
          <w:rFonts w:ascii="Times New Roman" w:hAnsi="Times New Roman"/>
          <w:color w:val="auto"/>
          <w:sz w:val="16"/>
          <w:szCs w:val="16"/>
        </w:rPr>
        <w:t>&lt;13</w:t>
      </w:r>
      <w:proofErr w:type="gramStart"/>
      <w:r w:rsidRPr="009862A4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862A4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Приложение 1 к Паспорту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33" w:type="pct"/>
        <w:tblInd w:w="108" w:type="dxa"/>
        <w:tblLayout w:type="fixed"/>
        <w:tblLook w:val="04A0"/>
      </w:tblPr>
      <w:tblGrid>
        <w:gridCol w:w="655"/>
        <w:gridCol w:w="4213"/>
        <w:gridCol w:w="3337"/>
        <w:gridCol w:w="3197"/>
        <w:gridCol w:w="1112"/>
        <w:gridCol w:w="1007"/>
        <w:gridCol w:w="1077"/>
      </w:tblGrid>
      <w:tr w:rsidR="001D4E63" w:rsidRPr="005D6C8A" w:rsidTr="00EB0C63">
        <w:trPr>
          <w:trHeight w:val="108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расходов, 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0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годам, тыс. руб. </w:t>
            </w:r>
            <w:hyperlink w:anchor="P1684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&lt;15&gt;</w:t>
              </w:r>
            </w:hyperlink>
          </w:p>
        </w:tc>
      </w:tr>
      <w:tr w:rsidR="001D4E63" w:rsidRPr="005D6C8A" w:rsidTr="00EB0C63">
        <w:trPr>
          <w:trHeight w:val="782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1D4E63" w:rsidRPr="005D6C8A" w:rsidTr="00EB0C63">
        <w:trPr>
          <w:trHeight w:val="349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1D4E63" w:rsidRPr="005D6C8A" w:rsidTr="00EB0C63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1 «Развитие ф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изической культуры и массового спорта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1D4E63" w:rsidRPr="005D6C8A" w:rsidTr="00EB0C63">
        <w:trPr>
          <w:trHeight w:val="373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  <w:r w:rsidRPr="005D6C8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«Спорт – норма жизни»</w:t>
            </w:r>
          </w:p>
        </w:tc>
      </w:tr>
      <w:tr w:rsidR="001D4E63" w:rsidRPr="005D6C8A" w:rsidTr="00EB0C63">
        <w:trPr>
          <w:trHeight w:val="1658"/>
        </w:trPr>
        <w:tc>
          <w:tcPr>
            <w:tcW w:w="2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1443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вознаграждения «народным» тренерам, организующим занятия с населением по месту жительства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(результат из соглашения  с Департаментом физической культуры и спорта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области № 22)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Выплата вознаграждения «народным» тренерам, организующим занятия с населением по месту жительства (КЦСР 10004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Затраты на обеспечение деятельности вознаграждения «народных» тренеров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666.7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666.7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9862A4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648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Субсидия автономным учреждениям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cy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666.7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666.7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9862A4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4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</w:p>
        </w:tc>
      </w:tr>
      <w:tr w:rsidR="001D4E63" w:rsidRPr="005D6C8A" w:rsidTr="00EB0C63">
        <w:trPr>
          <w:trHeight w:val="1552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</w:rPr>
              <w:t xml:space="preserve">Закупка спортивного оборудования, спортивного инвентаря, специализированной техники для муниципальной физкультурно-спортивной организации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(результат из соглашения  с Департаментом физической культуры и спорта области № 20) 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5D6C8A">
              <w:rPr>
                <w:rFonts w:ascii="XO Thames" w:hAnsi="XO Thames"/>
                <w:color w:val="auto"/>
                <w:sz w:val="24"/>
              </w:rPr>
              <w:t>акупк</w:t>
            </w:r>
            <w:r w:rsidRPr="005D6C8A">
              <w:rPr>
                <w:color w:val="auto"/>
                <w:sz w:val="24"/>
              </w:rPr>
              <w:t>а</w:t>
            </w:r>
            <w:r w:rsidRPr="005D6C8A">
              <w:rPr>
                <w:rFonts w:ascii="XO Thames" w:hAnsi="XO Thames"/>
                <w:color w:val="auto"/>
                <w:sz w:val="24"/>
              </w:rPr>
              <w:t xml:space="preserve"> спортивного оборудования, спортивного инвентаря, специализированной техники для муниципальной физкультурно-спортивной организации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(КЦСР 10002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субсидий бюджетным и автономным муниципальным учреждениям округа на з</w:t>
            </w:r>
            <w:r w:rsidRPr="005D6C8A">
              <w:rPr>
                <w:rFonts w:ascii="XO Thames" w:hAnsi="XO Thames"/>
                <w:color w:val="auto"/>
                <w:sz w:val="24"/>
              </w:rPr>
              <w:t>акупку спортивного оборудования, спортивного инвентаря, специализированной техники для муниципальной физкультурно-спортивной организации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375.4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375.4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9862A4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62A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6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375.4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375.4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E63" w:rsidRPr="009862A4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62A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&lt;14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казывается в соответствии с </w:t>
      </w:r>
      <w:hyperlink w:anchor="P2635">
        <w:r w:rsidRPr="005D6C8A">
          <w:rPr>
            <w:rFonts w:ascii="Times New Roman" w:hAnsi="Times New Roman"/>
            <w:color w:val="auto"/>
            <w:sz w:val="20"/>
          </w:rPr>
          <w:t xml:space="preserve">приложением </w:t>
        </w:r>
      </w:hyperlink>
      <w:r w:rsidRPr="005D6C8A">
        <w:rPr>
          <w:rFonts w:ascii="Times New Roman" w:hAnsi="Times New Roman"/>
          <w:color w:val="auto"/>
          <w:sz w:val="20"/>
        </w:rPr>
        <w:t>4 к настоящему Порядку.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6" w:name="P1685"/>
      <w:bookmarkEnd w:id="6"/>
      <w:r w:rsidRPr="005D6C8A">
        <w:rPr>
          <w:rFonts w:ascii="Times New Roman" w:hAnsi="Times New Roman"/>
          <w:color w:val="auto"/>
          <w:sz w:val="20"/>
        </w:rPr>
        <w:t>&lt;15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Приложение 2 к Паспорту</w:t>
      </w:r>
    </w:p>
    <w:p w:rsidR="001D4E63" w:rsidRPr="005D6C8A" w:rsidRDefault="001D4E63" w:rsidP="001D4E63">
      <w:pPr>
        <w:spacing w:after="0" w:line="240" w:lineRule="auto"/>
        <w:ind w:firstLine="8164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497"/>
        <w:gridCol w:w="1965"/>
        <w:gridCol w:w="1912"/>
        <w:gridCol w:w="1400"/>
        <w:gridCol w:w="1495"/>
      </w:tblGrid>
      <w:tr w:rsidR="001D4E63" w:rsidRPr="005D6C8A" w:rsidTr="00EB0C63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&lt;18&gt;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1D4E63" w:rsidRPr="005D6C8A" w:rsidTr="00EB0C63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населения округа 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трудоспособного возраста, систематически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занимающихся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физической культурой и спортом в общей численности населения округа 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трудоспособного возраста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(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Чнп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численность населения округа в возрасте 3 - 79 лет, занимающегося физической культурой и спортом, человек;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численность населения округа в возрасте 3 - 79 лет по состоянию на 1 января отчетного года, человек.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Чнп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численность населения округа в возрасте 3 - 79 лет, имеющего противопоказания и ограничения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для занятий физической культурой и спортом, человек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</w:p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  <w:tr w:rsidR="001D4E63" w:rsidRPr="005D6C8A" w:rsidTr="00EB0C63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 населения округа в возрасте 3 - 29 лет, систематически занимающихся физической культурой и спортом, в общей численности граждан округа в данной возрасте 3 - 29 лет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Дздм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численность занимающихся физической культурой и спортом в возрасте 3-29 лет, в соответствии с данными федерального  статистического наблюдения по форме №1-ФК «Сведения о физической культуре и спорте»;</w:t>
            </w:r>
          </w:p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численность населения по данным Федеральной службы государственной статистики в возрасте 3-29 лет.</w:t>
            </w:r>
          </w:p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 xml:space="preserve">Источник данных: форма федерального статистического наблюдения № 1-ФК, годовые </w:t>
            </w:r>
            <w:r w:rsidRPr="005D6C8A">
              <w:rPr>
                <w:color w:val="auto"/>
                <w:szCs w:val="24"/>
              </w:rPr>
              <w:lastRenderedPageBreak/>
              <w:t>информационно-аналитические отчеты  учреждений в сфере физической культуры и спорта культуры округа.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lastRenderedPageBreak/>
              <w:t xml:space="preserve"> 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  <w:tr w:rsidR="001D4E63" w:rsidRPr="005D6C8A" w:rsidTr="00EB0C63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населения округа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округа в возрасте от 30 до 54 лет включительно (женщины) и до 59 лет включительно (мужчины)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Дзсрв=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100 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численность занимающихся физической культурой и спортом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женщины 30-54 года, мужчины 30-59 лет в соответствии с данными федерального статистического наблюдения по и форме №1ФК «Сведения о физической культуре и спорте»</w:t>
            </w:r>
          </w:p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численность населения по данным Федеральной службы государственной статистики (женщины 30-54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года, мужчины 30-59 лет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Источник данных: форма федерального статистического  наблюдения №1-ФК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  <w:tr w:rsidR="001D4E63" w:rsidRPr="005D6C8A" w:rsidTr="00EB0C63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населения округа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округа от 55 лет (женщины) и от 60 лет (мужчины) до 79 лет включительно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Дсдо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Чдо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Чоб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Чдо-численность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занимающихся физической культурой и спортом (женщины 55-79 лет, мужчины 59-79 лет)  в соответствии с данными Федерального статистического наблюдения по форме № 1 ФК «Сведения о физической культуре и спорте» </w:t>
            </w:r>
          </w:p>
          <w:p w:rsidR="001D4E63" w:rsidRPr="005D6C8A" w:rsidRDefault="001D4E63" w:rsidP="00EB0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Чоб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численность населения по данным Федеральной службы государственной статистики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(женщины 55-79 лет, мужчины 59-79 лет)</w:t>
            </w:r>
          </w:p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Источник данных: форма федерального статистического наблюдения № 1 ФК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  <w:tr w:rsidR="001D4E63" w:rsidRPr="005D6C8A" w:rsidTr="00EB0C63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ЕПСфакт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ЕПСнорм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ЕПСфакт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наблюдения;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ЕПСнорм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нормативная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потребность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объектах спортивной инфраструктуры исходя из единовременной пропускной способности спортивных сооружений,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рассчитанная в соответствии с методическими </w:t>
            </w:r>
            <w:hyperlink r:id="rId15" w:history="1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рекомендациями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Минспорта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России от 21 марта 2018 года N 244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  <w:tr w:rsidR="001D4E63" w:rsidRPr="005D6C8A" w:rsidTr="00EB0C63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  <w:r w:rsidRPr="00DB6738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населения округа, не имеющего противопоказаний для занятий физической культурой и спортом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8208C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C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населения округа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DB6738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указанной категории населения округа, не имеющего противопоказаний для занятий физической культурой и спортом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738">
              <w:rPr>
                <w:rFonts w:ascii="Times New Roman" w:hAnsi="Times New Roman"/>
                <w:sz w:val="24"/>
                <w:szCs w:val="24"/>
              </w:rPr>
              <w:t>ДЗовз=Чз</w:t>
            </w:r>
            <w:proofErr w:type="spellEnd"/>
            <w:r w:rsidRPr="00DB67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673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</w:p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х100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738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DB673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 округа с ограниченными возможностями здоровья и инвалидов, занимающихся физической культурой и спортом;</w:t>
            </w:r>
          </w:p>
          <w:p w:rsidR="001D4E63" w:rsidRPr="00DB6738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E63" w:rsidRPr="00DB6738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73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DB6738">
              <w:rPr>
                <w:rFonts w:ascii="Times New Roman" w:hAnsi="Times New Roman"/>
                <w:sz w:val="24"/>
                <w:szCs w:val="24"/>
              </w:rPr>
              <w:t xml:space="preserve"> - численность </w:t>
            </w:r>
            <w:r w:rsidRPr="00DB6738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округа с ограниченными возможностями здоровья и инвалидов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DB6738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38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&lt;17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&lt;18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&lt;19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&lt;20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D4E63" w:rsidRPr="005D6C8A" w:rsidRDefault="001D4E63" w:rsidP="001D4E63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&lt;22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EB0C63" w:rsidRDefault="00EB0C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Приложение 3 к Паспорту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pacing w:val="-5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Перечень объектов, в отношении которых в рамках муниципальной программы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планируется строительство, реконструкция, в том числе с элементами реставрации, или приобретение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992"/>
        <w:gridCol w:w="992"/>
        <w:gridCol w:w="992"/>
        <w:gridCol w:w="709"/>
      </w:tblGrid>
      <w:tr w:rsidR="001D4E63" w:rsidRPr="005D6C8A" w:rsidTr="00EB0C63">
        <w:tc>
          <w:tcPr>
            <w:tcW w:w="680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685" w:type="dxa"/>
            <w:gridSpan w:val="4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&lt;24&gt;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1D4E63" w:rsidRPr="005D6C8A" w:rsidTr="00EB0C63">
        <w:tc>
          <w:tcPr>
            <w:tcW w:w="680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1D4E63" w:rsidRPr="005D6C8A" w:rsidTr="00EB0C63">
        <w:tc>
          <w:tcPr>
            <w:tcW w:w="68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c>
          <w:tcPr>
            <w:tcW w:w="68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15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7" w:name="P1894"/>
      <w:bookmarkEnd w:id="7"/>
      <w:r w:rsidRPr="005D6C8A">
        <w:rPr>
          <w:rFonts w:ascii="Times New Roman" w:hAnsi="Times New Roman"/>
          <w:color w:val="auto"/>
          <w:sz w:val="20"/>
        </w:rPr>
        <w:t>&lt;23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8" w:name="P1895"/>
      <w:bookmarkEnd w:id="8"/>
      <w:r w:rsidRPr="005D6C8A">
        <w:rPr>
          <w:rFonts w:ascii="Times New Roman" w:hAnsi="Times New Roman"/>
          <w:color w:val="auto"/>
          <w:sz w:val="20"/>
        </w:rPr>
        <w:t>&lt;24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Форма 5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P1927"/>
      <w:bookmarkEnd w:id="9"/>
      <w:r w:rsidRPr="005D6C8A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(комплексной муниципальной программы)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1D4E63" w:rsidRPr="005D6C8A" w:rsidTr="00EB0C63">
        <w:tc>
          <w:tcPr>
            <w:tcW w:w="794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1D4E63" w:rsidRPr="005D6C8A" w:rsidTr="00EB0C63">
        <w:tc>
          <w:tcPr>
            <w:tcW w:w="794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 том числе</w:t>
            </w:r>
          </w:p>
        </w:tc>
      </w:tr>
      <w:tr w:rsidR="001D4E63" w:rsidRPr="005D6C8A" w:rsidTr="00EB0C63">
        <w:tc>
          <w:tcPr>
            <w:tcW w:w="794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 &lt;25&gt;</w:t>
            </w:r>
          </w:p>
        </w:tc>
        <w:tc>
          <w:tcPr>
            <w:tcW w:w="1985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 &lt;25&gt;</w:t>
            </w:r>
          </w:p>
        </w:tc>
        <w:tc>
          <w:tcPr>
            <w:tcW w:w="198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год&lt;25&gt;</w:t>
            </w:r>
          </w:p>
        </w:tc>
      </w:tr>
      <w:tr w:rsidR="001D4E63" w:rsidRPr="005D6C8A" w:rsidTr="00EB0C63">
        <w:tc>
          <w:tcPr>
            <w:tcW w:w="79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1D4E63" w:rsidRPr="005D6C8A" w:rsidTr="00EB0C63">
        <w:tc>
          <w:tcPr>
            <w:tcW w:w="79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&lt;25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Форма 6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P1968"/>
      <w:bookmarkEnd w:id="10"/>
      <w:r w:rsidRPr="005D6C8A">
        <w:rPr>
          <w:rFonts w:ascii="Times New Roman" w:hAnsi="Times New Roman"/>
          <w:color w:val="auto"/>
          <w:sz w:val="24"/>
          <w:szCs w:val="24"/>
        </w:rPr>
        <w:t>ОЦЕНКА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446"/>
      </w:tblGrid>
      <w:tr w:rsidR="001D4E63" w:rsidRPr="005D6C8A" w:rsidTr="00913083">
        <w:tc>
          <w:tcPr>
            <w:tcW w:w="710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2025 год &lt;26&gt;</w:t>
            </w:r>
          </w:p>
        </w:tc>
        <w:tc>
          <w:tcPr>
            <w:tcW w:w="2835" w:type="dxa"/>
            <w:gridSpan w:val="2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2026 год &lt;26&gt;</w:t>
            </w:r>
          </w:p>
        </w:tc>
        <w:tc>
          <w:tcPr>
            <w:tcW w:w="2835" w:type="dxa"/>
            <w:gridSpan w:val="2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2027 год &lt;26&gt;</w:t>
            </w:r>
          </w:p>
        </w:tc>
        <w:tc>
          <w:tcPr>
            <w:tcW w:w="3090" w:type="dxa"/>
            <w:gridSpan w:val="2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Всего за период 2025-2027годов</w:t>
            </w:r>
          </w:p>
        </w:tc>
        <w:tc>
          <w:tcPr>
            <w:tcW w:w="1446" w:type="dxa"/>
            <w:vMerge w:val="restart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Задача структурного элемента</w:t>
            </w:r>
          </w:p>
        </w:tc>
      </w:tr>
      <w:tr w:rsidR="001D4E63" w:rsidRPr="005D6C8A" w:rsidTr="00913083">
        <w:tc>
          <w:tcPr>
            <w:tcW w:w="710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446" w:type="dxa"/>
            <w:vMerge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D4E63" w:rsidRPr="005D6C8A" w:rsidTr="00913083">
        <w:tc>
          <w:tcPr>
            <w:tcW w:w="71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2"/>
              </w:rPr>
              <w:t xml:space="preserve"> + 1</w:t>
            </w:r>
          </w:p>
        </w:tc>
        <w:tc>
          <w:tcPr>
            <w:tcW w:w="14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2"/>
              </w:rPr>
              <w:t xml:space="preserve"> + 2</w:t>
            </w:r>
          </w:p>
        </w:tc>
      </w:tr>
      <w:tr w:rsidR="001D4E63" w:rsidRPr="005D6C8A" w:rsidTr="00913083">
        <w:tc>
          <w:tcPr>
            <w:tcW w:w="71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1D4E63" w:rsidRPr="005D6C8A" w:rsidTr="00913083">
        <w:tc>
          <w:tcPr>
            <w:tcW w:w="71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600" w:type="dxa"/>
            <w:gridSpan w:val="10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 xml:space="preserve">В целом по муниципальной программе </w:t>
            </w:r>
            <w:hyperlink w:anchor="P2051">
              <w:r w:rsidRPr="005D6C8A">
                <w:rPr>
                  <w:rFonts w:ascii="Times New Roman" w:hAnsi="Times New Roman"/>
                  <w:color w:val="auto"/>
                  <w:szCs w:val="22"/>
                </w:rPr>
                <w:t>&lt;27&gt;</w:t>
              </w:r>
            </w:hyperlink>
          </w:p>
        </w:tc>
      </w:tr>
      <w:tr w:rsidR="001D4E63" w:rsidRPr="005D6C8A" w:rsidTr="00913083">
        <w:tc>
          <w:tcPr>
            <w:tcW w:w="710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1D4E63" w:rsidRPr="005D6C8A" w:rsidTr="00913083">
        <w:tc>
          <w:tcPr>
            <w:tcW w:w="2269" w:type="dxa"/>
            <w:gridSpan w:val="2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D6C8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&lt;26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1" w:name="P2051"/>
      <w:bookmarkEnd w:id="11"/>
      <w:r w:rsidRPr="005D6C8A">
        <w:rPr>
          <w:rFonts w:ascii="Times New Roman" w:hAnsi="Times New Roman"/>
          <w:color w:val="auto"/>
          <w:sz w:val="20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Приложение 4 к Паспорту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ПРОГНОЗНАЯ (СПРАВОЧНАЯ) ОЦЕНКА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118"/>
      </w:tblGrid>
      <w:tr w:rsidR="001D4E63" w:rsidRPr="005D6C8A" w:rsidTr="00913083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расходов, тыс. руб.</w:t>
            </w:r>
          </w:p>
        </w:tc>
      </w:tr>
      <w:tr w:rsidR="001D4E63" w:rsidRPr="005D6C8A" w:rsidTr="00913083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1D4E63" w:rsidRPr="005D6C8A" w:rsidTr="00913083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1D4E63" w:rsidRPr="005D6C8A" w:rsidTr="0091308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937,3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937,3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91308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91308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937,3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937,3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91308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91308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&lt;28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&lt;29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&lt;29.1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&lt;30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&lt;31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Приложение 1 к муниципальной программе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решением муниципального проектного офиса 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proofErr w:type="spellStart"/>
      <w:r w:rsidRPr="005D6C8A">
        <w:rPr>
          <w:rFonts w:ascii="Times New Roman" w:hAnsi="Times New Roman"/>
          <w:color w:val="auto"/>
          <w:sz w:val="24"/>
          <w:szCs w:val="24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4"/>
          <w:szCs w:val="24"/>
        </w:rPr>
        <w:t xml:space="preserve"> округа 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(протоколом) от 20.08.2024 г. № 2 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муниципальный проект «Спорт – норма жизни»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Спорт – норма жизни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Спорт – норма жизни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от 23.12.2023 года № 22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(</w:t>
      </w:r>
      <w:r w:rsidRPr="005D6C8A">
        <w:rPr>
          <w:rFonts w:ascii="Times New Roman" w:hAnsi="Times New Roman"/>
          <w:color w:val="auto"/>
          <w:sz w:val="20"/>
          <w:vertAlign w:val="superscript"/>
        </w:rPr>
        <w:t>1</w:t>
      </w:r>
      <w:r w:rsidRPr="005D6C8A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1D4E63" w:rsidRPr="005D6C8A" w:rsidRDefault="001D4E63" w:rsidP="001D4E6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1D4E63" w:rsidRPr="005D6C8A" w:rsidTr="00EB0C63">
        <w:tc>
          <w:tcPr>
            <w:tcW w:w="567" w:type="dxa"/>
            <w:vMerge w:val="restart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2F690A" w:rsidRPr="005D6C8A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/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\l "sub_1111" </w:instrText>
            </w:r>
            <w:r w:rsidR="002F690A" w:rsidRPr="005D6C8A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2F690A"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1D4E63" w:rsidRPr="005D6C8A" w:rsidTr="00EB0C63">
        <w:tc>
          <w:tcPr>
            <w:tcW w:w="567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Численность систематически занимающихся в организованных группах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213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700</w:t>
            </w:r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842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51,7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57,9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60,9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60,9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bookmarkStart w:id="12" w:name="sub_1111"/>
      <w:r w:rsidRPr="005D6C8A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bookmarkEnd w:id="12"/>
      <w:proofErr w:type="spellStart"/>
      <w:r w:rsidRPr="005D6C8A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5D6C8A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5D6C8A">
        <w:rPr>
          <w:rFonts w:ascii="Times New Roman" w:hAnsi="Times New Roman"/>
          <w:color w:val="auto"/>
          <w:sz w:val="20"/>
        </w:rPr>
        <w:t>;</w:t>
      </w:r>
    </w:p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5D6C8A">
        <w:rPr>
          <w:rFonts w:ascii="Times New Roman" w:hAnsi="Times New Roman"/>
          <w:color w:val="auto"/>
          <w:sz w:val="20"/>
        </w:rPr>
        <w:t>ВО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 - </w:t>
      </w:r>
      <w:r w:rsidRPr="005D6C8A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414"/>
      </w:tblGrid>
      <w:tr w:rsidR="001D4E63" w:rsidRPr="005D6C8A" w:rsidTr="00EB0C63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1D4E63" w:rsidRPr="005D6C8A" w:rsidTr="00EB0C63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создание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D4E63" w:rsidRPr="005D6C8A" w:rsidTr="00EB0C63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Организованы и проведены для граждан на территории округа по месту жительства и (или) по месту отдыха организованные занятия физической культурой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80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граждан в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граждан в возрасте от 55 лет (женщины) и от 60 лет (мужчины) до 79 лет включительно, систематически занимающихся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физической культурой и спортом, в общей численности граждан данной возрастной категории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sub_307"/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4. Финансовое обеспечение реализации проекта</w:t>
      </w:r>
    </w:p>
    <w:bookmarkEnd w:id="13"/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24"/>
        <w:gridCol w:w="5602"/>
        <w:gridCol w:w="2039"/>
        <w:gridCol w:w="2167"/>
        <w:gridCol w:w="2042"/>
        <w:gridCol w:w="2036"/>
      </w:tblGrid>
      <w:tr w:rsidR="001D4E63" w:rsidRPr="005D6C8A" w:rsidTr="00EB0C63"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1D4E63" w:rsidRPr="005D6C8A" w:rsidTr="00EB0C63"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 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133,4</w:t>
            </w: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1200,0</w:t>
            </w:r>
          </w:p>
        </w:tc>
      </w:tr>
      <w:tr w:rsidR="001D4E63" w:rsidRPr="005D6C8A" w:rsidTr="00EB0C63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666,7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1333,4</w:t>
            </w:r>
          </w:p>
        </w:tc>
      </w:tr>
      <w:tr w:rsidR="001D4E63" w:rsidRPr="005D6C8A" w:rsidTr="00EB0C63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66,7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133,4</w:t>
            </w:r>
          </w:p>
        </w:tc>
      </w:tr>
      <w:tr w:rsidR="001D4E63" w:rsidRPr="005D6C8A" w:rsidTr="00EB0C63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1200,0</w:t>
            </w:r>
          </w:p>
        </w:tc>
      </w:tr>
      <w:tr w:rsidR="001D4E63" w:rsidRPr="005D6C8A" w:rsidTr="00EB0C63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sub_308"/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5. Прогнозная (справочная) оценка объемов </w:t>
      </w:r>
      <w:bookmarkEnd w:id="14"/>
      <w:r w:rsidRPr="005D6C8A">
        <w:rPr>
          <w:rFonts w:ascii="Times New Roman" w:hAnsi="Times New Roman"/>
          <w:color w:val="auto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24"/>
        <w:gridCol w:w="5344"/>
        <w:gridCol w:w="1957"/>
        <w:gridCol w:w="2347"/>
        <w:gridCol w:w="2088"/>
        <w:gridCol w:w="2122"/>
      </w:tblGrid>
      <w:tr w:rsidR="001D4E63" w:rsidRPr="005D6C8A" w:rsidTr="00EB0C63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1D4E63" w:rsidRPr="005D6C8A" w:rsidTr="00EB0C63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1D4E63" w:rsidRPr="005D6C8A" w:rsidTr="00EB0C63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8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D4E63" w:rsidRPr="005D6C8A" w:rsidTr="00EB0C63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1200,0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1200,0</w:t>
            </w: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sub_309"/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bookmarkEnd w:id="15"/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отдела физкультуры и спорта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Комарова Е.Б., заместитель главы округа, начальник отдела культуры, туризма и молодежи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отдела физкультуры и спорта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Мелков С.В.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физкультуры и спорта»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 А.Л., </w:t>
            </w: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отдела физкультуры и спорта администрации округа</w:t>
            </w:r>
          </w:p>
        </w:tc>
      </w:tr>
    </w:tbl>
    <w:p w:rsidR="001D4E63" w:rsidRPr="005D6C8A" w:rsidRDefault="001D4E63" w:rsidP="001D4E63">
      <w:pPr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D6C8A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1134"/>
        <w:gridCol w:w="1559"/>
        <w:gridCol w:w="1701"/>
        <w:gridCol w:w="1559"/>
        <w:gridCol w:w="2552"/>
        <w:gridCol w:w="1842"/>
        <w:gridCol w:w="1985"/>
      </w:tblGrid>
      <w:tr w:rsidR="001D4E63" w:rsidRPr="002C60BB" w:rsidTr="00EB0C63"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(возрастающий/убывающий)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(накопительный итог/дискретный)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552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842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985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1D4E63" w:rsidRPr="002C60BB" w:rsidTr="00EB0C63"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4E63" w:rsidRPr="002C60BB" w:rsidTr="00EB0C63">
        <w:trPr>
          <w:trHeight w:val="766"/>
        </w:trPr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1D4E63" w:rsidRPr="005D0E37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E3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организованных и проведенных для граждан на территории округа по месту жительства и (или) по месту отдыха организованные занятия физической культурой</w:t>
            </w:r>
            <w:proofErr w:type="gramEnd"/>
          </w:p>
        </w:tc>
        <w:tc>
          <w:tcPr>
            <w:tcW w:w="1134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Возрастаю-щий</w:t>
            </w:r>
            <w:proofErr w:type="spellEnd"/>
            <w:proofErr w:type="gramEnd"/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А=</w:t>
            </w: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5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организованных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проведенных для граждан на территории округа по месту жительства и (или) по месту отдыха организованные занятия физической культурой</w:t>
            </w:r>
          </w:p>
        </w:tc>
        <w:tc>
          <w:tcPr>
            <w:tcW w:w="184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физкультуры и спорта администрации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округа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4E63" w:rsidTr="00EB0C63">
        <w:trPr>
          <w:trHeight w:val="766"/>
        </w:trPr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9" w:type="dxa"/>
          </w:tcPr>
          <w:p w:rsidR="001D4E63" w:rsidRPr="00EF499F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F">
              <w:rPr>
                <w:rFonts w:ascii="Times New Roman" w:hAnsi="Times New Roman"/>
                <w:sz w:val="24"/>
                <w:szCs w:val="24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1134" w:type="dxa"/>
          </w:tcPr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701" w:type="dxa"/>
          </w:tcPr>
          <w:p w:rsidR="001D4E63" w:rsidRPr="00EF499F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99F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99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/ (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Чнп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E63" w:rsidRPr="00EF499F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округа в возрасте 3 - 79 лет, занимающегося физической культурой и спортом, человек;</w:t>
            </w:r>
          </w:p>
          <w:p w:rsidR="001D4E63" w:rsidRPr="00EF499F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округа в возрасте 3 - 79 лет по состоянию на 1 января отчетного года, человек.</w:t>
            </w:r>
          </w:p>
          <w:p w:rsidR="001D4E63" w:rsidRPr="00EF499F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Чнп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округа в возрасте 3 - 79 лет, имеющего противопоказания и ограничения для занятий физической культурой и спортом, человек</w:t>
            </w:r>
          </w:p>
        </w:tc>
        <w:tc>
          <w:tcPr>
            <w:tcW w:w="184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D4E63" w:rsidRDefault="001D4E63" w:rsidP="00EB0C63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физкультуры и спорта администрации 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2C60BB">
              <w:rPr>
                <w:rFonts w:ascii="Times New Roman" w:hAnsi="Times New Roman"/>
                <w:spacing w:val="-2"/>
                <w:sz w:val="24"/>
                <w:szCs w:val="24"/>
              </w:rPr>
              <w:t>округа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ПЛАН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6"/>
          <w:szCs w:val="26"/>
        </w:rPr>
        <w:t xml:space="preserve">реализации </w:t>
      </w:r>
      <w:r w:rsidRPr="005D6C8A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  <w:r w:rsidRPr="005D6C8A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 xml:space="preserve"> «Спорт – норма жизни»</w:t>
      </w:r>
    </w:p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1839"/>
      </w:tblGrid>
      <w:tr w:rsidR="001D4E63" w:rsidRPr="005D6C8A" w:rsidTr="00EB0C63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19" w:anchor="sub_2222" w:history="1">
              <w:r w:rsidRPr="005D6C8A">
                <w:rPr>
                  <w:rFonts w:ascii="Times New Roman" w:hAnsi="Times New Roman"/>
                  <w:color w:val="auto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1D4E63" w:rsidRPr="005D6C8A" w:rsidTr="00EB0C6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1D4E63" w:rsidRPr="005D6C8A" w:rsidTr="00EB0C63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создание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lastRenderedPageBreak/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 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Заключение соглашения с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 «Центр физкультуры и спорта» </w:t>
            </w:r>
            <w:proofErr w:type="gramStart"/>
            <w:r w:rsidRPr="005D6C8A">
              <w:rPr>
                <w:rFonts w:ascii="Times New Roman" w:hAnsi="Times New Roman"/>
                <w:color w:val="auto"/>
                <w:szCs w:val="24"/>
              </w:rPr>
              <w:t>на</w:t>
            </w:r>
            <w:proofErr w:type="gram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выплата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01.02.2025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01.02.2026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Соглашение о предоставлении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01.01.2027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01.04.2025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01.04.2026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05.04.2025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05.04.2026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01.07.2025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01.07.2026.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05.07.2025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05.07.2026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дств в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01.10.2025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01.10.2026.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lastRenderedPageBreak/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05.10.2025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05.10.2026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EB0C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05.01.2026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05.01.2027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Cs w:val="22"/>
        </w:rPr>
      </w:pPr>
      <w:r w:rsidRPr="005D6C8A">
        <w:rPr>
          <w:rFonts w:ascii="Courier New" w:hAnsi="Courier New" w:cs="Courier New"/>
          <w:color w:val="auto"/>
          <w:szCs w:val="22"/>
        </w:rPr>
        <w:t>──────────────────────────────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0" w:history="1">
        <w:r w:rsidRPr="005D6C8A">
          <w:rPr>
            <w:rFonts w:ascii="Times New Roman" w:hAnsi="Times New Roman"/>
            <w:color w:val="auto"/>
            <w:sz w:val="24"/>
            <w:szCs w:val="24"/>
          </w:rPr>
          <w:t>https://gasu.gov.ru/documents?folderId=12689</w:t>
        </w:r>
      </w:hyperlink>
      <w:r w:rsidRPr="005D6C8A">
        <w:rPr>
          <w:rFonts w:ascii="Times New Roman" w:hAnsi="Times New Roman"/>
          <w:color w:val="auto"/>
          <w:sz w:val="24"/>
          <w:szCs w:val="24"/>
        </w:rPr>
        <w:t>.</w:t>
      </w: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Приложение 2 к муниципальной программе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решением муниципального проектного офиса 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proofErr w:type="spellStart"/>
      <w:r w:rsidRPr="005D6C8A">
        <w:rPr>
          <w:rFonts w:ascii="Times New Roman" w:hAnsi="Times New Roman"/>
          <w:color w:val="auto"/>
          <w:sz w:val="24"/>
          <w:szCs w:val="24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4"/>
          <w:szCs w:val="24"/>
        </w:rPr>
        <w:t xml:space="preserve"> округа 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(протоколом) от 20.08.2024 г. № 2 </w:t>
      </w: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«Развитие инфраструктуры и укрепление материально-технической базы спортивных объектов округа»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«Развитие инфраструктуры и укрепление материально-технической базы спортивных объектов округа»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«Развитие инфраструктуры и укрепление материально-технической базы спортивных объектов округа»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31.12.2026</w:t>
            </w:r>
          </w:p>
        </w:tc>
      </w:tr>
      <w:tr w:rsidR="001D4E63" w:rsidRPr="005D6C8A" w:rsidTr="00EB0C63">
        <w:tc>
          <w:tcPr>
            <w:tcW w:w="5246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781" w:type="dxa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от 12.04.2024 года № 20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(</w:t>
      </w:r>
      <w:r w:rsidRPr="005D6C8A">
        <w:rPr>
          <w:rFonts w:ascii="Times New Roman" w:hAnsi="Times New Roman"/>
          <w:color w:val="auto"/>
          <w:sz w:val="20"/>
          <w:vertAlign w:val="superscript"/>
        </w:rPr>
        <w:t>1</w:t>
      </w:r>
      <w:r w:rsidRPr="005D6C8A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D6C8A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1D4E63" w:rsidRPr="005D6C8A" w:rsidTr="00EB0C63">
        <w:tc>
          <w:tcPr>
            <w:tcW w:w="567" w:type="dxa"/>
            <w:vMerge w:val="restart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ГП РФ/ ФП вне НП/ ВДЛ/ ГП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2F690A" w:rsidRPr="005D6C8A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/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\l "sub_1111" </w:instrText>
            </w:r>
            <w:r w:rsidR="002F690A" w:rsidRPr="005D6C8A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2F690A"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Единица измерения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1D4E63" w:rsidRPr="005D6C8A" w:rsidTr="00EB0C63">
        <w:tc>
          <w:tcPr>
            <w:tcW w:w="567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D4E63" w:rsidRPr="005D6C8A" w:rsidTr="00EB0C63">
        <w:tc>
          <w:tcPr>
            <w:tcW w:w="567" w:type="dxa"/>
            <w:shd w:val="clear" w:color="auto" w:fill="auto"/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842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94,16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94,16</w:t>
            </w:r>
          </w:p>
        </w:tc>
        <w:tc>
          <w:tcPr>
            <w:tcW w:w="1418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94,16</w:t>
            </w:r>
          </w:p>
        </w:tc>
        <w:tc>
          <w:tcPr>
            <w:tcW w:w="1701" w:type="dxa"/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94,16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proofErr w:type="spellStart"/>
      <w:r w:rsidRPr="005D6C8A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5D6C8A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5D6C8A">
        <w:rPr>
          <w:rFonts w:ascii="Times New Roman" w:hAnsi="Times New Roman"/>
          <w:color w:val="auto"/>
          <w:sz w:val="20"/>
        </w:rPr>
        <w:t>;</w:t>
      </w:r>
    </w:p>
    <w:p w:rsidR="001D4E63" w:rsidRPr="005D6C8A" w:rsidRDefault="001D4E63" w:rsidP="001D4E63">
      <w:pPr>
        <w:spacing w:after="0" w:line="240" w:lineRule="auto"/>
        <w:outlineLvl w:val="2"/>
        <w:rPr>
          <w:rFonts w:ascii="Times New Roman" w:hAnsi="Times New Roman"/>
          <w:b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5D6C8A">
        <w:rPr>
          <w:rFonts w:ascii="Times New Roman" w:hAnsi="Times New Roman"/>
          <w:color w:val="auto"/>
          <w:sz w:val="20"/>
        </w:rPr>
        <w:t>ВО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 - </w:t>
      </w:r>
      <w:r w:rsidRPr="005D6C8A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</w:t>
      </w: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D6C8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D6C8A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202"/>
        <w:gridCol w:w="1916"/>
        <w:gridCol w:w="1276"/>
        <w:gridCol w:w="1276"/>
        <w:gridCol w:w="1417"/>
        <w:gridCol w:w="1418"/>
        <w:gridCol w:w="1275"/>
        <w:gridCol w:w="1985"/>
        <w:gridCol w:w="26"/>
      </w:tblGrid>
      <w:tr w:rsidR="001D4E63" w:rsidRPr="005D6C8A" w:rsidTr="00EB0C63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XO Thames" w:hAnsi="XO Thames"/>
                <w:color w:val="auto"/>
                <w:sz w:val="24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обеспеченности граждан спортивными сооружениями исходя из единовременной пропускной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способности объектов спорта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D6C8A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81"/>
        <w:gridCol w:w="6095"/>
        <w:gridCol w:w="1701"/>
        <w:gridCol w:w="1984"/>
        <w:gridCol w:w="2069"/>
        <w:gridCol w:w="2184"/>
        <w:gridCol w:w="65"/>
      </w:tblGrid>
      <w:tr w:rsidR="001D4E63" w:rsidRPr="005D6C8A" w:rsidTr="00EB0C63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6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XO Thames" w:hAnsi="XO Thames"/>
                <w:color w:val="auto"/>
                <w:sz w:val="24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8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53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375,4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375,4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750,8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38,1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38,1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76,2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674,6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536"/>
        </w:trPr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en-US"/>
              </w:rPr>
              <w:t>0.0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val="en-US"/>
              </w:rPr>
              <w:t>0.0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375,4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375,4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750,8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38,1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38,1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76,2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674,6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5.Прогнозная (справочная) оценка объемов привлечения средств федерального и областного бюджета, бюджетов </w:t>
      </w:r>
      <w:proofErr w:type="spellStart"/>
      <w:r w:rsidRPr="005D6C8A">
        <w:rPr>
          <w:rFonts w:ascii="Times New Roman" w:hAnsi="Times New Roman"/>
          <w:color w:val="auto"/>
          <w:sz w:val="24"/>
          <w:szCs w:val="24"/>
        </w:rPr>
        <w:t>государственныхвнебюджетных</w:t>
      </w:r>
      <w:proofErr w:type="spellEnd"/>
      <w:r w:rsidRPr="005D6C8A">
        <w:rPr>
          <w:rFonts w:ascii="Times New Roman" w:hAnsi="Times New Roman"/>
          <w:color w:val="auto"/>
          <w:sz w:val="24"/>
          <w:szCs w:val="24"/>
        </w:rPr>
        <w:t xml:space="preserve"> фондов,  физических и юридических лиц на решение проекта</w:t>
      </w: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24"/>
        <w:gridCol w:w="5344"/>
        <w:gridCol w:w="1957"/>
        <w:gridCol w:w="2347"/>
        <w:gridCol w:w="2088"/>
        <w:gridCol w:w="2300"/>
      </w:tblGrid>
      <w:tr w:rsidR="001D4E63" w:rsidRPr="005D6C8A" w:rsidTr="00EB0C63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1D4E63" w:rsidRPr="005D6C8A" w:rsidTr="00EB0C63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1D4E63" w:rsidRPr="005D6C8A" w:rsidTr="00EB0C63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D4E63" w:rsidRPr="005D6C8A" w:rsidTr="00EB0C63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XO Thames" w:hAnsi="XO Thames"/>
                <w:color w:val="auto"/>
                <w:sz w:val="24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674,6</w:t>
            </w: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337,3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674,6</w:t>
            </w: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63" w:rsidRPr="005D6C8A" w:rsidRDefault="001D4E63" w:rsidP="00EB0C63">
            <w:pPr>
              <w:jc w:val="center"/>
              <w:rPr>
                <w:color w:val="auto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отдела физкультуры и спорта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отдела физкультуры и спорта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Мелков С.В.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физкультуры и спорта»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 А.Л., </w:t>
            </w: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отдела физкультуры и спорта администрации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D6C8A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D6C8A">
        <w:rPr>
          <w:rFonts w:ascii="Times New Roman" w:hAnsi="Times New Roman"/>
          <w:bCs/>
          <w:color w:val="auto"/>
          <w:sz w:val="24"/>
          <w:szCs w:val="24"/>
        </w:rPr>
        <w:t>расчета показателей проекта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735"/>
        <w:gridCol w:w="1418"/>
        <w:gridCol w:w="1701"/>
        <w:gridCol w:w="1984"/>
        <w:gridCol w:w="1559"/>
        <w:gridCol w:w="1701"/>
        <w:gridCol w:w="2552"/>
      </w:tblGrid>
      <w:tr w:rsidR="001D4E63" w:rsidRPr="002C60BB" w:rsidTr="00EB0C63">
        <w:trPr>
          <w:trHeight w:val="1849"/>
        </w:trPr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5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C60BB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C60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(возрастающий/убывающий)</w:t>
            </w:r>
            <w:r w:rsidRPr="002C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(накопительный итог/дискретный)</w:t>
            </w:r>
          </w:p>
        </w:tc>
        <w:tc>
          <w:tcPr>
            <w:tcW w:w="1984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2552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1D4E63" w:rsidRPr="002C60BB" w:rsidTr="00EB0C63"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4E63" w:rsidRPr="002C60BB" w:rsidTr="00EB0C63">
        <w:trPr>
          <w:trHeight w:val="5844"/>
        </w:trPr>
        <w:tc>
          <w:tcPr>
            <w:tcW w:w="567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1D4E63" w:rsidRPr="00EF499F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99F">
              <w:rPr>
                <w:rFonts w:ascii="Times New Roman" w:hAnsi="Times New Roman"/>
                <w:color w:val="auto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35" w:type="dxa"/>
          </w:tcPr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9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701" w:type="dxa"/>
          </w:tcPr>
          <w:p w:rsidR="001D4E63" w:rsidRPr="00EF499F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99F">
              <w:rPr>
                <w:rFonts w:ascii="Times New Roman" w:hAnsi="Times New Roman"/>
                <w:sz w:val="24"/>
                <w:szCs w:val="24"/>
              </w:rPr>
              <w:t>дискретный</w:t>
            </w:r>
            <w:r w:rsidRPr="00EF499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D4E63" w:rsidRPr="00EF499F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E63" w:rsidRPr="00EF499F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ЕПСфакт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99F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EF499F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559" w:type="dxa"/>
          </w:tcPr>
          <w:p w:rsidR="001D4E63" w:rsidRPr="00B725BB" w:rsidRDefault="001D4E63" w:rsidP="00EB0C6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>ЕПСфакт</w:t>
            </w:r>
            <w:proofErr w:type="spellEnd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наблюдения;</w:t>
            </w:r>
          </w:p>
          <w:p w:rsidR="001D4E63" w:rsidRPr="00B725BB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>ЕПСнорм</w:t>
            </w:r>
            <w:proofErr w:type="spellEnd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нормативная </w:t>
            </w:r>
            <w:proofErr w:type="gramStart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>потребность</w:t>
            </w:r>
            <w:proofErr w:type="gramEnd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</w:t>
            </w:r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ми </w:t>
            </w:r>
            <w:hyperlink r:id="rId22" w:history="1">
              <w:r w:rsidRPr="00B725BB">
                <w:rPr>
                  <w:rFonts w:ascii="Times New Roman" w:hAnsi="Times New Roman"/>
                  <w:color w:val="auto"/>
                  <w:sz w:val="24"/>
                  <w:szCs w:val="24"/>
                </w:rPr>
                <w:t>рекомендациями</w:t>
              </w:r>
            </w:hyperlink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>Минспорта</w:t>
            </w:r>
            <w:proofErr w:type="spellEnd"/>
            <w:r w:rsidRPr="00B725B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России от 21 марта 2018 года N 244</w:t>
            </w:r>
          </w:p>
        </w:tc>
        <w:tc>
          <w:tcPr>
            <w:tcW w:w="1701" w:type="dxa"/>
          </w:tcPr>
          <w:p w:rsidR="001D4E63" w:rsidRPr="002C60BB" w:rsidRDefault="001D4E63" w:rsidP="00EB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2552" w:type="dxa"/>
          </w:tcPr>
          <w:p w:rsidR="001D4E63" w:rsidRPr="002C60BB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ПЛАН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Развитие инфраструктуры и укрепление материально-технической базы спортивных объектов округа</w:t>
      </w:r>
    </w:p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1697"/>
      </w:tblGrid>
      <w:tr w:rsidR="001D4E63" w:rsidRPr="005D6C8A" w:rsidTr="00913083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23" w:anchor="sub_2222" w:history="1">
              <w:r w:rsidRPr="005D6C8A">
                <w:rPr>
                  <w:rFonts w:ascii="Times New Roman" w:hAnsi="Times New Roman"/>
                  <w:color w:val="auto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Cs w:val="24"/>
              </w:rPr>
              <w:t>Информацион</w:t>
            </w:r>
            <w:r w:rsidR="00913083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5D6C8A">
              <w:rPr>
                <w:rFonts w:ascii="Times New Roman" w:hAnsi="Times New Roman"/>
                <w:color w:val="auto"/>
                <w:szCs w:val="24"/>
              </w:rPr>
              <w:t>ная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система (источник данных)</w:t>
            </w:r>
          </w:p>
        </w:tc>
      </w:tr>
      <w:tr w:rsidR="001D4E63" w:rsidRPr="005D6C8A" w:rsidTr="009130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1D4E63" w:rsidRPr="005D6C8A" w:rsidTr="00913083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XO Thames" w:hAnsi="XO Thames"/>
                <w:color w:val="auto"/>
                <w:sz w:val="24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Заключение соглашения с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 «Центр физкультуры и спорта» </w:t>
            </w:r>
            <w:r w:rsidRPr="005D6C8A">
              <w:rPr>
                <w:rFonts w:ascii="Times New Roman" w:hAnsi="Times New Roman"/>
                <w:color w:val="auto"/>
                <w:szCs w:val="24"/>
              </w:rPr>
              <w:t>на предоставление субсидии на укрепление материально-технической базы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01.01.2026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01.04.2025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01.04.2026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Соглашение о предоставлении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01.05.2025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01.05.2026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Муниципальный контракт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Поставка </w:t>
            </w:r>
            <w:r w:rsidRPr="005D6C8A">
              <w:rPr>
                <w:rFonts w:ascii="XO Thames" w:hAnsi="XO Thames"/>
                <w:color w:val="auto"/>
                <w:sz w:val="24"/>
              </w:rPr>
              <w:t xml:space="preserve">спортивного оборудования, спортивного инвентаря, специализированной техники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01.08.2025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01.08.2026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Акт выполненных работ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амках заключенного соглашения за 2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01.07.2025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01.07.2026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05.07.2025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05.07.2026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01.10.2025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01.10.2026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</w:t>
            </w:r>
            <w:r w:rsidRPr="005D6C8A">
              <w:rPr>
                <w:rFonts w:ascii="Times New Roman" w:hAnsi="Times New Roman"/>
                <w:color w:val="auto"/>
                <w:szCs w:val="24"/>
              </w:rPr>
              <w:lastRenderedPageBreak/>
              <w:t>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05.10.2025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05.10.2026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lastRenderedPageBreak/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Завершены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 отчета о расходовании денежных сре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1D4E63" w:rsidRPr="005D6C8A" w:rsidTr="00913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5D6C8A"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 w:rsidRPr="005D6C8A">
              <w:rPr>
                <w:rFonts w:ascii="Times New Roman" w:hAnsi="Times New Roman"/>
                <w:color w:val="auto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05.01.2026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05.01.2027</w:t>
            </w:r>
          </w:p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3" w:rsidRPr="005D6C8A" w:rsidRDefault="001D4E63" w:rsidP="00EB0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1D4E63" w:rsidRPr="005D6C8A" w:rsidRDefault="001D4E63" w:rsidP="001D4E63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Cs w:val="22"/>
        </w:rPr>
      </w:pPr>
      <w:r w:rsidRPr="005D6C8A">
        <w:rPr>
          <w:rFonts w:ascii="Courier New" w:hAnsi="Courier New" w:cs="Courier New"/>
          <w:color w:val="auto"/>
          <w:szCs w:val="22"/>
        </w:rPr>
        <w:t>──────────────────────────────</w:t>
      </w:r>
    </w:p>
    <w:p w:rsidR="001D4E63" w:rsidRPr="005D6C8A" w:rsidRDefault="001D4E63" w:rsidP="001D4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16" w:name="sub_2222"/>
      <w:r w:rsidRPr="005D6C8A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</w:t>
      </w:r>
      <w:bookmarkEnd w:id="16"/>
      <w:r w:rsidRPr="005D6C8A">
        <w:rPr>
          <w:rFonts w:ascii="Times New Roman" w:hAnsi="Times New Roman"/>
          <w:color w:val="auto"/>
          <w:sz w:val="24"/>
          <w:szCs w:val="24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4" w:history="1">
        <w:r w:rsidRPr="005D6C8A">
          <w:rPr>
            <w:rFonts w:ascii="Times New Roman" w:hAnsi="Times New Roman"/>
            <w:color w:val="auto"/>
            <w:sz w:val="24"/>
            <w:szCs w:val="24"/>
          </w:rPr>
          <w:t>https://gasu.gov.ru/documents?folderId=12689</w:t>
        </w:r>
      </w:hyperlink>
      <w:r w:rsidRPr="005D6C8A">
        <w:rPr>
          <w:rFonts w:ascii="Times New Roman" w:hAnsi="Times New Roman"/>
          <w:color w:val="auto"/>
          <w:sz w:val="24"/>
          <w:szCs w:val="24"/>
        </w:rPr>
        <w:t>.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Приложение 3 к муниципальной программе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 xml:space="preserve">      «Развитие ф</w:t>
      </w:r>
      <w:r w:rsidRPr="005D6C8A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изической культуры и массового спорта</w:t>
      </w:r>
      <w:r w:rsidRPr="005D6C8A"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1D4E63" w:rsidRPr="005D6C8A" w:rsidTr="00EB0C63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1D4E63" w:rsidRPr="005D6C8A" w:rsidTr="00EB0C63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 «Центр физической культуры и спорта»</w:t>
            </w:r>
          </w:p>
        </w:tc>
      </w:tr>
      <w:tr w:rsidR="001D4E63" w:rsidRPr="005D6C8A" w:rsidTr="00EB0C63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pStyle w:val="a3"/>
        <w:numPr>
          <w:ilvl w:val="0"/>
          <w:numId w:val="28"/>
        </w:num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Показатели комплекса процессных мероприятий</w:t>
      </w:r>
    </w:p>
    <w:p w:rsidR="001D4E63" w:rsidRPr="005D6C8A" w:rsidRDefault="001D4E63" w:rsidP="001D4E63">
      <w:pPr>
        <w:pStyle w:val="a3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1D4E63" w:rsidRPr="005D6C8A" w:rsidTr="00EB0C63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&lt;33&gt;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D4E63" w:rsidRPr="005D6C8A" w:rsidTr="00EB0C63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Задача «Обеспечение функционирования системы физической культуры и спорта»</w:t>
            </w:r>
          </w:p>
        </w:tc>
      </w:tr>
      <w:tr w:rsidR="001D4E63" w:rsidRPr="005D6C8A" w:rsidTr="00EB0C6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жителей округа, принимающих участие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комплексных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57,2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&lt;32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D6C8A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</w:t>
      </w:r>
      <w:r w:rsidRPr="005D6C8A">
        <w:rPr>
          <w:rFonts w:ascii="Times New Roman" w:hAnsi="Times New Roman"/>
          <w:color w:val="auto"/>
          <w:sz w:val="20"/>
        </w:rPr>
        <w:lastRenderedPageBreak/>
        <w:t>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&lt;33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21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1701"/>
        <w:gridCol w:w="992"/>
        <w:gridCol w:w="993"/>
        <w:gridCol w:w="992"/>
        <w:gridCol w:w="850"/>
        <w:gridCol w:w="851"/>
        <w:gridCol w:w="850"/>
        <w:gridCol w:w="1418"/>
      </w:tblGrid>
      <w:tr w:rsidR="001D4E63" w:rsidRPr="005D6C8A" w:rsidTr="00EB0C6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 &lt;36&gt;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показателем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hyperlink w:anchor="P2279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1D4E63" w:rsidRPr="005D6C8A" w:rsidTr="00EB0C6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1D4E63" w:rsidRPr="005D6C8A" w:rsidTr="00EB0C63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Задача «Обеспечение функционирования системы физической культуры и спорта»</w:t>
            </w:r>
          </w:p>
        </w:tc>
      </w:tr>
      <w:tr w:rsidR="001D4E63" w:rsidRPr="005D6C8A" w:rsidTr="00EB0C63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pStyle w:val="a8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 xml:space="preserve">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</w:t>
            </w:r>
            <w:r w:rsidRPr="005D6C8A">
              <w:rPr>
                <w:color w:val="auto"/>
                <w:szCs w:val="24"/>
              </w:rPr>
              <w:lastRenderedPageBreak/>
              <w:t>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проведение комплексных спортивных массовых мероприятий, предусмотренных календарным планом спортивных мероприятий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жителей округа, принимающих участие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комплексных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спортивных массовых мероприятий, предусмотренных календарным планом спортивных мероприяти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й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lastRenderedPageBreak/>
        <w:t>&lt;35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D6C8A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D6C8A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&lt;36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7" w:name="P2279"/>
      <w:bookmarkEnd w:id="17"/>
      <w:r w:rsidRPr="005D6C8A">
        <w:rPr>
          <w:rFonts w:ascii="Times New Roman" w:hAnsi="Times New Roman"/>
          <w:color w:val="auto"/>
          <w:sz w:val="20"/>
        </w:rPr>
        <w:t>&lt;37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8" w:name="P2280"/>
      <w:bookmarkEnd w:id="18"/>
      <w:r w:rsidRPr="005D6C8A">
        <w:rPr>
          <w:rFonts w:ascii="Times New Roman" w:hAnsi="Times New Roman"/>
          <w:color w:val="auto"/>
          <w:sz w:val="20"/>
        </w:rPr>
        <w:t>&lt;38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4.Финансовое обеспечение 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187" w:type="dxa"/>
        <w:tblInd w:w="96" w:type="dxa"/>
        <w:tblLayout w:type="fixed"/>
        <w:tblLook w:val="04A0"/>
      </w:tblPr>
      <w:tblGrid>
        <w:gridCol w:w="863"/>
        <w:gridCol w:w="7938"/>
        <w:gridCol w:w="1276"/>
        <w:gridCol w:w="1134"/>
        <w:gridCol w:w="1275"/>
        <w:gridCol w:w="1701"/>
      </w:tblGrid>
      <w:tr w:rsidR="001D4E63" w:rsidRPr="005D6C8A" w:rsidTr="00EB0C63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мероприятия / источник финансового обеспечения </w:t>
            </w:r>
            <w:r w:rsidRPr="005D6C8A">
              <w:rPr>
                <w:rFonts w:ascii="Times New Roman" w:hAnsi="Times New Roman"/>
                <w:color w:val="auto"/>
                <w:sz w:val="20"/>
              </w:rPr>
              <w:t>&lt;39&gt;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годам, тыс. рублей </w:t>
            </w:r>
            <w:r w:rsidRPr="005D6C8A">
              <w:rPr>
                <w:rFonts w:ascii="Times New Roman" w:hAnsi="Times New Roman"/>
                <w:color w:val="auto"/>
                <w:sz w:val="20"/>
              </w:rPr>
              <w:t>&lt;40&gt;</w:t>
            </w:r>
          </w:p>
        </w:tc>
      </w:tr>
      <w:tr w:rsidR="001D4E63" w:rsidRPr="005D6C8A" w:rsidTr="00EB0C63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1D4E63" w:rsidRPr="005D6C8A" w:rsidTr="00EB0C63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функционирования системы физической культуры и спорта», всего,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1D4E63" w:rsidRPr="005D6C8A" w:rsidTr="00EB0C63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культуры и спорта», всего,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&lt;39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В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9" w:name="P2460"/>
      <w:bookmarkEnd w:id="19"/>
      <w:r w:rsidRPr="005D6C8A">
        <w:rPr>
          <w:rFonts w:ascii="Times New Roman" w:hAnsi="Times New Roman"/>
          <w:color w:val="auto"/>
          <w:sz w:val="20"/>
        </w:rPr>
        <w:t>&lt;40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5. Прогнозная (справочная) оценка объемов привлечения средств федерального</w:t>
      </w:r>
      <w:r>
        <w:rPr>
          <w:rFonts w:ascii="Times New Roman" w:hAnsi="Times New Roman"/>
          <w:color w:val="auto"/>
          <w:sz w:val="24"/>
          <w:szCs w:val="24"/>
        </w:rPr>
        <w:t xml:space="preserve"> и областного</w:t>
      </w:r>
      <w:r w:rsidRPr="005D6C8A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>
        <w:rPr>
          <w:rFonts w:ascii="Times New Roman" w:hAnsi="Times New Roman"/>
          <w:color w:val="auto"/>
          <w:sz w:val="24"/>
          <w:szCs w:val="24"/>
        </w:rPr>
        <w:t>ов</w:t>
      </w:r>
      <w:r w:rsidRPr="005D6C8A">
        <w:rPr>
          <w:rFonts w:ascii="Times New Roman" w:hAnsi="Times New Roman"/>
          <w:color w:val="auto"/>
          <w:sz w:val="24"/>
          <w:szCs w:val="24"/>
        </w:rPr>
        <w:t>,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 внебюджетных фондов,  физических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D6C8A">
        <w:rPr>
          <w:rFonts w:ascii="Times New Roman" w:hAnsi="Times New Roman"/>
          <w:color w:val="auto"/>
          <w:sz w:val="24"/>
          <w:szCs w:val="24"/>
        </w:rPr>
        <w:t>и юридических лиц на решение задач 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1D4E63" w:rsidRPr="005D6C8A" w:rsidTr="00EB0C63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Оценка расходов по годам, тыс. рублей&lt;41&gt; </w:t>
            </w:r>
          </w:p>
        </w:tc>
      </w:tr>
      <w:tr w:rsidR="001D4E63" w:rsidRPr="005D6C8A" w:rsidTr="00EB0C63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1D4E63" w:rsidRPr="005D6C8A" w:rsidTr="00EB0C63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&lt;41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&lt;42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&lt;43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6. Сведения о порядке сбора информации и методике расчета</w:t>
      </w:r>
    </w:p>
    <w:p w:rsidR="001D4E63" w:rsidRPr="005D6C8A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1D4E63" w:rsidRPr="005D6C8A" w:rsidTr="00EB0C63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5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1D4E63" w:rsidRPr="005D6C8A" w:rsidTr="00EB0C63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rPr>
          <w:trHeight w:val="7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жителей округа, принимающих участие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комплексных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населения округа 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принимающих участие в комплексных спортивных массовых мероприятий, предусмотренных календарным планом спортивных мероприятий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в общей численности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населения округа 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Чз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численность населения округа, принимающих участие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комплексных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округа, человек;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Чн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численность населения округа на 1 января отчетного года, человек.</w:t>
            </w:r>
          </w:p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</w:p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Отдел физической культуры и спорта администрации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&lt;46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&lt;47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&lt;48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&lt;49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0"/>
        </w:rPr>
        <w:t>&lt;51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095CFB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lastRenderedPageBreak/>
        <w:t>Приложение 4 к муниципальной программе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D6C8A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создания условий для реализации муниципальной программы»</w:t>
      </w: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1D4E63" w:rsidRPr="005D6C8A" w:rsidTr="00EB0C63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1D4E63" w:rsidRPr="005D6C8A" w:rsidTr="00EB0C63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 «Центр физической культуры и спорта»</w:t>
            </w:r>
          </w:p>
        </w:tc>
      </w:tr>
      <w:tr w:rsidR="001D4E63" w:rsidRPr="005D6C8A" w:rsidTr="00EB0C63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148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862"/>
        <w:gridCol w:w="284"/>
        <w:gridCol w:w="1275"/>
      </w:tblGrid>
      <w:tr w:rsidR="001D4E63" w:rsidRPr="005D6C8A" w:rsidTr="00EB0C63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6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&lt;33&gt;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(структурные </w:t>
            </w: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подразделе-ния</w:t>
            </w:r>
            <w:proofErr w:type="spellEnd"/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администрации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округа,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1D4E63" w:rsidRPr="005D6C8A" w:rsidTr="00EB0C63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rPr>
          <w:trHeight w:val="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деятельность отдела физкультуры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1D4E63" w:rsidRPr="005D6C8A" w:rsidTr="00EB0C6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</w:tr>
      <w:tr w:rsidR="001D4E63" w:rsidRPr="005D6C8A" w:rsidTr="00EB0C63">
        <w:trPr>
          <w:trHeight w:val="44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физической культуры и спорта»</w:t>
            </w:r>
          </w:p>
        </w:tc>
      </w:tr>
      <w:tr w:rsidR="001D4E63" w:rsidRPr="005D6C8A" w:rsidTr="00EB0C63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муниципального задания на оказание муниципальных услуг и выполнение работ муниципальными организациями в сфере физической культуры и спорта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администрация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&lt;32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D6C8A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D6C8A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&lt;33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D4E63" w:rsidRPr="005D6C8A" w:rsidRDefault="001D4E63" w:rsidP="001D4E63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946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191"/>
        <w:gridCol w:w="141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804"/>
        <w:gridCol w:w="1276"/>
      </w:tblGrid>
      <w:tr w:rsidR="001D4E63" w:rsidRPr="005D6C8A" w:rsidTr="00EB0C6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7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показателем </w:t>
            </w:r>
            <w:hyperlink w:anchor="P2280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1D4E63" w:rsidRPr="005D6C8A" w:rsidTr="00EB0C6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1D4E63" w:rsidRPr="005D6C8A" w:rsidTr="00EB0C63">
        <w:trPr>
          <w:trHeight w:val="4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физической культуры и спорта»</w:t>
            </w:r>
          </w:p>
        </w:tc>
      </w:tr>
      <w:tr w:rsidR="001D4E63" w:rsidRPr="005D6C8A" w:rsidTr="00EB0C63">
        <w:trPr>
          <w:trHeight w:val="14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pStyle w:val="a8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Обеспечена деятельность муниципального учреждения «Центр физической культуры и спорта»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pStyle w:val="a8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Расходы по содержанию муниципального учреждения «Центр физической культуры и спорта»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Выполне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пального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задания на оказание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муницип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альных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услуг и выполнение работ муниципальными организациями в сфере физической культуры и спорта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&lt;35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D6C8A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D6C8A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&lt;36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П</w:t>
      </w:r>
      <w:proofErr w:type="gramEnd"/>
      <w:r w:rsidRPr="005D6C8A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&lt;37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&lt;38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D4E63" w:rsidRPr="005D6C8A" w:rsidRDefault="001D4E63" w:rsidP="001D4E6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4.Финансовое обеспечение 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560"/>
        <w:gridCol w:w="1984"/>
        <w:gridCol w:w="1134"/>
      </w:tblGrid>
      <w:tr w:rsidR="001D4E63" w:rsidRPr="005D6C8A" w:rsidTr="00EB0C63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мероприятия / источник финансового обеспечения </w:t>
            </w:r>
            <w:hyperlink w:anchor="P2459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годам, тыс. рублей </w:t>
            </w:r>
            <w:hyperlink w:anchor="P2459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&lt;40&gt;</w:t>
              </w:r>
            </w:hyperlink>
          </w:p>
        </w:tc>
      </w:tr>
      <w:tr w:rsidR="001D4E63" w:rsidRPr="005D6C8A" w:rsidTr="00EB0C63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1D4E63" w:rsidRPr="005D6C8A" w:rsidTr="00EB0C63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4E63" w:rsidRPr="005D6C8A" w:rsidTr="00EB0C63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физической культуры и спорта» 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&lt;39</w:t>
      </w:r>
      <w:proofErr w:type="gramStart"/>
      <w:r w:rsidRPr="005D6C8A">
        <w:rPr>
          <w:rFonts w:ascii="Times New Roman" w:hAnsi="Times New Roman"/>
          <w:color w:val="auto"/>
          <w:sz w:val="24"/>
          <w:szCs w:val="24"/>
        </w:rPr>
        <w:t>&gt; В</w:t>
      </w:r>
      <w:proofErr w:type="gramEnd"/>
      <w:r w:rsidRPr="005D6C8A">
        <w:rPr>
          <w:rFonts w:ascii="Times New Roman" w:hAnsi="Times New Roman"/>
          <w:color w:val="auto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&lt;40</w:t>
      </w:r>
      <w:proofErr w:type="gramStart"/>
      <w:r w:rsidRPr="005D6C8A">
        <w:rPr>
          <w:rFonts w:ascii="Times New Roman" w:hAnsi="Times New Roman"/>
          <w:color w:val="auto"/>
          <w:sz w:val="24"/>
          <w:szCs w:val="24"/>
        </w:rPr>
        <w:t>&gt; У</w:t>
      </w:r>
      <w:proofErr w:type="gramEnd"/>
      <w:r w:rsidRPr="005D6C8A">
        <w:rPr>
          <w:rFonts w:ascii="Times New Roman" w:hAnsi="Times New Roman"/>
          <w:color w:val="auto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1D4E63" w:rsidRPr="005D6C8A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5. Прогнозная (справочная) оценка объемов привлечения средств федерального</w:t>
      </w:r>
      <w:r>
        <w:rPr>
          <w:rFonts w:ascii="Times New Roman" w:hAnsi="Times New Roman"/>
          <w:color w:val="auto"/>
          <w:sz w:val="24"/>
          <w:szCs w:val="24"/>
        </w:rPr>
        <w:t xml:space="preserve"> и областного</w:t>
      </w:r>
      <w:r w:rsidRPr="005D6C8A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>
        <w:rPr>
          <w:rFonts w:ascii="Times New Roman" w:hAnsi="Times New Roman"/>
          <w:color w:val="auto"/>
          <w:sz w:val="24"/>
          <w:szCs w:val="24"/>
        </w:rPr>
        <w:t>ов</w:t>
      </w:r>
      <w:r w:rsidRPr="005D6C8A">
        <w:rPr>
          <w:rFonts w:ascii="Times New Roman" w:hAnsi="Times New Roman"/>
          <w:color w:val="auto"/>
          <w:sz w:val="24"/>
          <w:szCs w:val="24"/>
        </w:rPr>
        <w:t>,</w:t>
      </w:r>
    </w:p>
    <w:p w:rsidR="001D4E63" w:rsidRPr="005D6C8A" w:rsidRDefault="001D4E63" w:rsidP="001D4E63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 xml:space="preserve"> внебюджетных фондов,  физических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D6C8A">
        <w:rPr>
          <w:rFonts w:ascii="Times New Roman" w:hAnsi="Times New Roman"/>
          <w:color w:val="auto"/>
          <w:sz w:val="24"/>
          <w:szCs w:val="24"/>
        </w:rPr>
        <w:t>и юридических лиц на решение задач комплекса процессных мероприятий</w:t>
      </w:r>
    </w:p>
    <w:p w:rsidR="001D4E63" w:rsidRPr="005D6C8A" w:rsidRDefault="001D4E63" w:rsidP="001D4E63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1D4E63" w:rsidRPr="005D6C8A" w:rsidTr="00EB0C63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 &lt;41&gt;,</w:t>
            </w:r>
          </w:p>
        </w:tc>
      </w:tr>
      <w:tr w:rsidR="001D4E63" w:rsidRPr="005D6C8A" w:rsidTr="00EB0C63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1D4E63" w:rsidRPr="005D6C8A" w:rsidTr="00EB0C63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7517,5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6762,0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14279,5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1D4E63" w:rsidRPr="005D6C8A" w:rsidTr="00EB0C63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&lt;41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lastRenderedPageBreak/>
        <w:t>&lt;42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&lt;43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D6C8A">
        <w:rPr>
          <w:rFonts w:ascii="Times New Roman" w:hAnsi="Times New Roman"/>
          <w:color w:val="auto"/>
          <w:sz w:val="20"/>
        </w:rPr>
        <w:t>&lt;44</w:t>
      </w:r>
      <w:proofErr w:type="gramStart"/>
      <w:r w:rsidRPr="005D6C8A">
        <w:rPr>
          <w:rFonts w:ascii="Times New Roman" w:hAnsi="Times New Roman"/>
          <w:color w:val="auto"/>
          <w:sz w:val="20"/>
        </w:rPr>
        <w:t>&gt; У</w:t>
      </w:r>
      <w:proofErr w:type="gramEnd"/>
      <w:r w:rsidRPr="005D6C8A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D4E63" w:rsidRPr="005D6C8A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D4E63" w:rsidRPr="005D6C8A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1D4E63" w:rsidRPr="005D6C8A" w:rsidRDefault="001D4E63" w:rsidP="001D4E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1D4E63" w:rsidRPr="005D6C8A" w:rsidTr="00EB0C63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8">
              <w:r w:rsidRPr="005D6C8A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1D4E63" w:rsidRPr="005D6C8A" w:rsidTr="00EB0C63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1D4E63" w:rsidRPr="005D6C8A" w:rsidTr="00EB0C6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основных мероприятий муниципальной программы, запланированных к выполнению на отчетный год, по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которым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достигнут ожидаемый непосредственный результат, выполненных в полном объеме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1 раз в год, показатель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pStyle w:val="ConsPlusNormal"/>
              <w:jc w:val="center"/>
              <w:rPr>
                <w:color w:val="auto"/>
                <w:szCs w:val="24"/>
              </w:rPr>
            </w:pPr>
            <w:proofErr w:type="spellStart"/>
            <w:r w:rsidRPr="005D6C8A">
              <w:rPr>
                <w:color w:val="auto"/>
                <w:szCs w:val="24"/>
              </w:rPr>
              <w:t>КПвып</w:t>
            </w:r>
            <w:proofErr w:type="spellEnd"/>
            <w:r w:rsidRPr="005D6C8A">
              <w:rPr>
                <w:color w:val="auto"/>
                <w:szCs w:val="24"/>
              </w:rPr>
              <w:t xml:space="preserve"> = </w:t>
            </w:r>
            <w:proofErr w:type="spellStart"/>
            <w:r w:rsidRPr="005D6C8A">
              <w:rPr>
                <w:color w:val="auto"/>
                <w:szCs w:val="24"/>
              </w:rPr>
              <w:t>ОМвып</w:t>
            </w:r>
            <w:proofErr w:type="spellEnd"/>
            <w:r w:rsidRPr="005D6C8A">
              <w:rPr>
                <w:color w:val="auto"/>
                <w:szCs w:val="24"/>
              </w:rPr>
              <w:t xml:space="preserve"> / </w:t>
            </w:r>
            <w:proofErr w:type="spellStart"/>
            <w:r w:rsidRPr="005D6C8A">
              <w:rPr>
                <w:color w:val="auto"/>
                <w:szCs w:val="24"/>
              </w:rPr>
              <w:t>ОМплан</w:t>
            </w:r>
            <w:proofErr w:type="spellEnd"/>
            <w:r w:rsidRPr="005D6C8A">
              <w:rPr>
                <w:color w:val="auto"/>
                <w:szCs w:val="24"/>
              </w:rPr>
              <w:t xml:space="preserve"> </w:t>
            </w:r>
            <w:proofErr w:type="spellStart"/>
            <w:r w:rsidRPr="005D6C8A">
              <w:rPr>
                <w:color w:val="auto"/>
                <w:szCs w:val="24"/>
              </w:rPr>
              <w:t>x</w:t>
            </w:r>
            <w:proofErr w:type="spellEnd"/>
            <w:r w:rsidRPr="005D6C8A">
              <w:rPr>
                <w:color w:val="auto"/>
                <w:szCs w:val="24"/>
              </w:rPr>
              <w:t xml:space="preserve">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ОМвып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основных мероприятий муниципальной программы, запланированных к выполнению на отчетный год, по </w:t>
            </w:r>
            <w:proofErr w:type="gram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которым</w:t>
            </w:r>
            <w:proofErr w:type="gram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достигнут ожидаемый непосредственный результат, выполненных в полном объеме и завершенных в установленные сроки в соответствии с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утвержденным комплексным планом действий по реализации муниципальной программы;</w:t>
            </w:r>
          </w:p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ОМплан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основных мероприятий муниципальной программы, запланированных к выполнению на отчетный год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1D4E63" w:rsidRPr="005D6C8A" w:rsidTr="00EB0C6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муниципального задания на оказание муниципальных услуг и выполнение работ муниципальными организациями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исполнение муниципального задания на оказание муниципальных услуг и выполнение работ муниципальными организациями области в сфере физической культуры и 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1 раз в год,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pStyle w:val="ConsPlusNormal"/>
              <w:jc w:val="center"/>
              <w:rPr>
                <w:color w:val="auto"/>
                <w:szCs w:val="24"/>
              </w:rPr>
            </w:pPr>
            <w:proofErr w:type="spellStart"/>
            <w:proofErr w:type="gramStart"/>
            <w:r w:rsidRPr="005D6C8A">
              <w:rPr>
                <w:color w:val="auto"/>
                <w:szCs w:val="24"/>
              </w:rPr>
              <w:t>V</w:t>
            </w:r>
            <w:proofErr w:type="gramEnd"/>
            <w:r w:rsidRPr="005D6C8A">
              <w:rPr>
                <w:color w:val="auto"/>
                <w:szCs w:val="24"/>
                <w:vertAlign w:val="subscript"/>
              </w:rPr>
              <w:t>гз</w:t>
            </w:r>
            <w:proofErr w:type="spellEnd"/>
            <w:r w:rsidRPr="005D6C8A">
              <w:rPr>
                <w:color w:val="auto"/>
                <w:szCs w:val="24"/>
              </w:rPr>
              <w:t xml:space="preserve"> = </w:t>
            </w:r>
            <w:proofErr w:type="spellStart"/>
            <w:r w:rsidRPr="005D6C8A">
              <w:rPr>
                <w:color w:val="auto"/>
                <w:szCs w:val="24"/>
              </w:rPr>
              <w:t>К</w:t>
            </w:r>
            <w:r w:rsidRPr="005D6C8A">
              <w:rPr>
                <w:color w:val="auto"/>
                <w:szCs w:val="24"/>
                <w:vertAlign w:val="subscript"/>
              </w:rPr>
              <w:t>ф</w:t>
            </w:r>
            <w:proofErr w:type="spellEnd"/>
            <w:r w:rsidRPr="005D6C8A">
              <w:rPr>
                <w:color w:val="auto"/>
                <w:szCs w:val="24"/>
              </w:rPr>
              <w:t xml:space="preserve"> / </w:t>
            </w:r>
            <w:proofErr w:type="spellStart"/>
            <w:r w:rsidRPr="005D6C8A">
              <w:rPr>
                <w:color w:val="auto"/>
                <w:szCs w:val="24"/>
              </w:rPr>
              <w:t>К</w:t>
            </w:r>
            <w:r w:rsidRPr="005D6C8A">
              <w:rPr>
                <w:color w:val="auto"/>
                <w:szCs w:val="24"/>
                <w:vertAlign w:val="subscript"/>
              </w:rPr>
              <w:t>п</w:t>
            </w:r>
            <w:proofErr w:type="spellEnd"/>
            <w:r w:rsidRPr="005D6C8A">
              <w:rPr>
                <w:color w:val="auto"/>
                <w:szCs w:val="24"/>
              </w:rPr>
              <w:t xml:space="preserve"> </w:t>
            </w:r>
            <w:proofErr w:type="spellStart"/>
            <w:r w:rsidRPr="005D6C8A">
              <w:rPr>
                <w:color w:val="auto"/>
                <w:szCs w:val="24"/>
              </w:rPr>
              <w:t>x</w:t>
            </w:r>
            <w:proofErr w:type="spellEnd"/>
            <w:r w:rsidRPr="005D6C8A">
              <w:rPr>
                <w:color w:val="auto"/>
                <w:szCs w:val="24"/>
              </w:rPr>
              <w:t xml:space="preserve">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proofErr w:type="spellStart"/>
            <w:r w:rsidRPr="005D6C8A">
              <w:rPr>
                <w:color w:val="auto"/>
                <w:szCs w:val="24"/>
              </w:rPr>
              <w:t>К</w:t>
            </w:r>
            <w:r w:rsidRPr="005D6C8A">
              <w:rPr>
                <w:color w:val="auto"/>
                <w:szCs w:val="24"/>
                <w:vertAlign w:val="subscript"/>
              </w:rPr>
              <w:t>ф</w:t>
            </w:r>
            <w:proofErr w:type="spellEnd"/>
            <w:r w:rsidRPr="005D6C8A">
              <w:rPr>
                <w:color w:val="auto"/>
                <w:szCs w:val="24"/>
              </w:rPr>
              <w:t xml:space="preserve"> - фактическое исполнение муниципального задания на оказание муниципальных услуг и выполнение работ муниципальными организациями области в сфере физической культуры и спорта (ед.);</w:t>
            </w:r>
          </w:p>
          <w:p w:rsidR="001D4E63" w:rsidRPr="005D6C8A" w:rsidRDefault="001D4E63" w:rsidP="00EB0C63">
            <w:pPr>
              <w:pStyle w:val="ConsPlusNormal"/>
              <w:rPr>
                <w:color w:val="auto"/>
                <w:szCs w:val="24"/>
              </w:rPr>
            </w:pPr>
            <w:r w:rsidRPr="005D6C8A">
              <w:rPr>
                <w:color w:val="auto"/>
                <w:szCs w:val="24"/>
              </w:rPr>
              <w:t>К</w:t>
            </w:r>
            <w:proofErr w:type="gramStart"/>
            <w:r w:rsidRPr="005D6C8A">
              <w:rPr>
                <w:color w:val="auto"/>
                <w:szCs w:val="24"/>
                <w:vertAlign w:val="subscript"/>
              </w:rPr>
              <w:t>N</w:t>
            </w:r>
            <w:proofErr w:type="gramEnd"/>
            <w:r w:rsidRPr="005D6C8A">
              <w:rPr>
                <w:color w:val="auto"/>
                <w:szCs w:val="24"/>
              </w:rPr>
              <w:t xml:space="preserve"> - утвержденное муниципальное задание на оказание муниципальных услуг и </w:t>
            </w:r>
            <w:r w:rsidRPr="005D6C8A">
              <w:rPr>
                <w:color w:val="auto"/>
                <w:szCs w:val="24"/>
              </w:rPr>
              <w:lastRenderedPageBreak/>
              <w:t>выполнение работ муниципальными организациями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E63" w:rsidRPr="005D6C8A" w:rsidRDefault="001D4E63" w:rsidP="00EB0C6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физической культуры и спорта администрации </w:t>
            </w:r>
            <w:proofErr w:type="spellStart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D6C8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4"/>
          <w:szCs w:val="1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4"/>
          <w:szCs w:val="1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t>&lt;46</w:t>
      </w:r>
      <w:proofErr w:type="gramStart"/>
      <w:r w:rsidRPr="005D6C8A">
        <w:rPr>
          <w:rFonts w:ascii="Times New Roman" w:hAnsi="Times New Roman"/>
          <w:color w:val="auto"/>
          <w:sz w:val="14"/>
          <w:szCs w:val="14"/>
        </w:rPr>
        <w:t>&gt; У</w:t>
      </w:r>
      <w:proofErr w:type="gramEnd"/>
      <w:r w:rsidRPr="005D6C8A">
        <w:rPr>
          <w:rFonts w:ascii="Times New Roman" w:hAnsi="Times New Roman"/>
          <w:color w:val="auto"/>
          <w:sz w:val="14"/>
          <w:szCs w:val="14"/>
        </w:rPr>
        <w:t>казывается характеристика планируемой динамики показателя (возрастание или убывание).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4"/>
          <w:szCs w:val="1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t>&lt;47</w:t>
      </w:r>
      <w:proofErr w:type="gramStart"/>
      <w:r w:rsidRPr="005D6C8A">
        <w:rPr>
          <w:rFonts w:ascii="Times New Roman" w:hAnsi="Times New Roman"/>
          <w:color w:val="auto"/>
          <w:sz w:val="14"/>
          <w:szCs w:val="14"/>
        </w:rPr>
        <w:t>&gt; У</w:t>
      </w:r>
      <w:proofErr w:type="gramEnd"/>
      <w:r w:rsidRPr="005D6C8A">
        <w:rPr>
          <w:rFonts w:ascii="Times New Roman" w:hAnsi="Times New Roman"/>
          <w:color w:val="auto"/>
          <w:sz w:val="14"/>
          <w:szCs w:val="14"/>
        </w:rPr>
        <w:t>казывается метод расчета показателя (накопительный итог или дискретный показатель).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4"/>
          <w:szCs w:val="1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t>&lt;48</w:t>
      </w:r>
      <w:proofErr w:type="gramStart"/>
      <w:r w:rsidRPr="005D6C8A">
        <w:rPr>
          <w:rFonts w:ascii="Times New Roman" w:hAnsi="Times New Roman"/>
          <w:color w:val="auto"/>
          <w:sz w:val="14"/>
          <w:szCs w:val="14"/>
        </w:rPr>
        <w:t>&gt; П</w:t>
      </w:r>
      <w:proofErr w:type="gramEnd"/>
      <w:r w:rsidRPr="005D6C8A">
        <w:rPr>
          <w:rFonts w:ascii="Times New Roman" w:hAnsi="Times New Roman"/>
          <w:color w:val="auto"/>
          <w:sz w:val="14"/>
          <w:szCs w:val="1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4"/>
          <w:szCs w:val="1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t>&lt;49</w:t>
      </w:r>
      <w:proofErr w:type="gramStart"/>
      <w:r w:rsidRPr="005D6C8A">
        <w:rPr>
          <w:rFonts w:ascii="Times New Roman" w:hAnsi="Times New Roman"/>
          <w:color w:val="auto"/>
          <w:sz w:val="14"/>
          <w:szCs w:val="14"/>
        </w:rPr>
        <w:t>&gt; У</w:t>
      </w:r>
      <w:proofErr w:type="gramEnd"/>
      <w:r w:rsidRPr="005D6C8A">
        <w:rPr>
          <w:rFonts w:ascii="Times New Roman" w:hAnsi="Times New Roman"/>
          <w:color w:val="auto"/>
          <w:sz w:val="14"/>
          <w:szCs w:val="14"/>
        </w:rPr>
        <w:t>казываются наименования показателей, используемых в формуле в графе 7, их единицы измерения.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4"/>
          <w:szCs w:val="1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D4E63" w:rsidRPr="005D6C8A" w:rsidRDefault="001D4E63" w:rsidP="001D4E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4"/>
          <w:szCs w:val="24"/>
        </w:rPr>
      </w:pPr>
      <w:r w:rsidRPr="005D6C8A">
        <w:rPr>
          <w:rFonts w:ascii="Times New Roman" w:hAnsi="Times New Roman"/>
          <w:color w:val="auto"/>
          <w:sz w:val="14"/>
          <w:szCs w:val="14"/>
        </w:rPr>
        <w:t>&lt;51</w:t>
      </w:r>
      <w:proofErr w:type="gramStart"/>
      <w:r w:rsidRPr="005D6C8A">
        <w:rPr>
          <w:rFonts w:ascii="Times New Roman" w:hAnsi="Times New Roman"/>
          <w:color w:val="auto"/>
          <w:sz w:val="14"/>
          <w:szCs w:val="14"/>
        </w:rPr>
        <w:t>&gt; П</w:t>
      </w:r>
      <w:proofErr w:type="gramEnd"/>
      <w:r w:rsidRPr="005D6C8A">
        <w:rPr>
          <w:rFonts w:ascii="Times New Roman" w:hAnsi="Times New Roman"/>
          <w:color w:val="auto"/>
          <w:sz w:val="14"/>
          <w:szCs w:val="1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D4E63" w:rsidRPr="005D6C8A" w:rsidRDefault="001D4E63" w:rsidP="001D4E63">
      <w:pPr>
        <w:rPr>
          <w:rFonts w:ascii="Times New Roman" w:hAnsi="Times New Roman"/>
          <w:color w:val="auto"/>
          <w:sz w:val="24"/>
          <w:szCs w:val="24"/>
        </w:rPr>
      </w:pPr>
    </w:p>
    <w:p w:rsidR="001D4E63" w:rsidRPr="00AC7676" w:rsidRDefault="001D4E63" w:rsidP="001D4E63">
      <w:pPr>
        <w:rPr>
          <w:rFonts w:ascii="Times New Roman" w:hAnsi="Times New Roman"/>
          <w:color w:val="auto"/>
          <w:sz w:val="24"/>
          <w:szCs w:val="24"/>
          <w:lang w:val="en-US"/>
        </w:rPr>
        <w:sectPr w:rsidR="001D4E63" w:rsidRPr="00AC7676" w:rsidSect="00EB0C63">
          <w:pgSz w:w="16838" w:h="11906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1D4E63" w:rsidRPr="00AC7676" w:rsidRDefault="001D4E63" w:rsidP="00AC7676">
      <w:pPr>
        <w:spacing w:after="0" w:line="240" w:lineRule="auto"/>
        <w:rPr>
          <w:lang w:val="en-US"/>
        </w:rPr>
      </w:pPr>
    </w:p>
    <w:sectPr w:rsidR="001D4E63" w:rsidRPr="00AC7676" w:rsidSect="00E65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C1E36"/>
    <w:multiLevelType w:val="hybridMultilevel"/>
    <w:tmpl w:val="AB56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28"/>
  </w:num>
  <w:num w:numId="4">
    <w:abstractNumId w:val="27"/>
  </w:num>
  <w:num w:numId="5">
    <w:abstractNumId w:val="22"/>
  </w:num>
  <w:num w:numId="6">
    <w:abstractNumId w:val="25"/>
  </w:num>
  <w:num w:numId="7">
    <w:abstractNumId w:val="3"/>
  </w:num>
  <w:num w:numId="8">
    <w:abstractNumId w:val="4"/>
  </w:num>
  <w:num w:numId="9">
    <w:abstractNumId w:val="24"/>
  </w:num>
  <w:num w:numId="10">
    <w:abstractNumId w:val="23"/>
  </w:num>
  <w:num w:numId="11">
    <w:abstractNumId w:val="5"/>
  </w:num>
  <w:num w:numId="12">
    <w:abstractNumId w:val="0"/>
  </w:num>
  <w:num w:numId="13">
    <w:abstractNumId w:val="21"/>
  </w:num>
  <w:num w:numId="14">
    <w:abstractNumId w:val="20"/>
  </w:num>
  <w:num w:numId="15">
    <w:abstractNumId w:val="12"/>
  </w:num>
  <w:num w:numId="16">
    <w:abstractNumId w:val="2"/>
  </w:num>
  <w:num w:numId="17">
    <w:abstractNumId w:val="14"/>
  </w:num>
  <w:num w:numId="18">
    <w:abstractNumId w:val="19"/>
  </w:num>
  <w:num w:numId="19">
    <w:abstractNumId w:val="15"/>
  </w:num>
  <w:num w:numId="20">
    <w:abstractNumId w:val="11"/>
  </w:num>
  <w:num w:numId="21">
    <w:abstractNumId w:val="18"/>
  </w:num>
  <w:num w:numId="22">
    <w:abstractNumId w:val="6"/>
  </w:num>
  <w:num w:numId="23">
    <w:abstractNumId w:val="17"/>
  </w:num>
  <w:num w:numId="24">
    <w:abstractNumId w:val="9"/>
  </w:num>
  <w:num w:numId="25">
    <w:abstractNumId w:val="7"/>
  </w:num>
  <w:num w:numId="26">
    <w:abstractNumId w:val="10"/>
  </w:num>
  <w:num w:numId="27">
    <w:abstractNumId w:val="26"/>
  </w:num>
  <w:num w:numId="28">
    <w:abstractNumId w:val="1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E63"/>
    <w:rsid w:val="00095CFB"/>
    <w:rsid w:val="001D4E63"/>
    <w:rsid w:val="002F690A"/>
    <w:rsid w:val="00913083"/>
    <w:rsid w:val="00AC7676"/>
    <w:rsid w:val="00CC0870"/>
    <w:rsid w:val="00E65194"/>
    <w:rsid w:val="00EB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63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1D4E63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1D4E63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1D4E63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1D4E63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D4E63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4E63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1D4E63"/>
    <w:rPr>
      <w:rFonts w:ascii="Calibri" w:eastAsia="Times New Roman" w:hAnsi="Calibri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1D4E63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1D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D4E6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4E6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4E6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E6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4E6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4E63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1D4E63"/>
    <w:rPr>
      <w:color w:val="000000"/>
    </w:rPr>
  </w:style>
  <w:style w:type="paragraph" w:styleId="21">
    <w:name w:val="toc 2"/>
    <w:next w:val="a"/>
    <w:link w:val="22"/>
    <w:rsid w:val="001D4E63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1D4E63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1D4E63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1D4E63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1D4E63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1D4E63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1D4E63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1D4E63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1D4E6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next w:val="a"/>
    <w:link w:val="32"/>
    <w:rsid w:val="001D4E63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link w:val="a9"/>
    <w:rsid w:val="001D4E6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link w:val="a8"/>
    <w:rsid w:val="001D4E6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1D4E63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a"/>
    <w:rsid w:val="001D4E63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a">
    <w:name w:val="Hyperlink"/>
    <w:link w:val="34"/>
    <w:rsid w:val="001D4E63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1D4E63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1D4E63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1D4E6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Замещающий текст1"/>
    <w:basedOn w:val="13"/>
    <w:rsid w:val="001D4E63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1D4E63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1D4E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1D4E63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1D4E63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1D4E63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1D4E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qFormat/>
    <w:rsid w:val="001D4E63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D4E6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d">
    <w:name w:val="Title"/>
    <w:next w:val="a"/>
    <w:link w:val="ae"/>
    <w:uiPriority w:val="1"/>
    <w:qFormat/>
    <w:rsid w:val="001D4E63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"/>
    <w:rsid w:val="001D4E6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1D4E63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1D4E63"/>
    <w:rPr>
      <w:sz w:val="28"/>
      <w:szCs w:val="28"/>
      <w:lang w:bidi="ar-SA"/>
    </w:rPr>
  </w:style>
  <w:style w:type="paragraph" w:styleId="af">
    <w:name w:val="Body Text"/>
    <w:basedOn w:val="a"/>
    <w:link w:val="af0"/>
    <w:uiPriority w:val="99"/>
    <w:unhideWhenUsed/>
    <w:rsid w:val="001D4E63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1D4E63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1D4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ocked/>
    <w:rsid w:val="001D4E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096922B56823C61B81CC62AC804281075924AADCF687232E34B28759E8CBBD6F7249EE390B077EC44D91BB171By3G" TargetMode="External"/><Relationship Id="rId20" Type="http://schemas.openxmlformats.org/officeDocument/2006/relationships/hyperlink" Target="https://internet.garant.ru/document/redirect/20337777/1037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C081B2098D44A31928E9BAFFEA97EDE369045A12D655B2563C3D7E683582AC94994548C401F264C0EC5CVEy3J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20337777/103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51791&amp;dst=100010&amp;field=134&amp;date=16.05.2024" TargetMode="External"/><Relationship Id="rId23" Type="http://schemas.openxmlformats.org/officeDocument/2006/relationships/hyperlink" Target="file:///F:\988_o_proektnoy_deyatel_nosti_v_administratsii_okruga.doc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file:///F:\988_o_proektnoy_deyatel_nosti_v_administratsii_okrug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18096922B56823C61B81CC62AC804281005822A2DDF487232E34B28759E8CBBD6F7249EE390B077EC44D91BB171By3G" TargetMode="External"/><Relationship Id="rId22" Type="http://schemas.openxmlformats.org/officeDocument/2006/relationships/hyperlink" Target="https://login.consultant.ru/link/?req=doc&amp;base=LAW&amp;n=351791&amp;dst=100010&amp;field=134&amp;date=16.05.2024" TargetMode="External"/><Relationship Id="rId27" Type="http://schemas.openxmlformats.org/officeDocument/2006/relationships/hyperlink" Target="consultantplus://offline/ref=18096922B56823C61B81CC62AC804281075924AADCF687232E34B28759E8CBBD6F7249EE390B077EC44D91BB171By3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12635</Words>
  <Characters>72021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2024-09-25T05:16:00Z</dcterms:created>
  <dcterms:modified xsi:type="dcterms:W3CDTF">2024-09-25T06:14:00Z</dcterms:modified>
</cp:coreProperties>
</file>