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28" w:rsidRPr="009B532B" w:rsidRDefault="002F3528" w:rsidP="002F3528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667A6E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9B532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532B">
        <w:rPr>
          <w:rFonts w:ascii="Times New Roman" w:hAnsi="Times New Roman" w:cs="Times New Roman"/>
          <w:b/>
        </w:rPr>
        <w:t xml:space="preserve">                        </w:t>
      </w:r>
      <w:r w:rsidRPr="009B532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с. Устье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AC4DDC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29.09.2023                                                                                                     № 1507</w:t>
      </w:r>
      <w:r w:rsidR="002F3528" w:rsidRPr="009B53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bookmarkStart w:id="0" w:name="_GoBack"/>
      <w:bookmarkEnd w:id="0"/>
      <w:r w:rsidR="002F3528" w:rsidRPr="009B53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п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рограммы «Развитие туризма на территории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 на 2023-2027 годы»</w:t>
      </w:r>
    </w:p>
    <w:p w:rsidR="002F3528" w:rsidRPr="009B532B" w:rsidRDefault="002F3528" w:rsidP="002F3528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с постановлением администрации </w:t>
      </w:r>
      <w:proofErr w:type="spellStart"/>
      <w:r w:rsidRPr="009B532B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 w:rsidRPr="009B532B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 ст.42 Устава округа администрация округа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Pr="009B532B">
        <w:rPr>
          <w:rFonts w:ascii="Times New Roman" w:hAnsi="Times New Roman" w:cs="Times New Roman"/>
          <w:sz w:val="26"/>
          <w:szCs w:val="26"/>
        </w:rPr>
        <w:t xml:space="preserve">Утвердить прилагаемую муниципальную программу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«Развитие туризма  на территории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 на 2023-2027 годы».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ab/>
        <w:t>2. Признать утратившими силу следующие постановления администрации района: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ab/>
        <w:t>-от 29 апреля 2019 года № 404 «Об утверждении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п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рограммы «Развитие туризма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района на 2019-2021 годы»;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-от 23 марта 2020 года № 317 «О внесении изменений в постановление админ</w:t>
      </w:r>
      <w:r w:rsidR="00B52135">
        <w:rPr>
          <w:rFonts w:ascii="Times New Roman" w:eastAsia="Times New Roman" w:hAnsi="Times New Roman" w:cs="Times New Roman"/>
          <w:sz w:val="26"/>
          <w:szCs w:val="26"/>
        </w:rPr>
        <w:t>истрации района от 29 апреля 201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9</w:t>
      </w:r>
      <w:r w:rsidR="00B521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года № 404 «Об утверждении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п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рограммы «Развитие туризма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района на 2019-2021 годы»;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-от 12 ноября 2020 года № 1081 «О внесении изменений в постановление администрации района от 29 апреля 20</w:t>
      </w:r>
      <w:r w:rsidR="00B5213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9</w:t>
      </w:r>
      <w:r w:rsidR="00B521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года № 404 «Об утверждении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п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рограммы «Развитие туризма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района на 2019-2021 годы».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>3. Настоящее постановление вступает в силу со дня его подп</w:t>
      </w:r>
      <w:r w:rsidR="00886988" w:rsidRPr="009B532B">
        <w:rPr>
          <w:rFonts w:ascii="Times New Roman" w:hAnsi="Times New Roman" w:cs="Times New Roman"/>
          <w:sz w:val="26"/>
          <w:szCs w:val="26"/>
        </w:rPr>
        <w:t>исания и подлежит официальному опубликованию.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6988" w:rsidRPr="009B532B" w:rsidRDefault="00886988" w:rsidP="002F35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Утвержден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постановлением администрации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AC4D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округа от 29.09.2023 № 1507 </w:t>
      </w:r>
    </w:p>
    <w:p w:rsidR="002F3528" w:rsidRPr="009B532B" w:rsidRDefault="0088698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2F3528" w:rsidRPr="009B532B">
        <w:rPr>
          <w:rFonts w:ascii="Times New Roman" w:eastAsia="Times New Roman" w:hAnsi="Times New Roman" w:cs="Times New Roman"/>
          <w:sz w:val="26"/>
          <w:szCs w:val="26"/>
        </w:rPr>
        <w:t>(приложение)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«Развитие туризма</w:t>
      </w:r>
      <w:r w:rsidR="006F0DEA" w:rsidRPr="009B532B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 на 2023-2027 годы»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9B532B">
        <w:rPr>
          <w:rFonts w:ascii="Times New Roman" w:eastAsia="Times New Roman" w:hAnsi="Times New Roman" w:cs="Times New Roman"/>
          <w:sz w:val="26"/>
          <w:szCs w:val="26"/>
        </w:rPr>
        <w:t>далее-муниципальная</w:t>
      </w:r>
      <w:proofErr w:type="spellEnd"/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программа)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88"/>
      </w:tblGrid>
      <w:tr w:rsidR="002F3528" w:rsidRPr="009B532B" w:rsidTr="00925841">
        <w:tc>
          <w:tcPr>
            <w:tcW w:w="2694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2F3528" w:rsidRPr="009B532B" w:rsidRDefault="002F3528" w:rsidP="00925841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 </w:t>
            </w:r>
          </w:p>
          <w:p w:rsidR="002F3528" w:rsidRPr="009B532B" w:rsidRDefault="002F3528" w:rsidP="00925841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F3528" w:rsidRPr="009B532B" w:rsidTr="00925841">
        <w:tc>
          <w:tcPr>
            <w:tcW w:w="2694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7088" w:type="dxa"/>
          </w:tcPr>
          <w:p w:rsidR="002F3528" w:rsidRPr="009B532B" w:rsidRDefault="002F3528" w:rsidP="00925841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 </w:t>
            </w:r>
          </w:p>
          <w:p w:rsidR="002F3528" w:rsidRPr="009B532B" w:rsidRDefault="002F3528" w:rsidP="00925841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F3528" w:rsidRPr="009B532B" w:rsidTr="00925841">
        <w:tc>
          <w:tcPr>
            <w:tcW w:w="2694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7088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благоприятных условий для развития туризма на  территории </w:t>
            </w:r>
            <w:proofErr w:type="spellStart"/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F3528" w:rsidRPr="009B532B" w:rsidTr="00925841">
        <w:tc>
          <w:tcPr>
            <w:tcW w:w="2694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-развитие туристской инфраструктуры, обеспечение доступа туристов (экскурсантов) к туристским ресурсам, находящимся на территории округа; 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-организация и проведение мероприятий в сфере туризма на муниципальном уровне;</w:t>
            </w:r>
          </w:p>
        </w:tc>
      </w:tr>
      <w:tr w:rsidR="002F3528" w:rsidRPr="009B532B" w:rsidTr="00925841">
        <w:tc>
          <w:tcPr>
            <w:tcW w:w="2694" w:type="dxa"/>
          </w:tcPr>
          <w:p w:rsidR="002F3528" w:rsidRPr="009B532B" w:rsidRDefault="002F3528" w:rsidP="00925841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9B532B">
              <w:rPr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7088" w:type="dxa"/>
          </w:tcPr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-Объем инвестиций в сферу туризма округа</w:t>
            </w:r>
          </w:p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-Количество посетителей округа (туристов и экскурсантов)</w:t>
            </w:r>
          </w:p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528" w:rsidRPr="009B532B" w:rsidTr="00925841">
        <w:tc>
          <w:tcPr>
            <w:tcW w:w="2694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7088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2023-2027 годы</w:t>
            </w:r>
          </w:p>
        </w:tc>
      </w:tr>
      <w:tr w:rsidR="002F3528" w:rsidRPr="009B532B" w:rsidTr="00925841">
        <w:trPr>
          <w:trHeight w:val="2288"/>
        </w:trPr>
        <w:tc>
          <w:tcPr>
            <w:tcW w:w="2694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финансового обеспечения муниципальной программы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2F3528" w:rsidRPr="00BE1028" w:rsidRDefault="006F0DEA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 w:rsidR="00BE1028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  <w:r w:rsidR="002F3528"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00,0 тыс</w:t>
            </w:r>
            <w:proofErr w:type="gramStart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области – </w:t>
            </w:r>
            <w:r w:rsidR="00BE1028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-средства бюджета </w:t>
            </w:r>
            <w:proofErr w:type="spellStart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="00BE102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– 140,0</w:t>
            </w: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- средства внебюджетных источников – 00,0тыс. рублей.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с разбивкой по годам: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2023 год - __0,0 тыс. руб.;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2024 год - __0,0 тыс. руб.;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2025 год - __00,0 тыс. руб.;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2026 год - __</w:t>
            </w:r>
            <w:r w:rsidR="00BE1028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2027 год - __70,0тыс. руб.</w:t>
            </w:r>
          </w:p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*В течение реализации программы объем финансового  обеспечения подлежит уточнению</w:t>
            </w:r>
          </w:p>
        </w:tc>
      </w:tr>
      <w:tr w:rsidR="002F3528" w:rsidRPr="009B532B" w:rsidTr="00925841">
        <w:tc>
          <w:tcPr>
            <w:tcW w:w="2694" w:type="dxa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</w:t>
            </w: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результаты реализации Программы </w:t>
            </w:r>
          </w:p>
        </w:tc>
        <w:tc>
          <w:tcPr>
            <w:tcW w:w="7088" w:type="dxa"/>
          </w:tcPr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-Увеличение количества посетителей округа (туристов и </w:t>
            </w:r>
            <w:r w:rsidRPr="009B53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экскурсантов) на 13 % с 25,1 тыс. человек в 2022 году до 28,3 тыс. человек к 2027 году</w:t>
            </w:r>
          </w:p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3528" w:rsidRPr="009B532B" w:rsidRDefault="002F3528" w:rsidP="002F3528">
      <w:pPr>
        <w:pStyle w:val="3"/>
        <w:tabs>
          <w:tab w:val="clear" w:pos="0"/>
        </w:tabs>
        <w:jc w:val="both"/>
        <w:rPr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 xml:space="preserve">Общая характеристика сферы реализации муниципальной программы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532B">
        <w:rPr>
          <w:rFonts w:ascii="Times New Roman" w:hAnsi="Times New Roman" w:cs="Times New Roman"/>
          <w:sz w:val="26"/>
          <w:szCs w:val="26"/>
        </w:rPr>
        <w:t>Настоящая</w:t>
      </w:r>
      <w:r w:rsidR="00925841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 «Развитие туризма</w:t>
      </w:r>
      <w:r w:rsidR="00925841" w:rsidRPr="009B53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на 2023-2027 годы» разработана в соответствии с Федеральным законом от </w:t>
      </w:r>
      <w:r w:rsidR="000116AC" w:rsidRPr="009B532B">
        <w:rPr>
          <w:rFonts w:ascii="Times New Roman" w:eastAsia="Times New Roman" w:hAnsi="Times New Roman" w:cs="Times New Roman"/>
          <w:sz w:val="26"/>
          <w:szCs w:val="26"/>
        </w:rPr>
        <w:t xml:space="preserve">24 ноября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1996</w:t>
      </w:r>
      <w:r w:rsidR="000116AC" w:rsidRPr="009B532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0116AC" w:rsidRPr="009B53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132-ФЗ «Об основах туристской деятельности в Российской Федерации; концепцией федеральной целевой программы «Развитие внутреннего и въездного туризма в Российской Федерации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A1078A" w:rsidRPr="009B532B">
        <w:rPr>
          <w:rFonts w:ascii="Times New Roman" w:hAnsi="Times New Roman" w:cs="Times New Roman"/>
          <w:sz w:val="26"/>
          <w:szCs w:val="26"/>
        </w:rPr>
        <w:t xml:space="preserve">(2019-2025 годы),  утвержденной </w:t>
      </w:r>
      <w:r w:rsidRPr="009B532B">
        <w:rPr>
          <w:rFonts w:ascii="Times New Roman" w:hAnsi="Times New Roman" w:cs="Times New Roman"/>
          <w:sz w:val="26"/>
          <w:szCs w:val="26"/>
        </w:rPr>
        <w:t>распоряжение  Правительства Р</w:t>
      </w:r>
      <w:r w:rsidR="00A1078A" w:rsidRPr="009B532B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9B532B">
        <w:rPr>
          <w:rFonts w:ascii="Times New Roman" w:hAnsi="Times New Roman" w:cs="Times New Roman"/>
          <w:sz w:val="26"/>
          <w:szCs w:val="26"/>
        </w:rPr>
        <w:t>Ф</w:t>
      </w:r>
      <w:r w:rsidR="00A1078A" w:rsidRPr="009B532B">
        <w:rPr>
          <w:rFonts w:ascii="Times New Roman" w:hAnsi="Times New Roman" w:cs="Times New Roman"/>
          <w:sz w:val="26"/>
          <w:szCs w:val="26"/>
        </w:rPr>
        <w:t>едерации</w:t>
      </w:r>
      <w:r w:rsidRPr="009B532B">
        <w:rPr>
          <w:rFonts w:ascii="Times New Roman" w:hAnsi="Times New Roman" w:cs="Times New Roman"/>
          <w:sz w:val="26"/>
          <w:szCs w:val="26"/>
        </w:rPr>
        <w:t xml:space="preserve"> от 5</w:t>
      </w:r>
      <w:r w:rsidR="00A1078A" w:rsidRPr="009B532B">
        <w:rPr>
          <w:rFonts w:ascii="Times New Roman" w:hAnsi="Times New Roman" w:cs="Times New Roman"/>
          <w:sz w:val="26"/>
          <w:szCs w:val="26"/>
        </w:rPr>
        <w:t xml:space="preserve"> мая </w:t>
      </w:r>
      <w:r w:rsidRPr="009B532B">
        <w:rPr>
          <w:rFonts w:ascii="Times New Roman" w:hAnsi="Times New Roman" w:cs="Times New Roman"/>
          <w:sz w:val="26"/>
          <w:szCs w:val="26"/>
        </w:rPr>
        <w:t>2018</w:t>
      </w:r>
      <w:r w:rsidR="00A1078A" w:rsidRPr="009B532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№ 872-р</w:t>
      </w:r>
      <w:r w:rsidR="00A1078A" w:rsidRPr="009B532B">
        <w:rPr>
          <w:rFonts w:ascii="Times New Roman" w:hAnsi="Times New Roman" w:cs="Times New Roman"/>
          <w:sz w:val="26"/>
          <w:szCs w:val="26"/>
        </w:rPr>
        <w:t>.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Приоритеты муниципальной программы соответствуют Указу Президента Российской Федерации от</w:t>
      </w:r>
      <w:r w:rsidR="00475A4D" w:rsidRPr="009B532B">
        <w:rPr>
          <w:rFonts w:ascii="Times New Roman" w:hAnsi="Times New Roman" w:cs="Times New Roman"/>
          <w:sz w:val="26"/>
          <w:szCs w:val="26"/>
        </w:rPr>
        <w:t xml:space="preserve"> 21 июля </w:t>
      </w:r>
      <w:r w:rsidRPr="009B532B">
        <w:rPr>
          <w:rFonts w:ascii="Times New Roman" w:hAnsi="Times New Roman" w:cs="Times New Roman"/>
          <w:sz w:val="26"/>
          <w:szCs w:val="26"/>
        </w:rPr>
        <w:t>2020</w:t>
      </w:r>
      <w:r w:rsidR="00475A4D" w:rsidRPr="009B532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№</w:t>
      </w:r>
      <w:r w:rsidR="00475A4D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474 «О национальных целях развития Росси</w:t>
      </w:r>
      <w:r w:rsidR="00475A4D" w:rsidRPr="009B532B">
        <w:rPr>
          <w:rFonts w:ascii="Times New Roman" w:hAnsi="Times New Roman" w:cs="Times New Roman"/>
          <w:sz w:val="26"/>
          <w:szCs w:val="26"/>
        </w:rPr>
        <w:t>йской Федерации на период</w:t>
      </w:r>
      <w:r w:rsidRPr="009B532B">
        <w:rPr>
          <w:rFonts w:ascii="Times New Roman" w:hAnsi="Times New Roman" w:cs="Times New Roman"/>
          <w:sz w:val="26"/>
          <w:szCs w:val="26"/>
        </w:rPr>
        <w:t xml:space="preserve"> до 2030</w:t>
      </w:r>
      <w:r w:rsidR="00475A4D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 xml:space="preserve">года»; «Стратегии развития туризма в Российской Федерации на период до 2035 года»,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распоряжением Правительства Р</w:t>
      </w:r>
      <w:r w:rsidR="00E819BE" w:rsidRPr="009B532B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9B532B">
        <w:rPr>
          <w:rFonts w:ascii="Times New Roman" w:hAnsi="Times New Roman" w:cs="Times New Roman"/>
          <w:sz w:val="26"/>
          <w:szCs w:val="26"/>
        </w:rPr>
        <w:t>Ф</w:t>
      </w:r>
      <w:r w:rsidR="00E819BE" w:rsidRPr="009B532B">
        <w:rPr>
          <w:rFonts w:ascii="Times New Roman" w:hAnsi="Times New Roman" w:cs="Times New Roman"/>
          <w:sz w:val="26"/>
          <w:szCs w:val="26"/>
        </w:rPr>
        <w:t>едерации</w:t>
      </w:r>
      <w:r w:rsidRPr="009B532B">
        <w:rPr>
          <w:rFonts w:ascii="Times New Roman" w:hAnsi="Times New Roman" w:cs="Times New Roman"/>
          <w:sz w:val="26"/>
          <w:szCs w:val="26"/>
        </w:rPr>
        <w:t xml:space="preserve"> от 20</w:t>
      </w:r>
      <w:r w:rsidR="00E819BE" w:rsidRPr="009B532B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9B532B">
        <w:rPr>
          <w:rFonts w:ascii="Times New Roman" w:hAnsi="Times New Roman" w:cs="Times New Roman"/>
          <w:sz w:val="26"/>
          <w:szCs w:val="26"/>
        </w:rPr>
        <w:t>2019</w:t>
      </w:r>
      <w:r w:rsidR="00E819BE" w:rsidRPr="009B532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№</w:t>
      </w:r>
      <w:r w:rsidR="00E819BE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2129-р; стратегии</w:t>
      </w:r>
      <w:r w:rsidR="00E819BE" w:rsidRPr="009B532B">
        <w:rPr>
          <w:rFonts w:ascii="Times New Roman" w:hAnsi="Times New Roman" w:cs="Times New Roman"/>
          <w:sz w:val="26"/>
          <w:szCs w:val="26"/>
        </w:rPr>
        <w:t xml:space="preserve"> социально-экономического</w:t>
      </w:r>
      <w:r w:rsidRPr="009B532B">
        <w:rPr>
          <w:rFonts w:ascii="Times New Roman" w:hAnsi="Times New Roman" w:cs="Times New Roman"/>
          <w:sz w:val="26"/>
          <w:szCs w:val="26"/>
        </w:rPr>
        <w:t xml:space="preserve"> развития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E819BE" w:rsidRPr="009B532B">
        <w:rPr>
          <w:rFonts w:ascii="Times New Roman" w:hAnsi="Times New Roman" w:cs="Times New Roman"/>
          <w:sz w:val="26"/>
          <w:szCs w:val="26"/>
        </w:rPr>
        <w:t xml:space="preserve"> на период до 2030 года</w:t>
      </w:r>
      <w:r w:rsidRPr="009B532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решением Представительного Собрания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8F04E4" w:rsidRPr="009B532B">
        <w:rPr>
          <w:rFonts w:ascii="Times New Roman" w:hAnsi="Times New Roman" w:cs="Times New Roman"/>
          <w:sz w:val="26"/>
          <w:szCs w:val="26"/>
        </w:rPr>
        <w:t xml:space="preserve">от 18 декабря </w:t>
      </w:r>
      <w:r w:rsidRPr="009B532B">
        <w:rPr>
          <w:rFonts w:ascii="Times New Roman" w:hAnsi="Times New Roman" w:cs="Times New Roman"/>
          <w:sz w:val="26"/>
          <w:szCs w:val="26"/>
        </w:rPr>
        <w:t>2018</w:t>
      </w:r>
      <w:r w:rsidR="008F04E4" w:rsidRPr="009B532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№ 77.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Цель и задачи реализации муниципальной программы, перечень целевых показателей, мероприятия муниципальной программы сформированы на основе указанных приоритетов, а также анализа состояния и перспектив развития туризма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Сфера туризма является одним из направлений приоритетов формирования пространства для жизни и формирования пространства для развития в соответствии со Стратегией социально-экономической политики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района на период до 2030 года.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B532B">
        <w:rPr>
          <w:rFonts w:ascii="Times New Roman" w:eastAsia="Times New Roman" w:hAnsi="Times New Roman" w:cs="Times New Roman"/>
          <w:sz w:val="26"/>
          <w:szCs w:val="26"/>
        </w:rPr>
        <w:t>Усть-Кубинский</w:t>
      </w:r>
      <w:proofErr w:type="spellEnd"/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округ расположен в центральной части Вологодской области. На севере он граничит с </w:t>
      </w:r>
      <w:proofErr w:type="spellStart"/>
      <w:r w:rsidRPr="009B532B">
        <w:rPr>
          <w:rFonts w:ascii="Times New Roman" w:eastAsia="Times New Roman" w:hAnsi="Times New Roman" w:cs="Times New Roman"/>
          <w:sz w:val="26"/>
          <w:szCs w:val="26"/>
        </w:rPr>
        <w:t>Вожегодским</w:t>
      </w:r>
      <w:proofErr w:type="spellEnd"/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округом, на востоке – с </w:t>
      </w:r>
      <w:proofErr w:type="spellStart"/>
      <w:r w:rsidRPr="009B532B">
        <w:rPr>
          <w:rFonts w:ascii="Times New Roman" w:eastAsia="Times New Roman" w:hAnsi="Times New Roman" w:cs="Times New Roman"/>
          <w:sz w:val="26"/>
          <w:szCs w:val="26"/>
        </w:rPr>
        <w:t>Харовским</w:t>
      </w:r>
      <w:proofErr w:type="spellEnd"/>
      <w:r w:rsidRPr="009B532B">
        <w:rPr>
          <w:rFonts w:ascii="Times New Roman" w:eastAsia="Times New Roman" w:hAnsi="Times New Roman" w:cs="Times New Roman"/>
          <w:sz w:val="26"/>
          <w:szCs w:val="26"/>
        </w:rPr>
        <w:t>, на западе – с Вологодским и Кирилловским округами, на юге и юго-востоке - с Сокольским округом Вологодской области. Граница с соседним Вологодским округом проходит в основном по акватории Кубенского озера. Административный центр округа - село Устье.</w:t>
      </w:r>
    </w:p>
    <w:p w:rsidR="002F3528" w:rsidRPr="009B532B" w:rsidRDefault="002F3528" w:rsidP="002F3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Площадь территории округа составляет 2,61 тыс. кв. км, что составляет 1,7% от общей площади Вологодской области. Протяженность округа с севера на юг 85 км, с запада на восток 43 км. </w:t>
      </w:r>
    </w:p>
    <w:p w:rsidR="002F3528" w:rsidRDefault="002F3528" w:rsidP="002F3528">
      <w:pPr>
        <w:pStyle w:val="a5"/>
        <w:ind w:left="0" w:right="141" w:firstLine="708"/>
        <w:jc w:val="both"/>
        <w:rPr>
          <w:color w:val="000000" w:themeColor="text1"/>
          <w:sz w:val="26"/>
          <w:szCs w:val="26"/>
        </w:rPr>
      </w:pPr>
      <w:r w:rsidRPr="009B532B">
        <w:rPr>
          <w:color w:val="000000" w:themeColor="text1"/>
          <w:sz w:val="26"/>
          <w:szCs w:val="26"/>
        </w:rPr>
        <w:t xml:space="preserve">В </w:t>
      </w:r>
      <w:proofErr w:type="spellStart"/>
      <w:r w:rsidRPr="009B532B">
        <w:rPr>
          <w:color w:val="000000" w:themeColor="text1"/>
          <w:sz w:val="26"/>
          <w:szCs w:val="26"/>
        </w:rPr>
        <w:t>Усть-Кубинском</w:t>
      </w:r>
      <w:proofErr w:type="spellEnd"/>
      <w:r w:rsidRPr="009B532B">
        <w:rPr>
          <w:color w:val="000000" w:themeColor="text1"/>
          <w:sz w:val="26"/>
          <w:szCs w:val="26"/>
        </w:rPr>
        <w:t xml:space="preserve"> муниципальном округе сформир</w:t>
      </w:r>
      <w:r w:rsidR="008F04E4" w:rsidRPr="009B532B">
        <w:rPr>
          <w:color w:val="000000" w:themeColor="text1"/>
          <w:sz w:val="26"/>
          <w:szCs w:val="26"/>
        </w:rPr>
        <w:t xml:space="preserve">овался стабильный </w:t>
      </w:r>
      <w:proofErr w:type="spellStart"/>
      <w:r w:rsidR="008F04E4" w:rsidRPr="009B532B">
        <w:rPr>
          <w:color w:val="000000" w:themeColor="text1"/>
          <w:sz w:val="26"/>
          <w:szCs w:val="26"/>
        </w:rPr>
        <w:t>турпоток</w:t>
      </w:r>
      <w:proofErr w:type="spellEnd"/>
      <w:r w:rsidRPr="009B532B">
        <w:rPr>
          <w:color w:val="000000" w:themeColor="text1"/>
          <w:sz w:val="26"/>
          <w:szCs w:val="26"/>
        </w:rPr>
        <w:t xml:space="preserve"> (однако в 2020 и 2021</w:t>
      </w:r>
      <w:r w:rsidR="008F04E4" w:rsidRPr="009B532B">
        <w:rPr>
          <w:color w:val="000000" w:themeColor="text1"/>
          <w:sz w:val="26"/>
          <w:szCs w:val="26"/>
        </w:rPr>
        <w:t xml:space="preserve"> </w:t>
      </w:r>
      <w:r w:rsidRPr="009B532B">
        <w:rPr>
          <w:color w:val="000000" w:themeColor="text1"/>
          <w:sz w:val="26"/>
          <w:szCs w:val="26"/>
        </w:rPr>
        <w:t xml:space="preserve">годах из-за ситуации с распространением </w:t>
      </w:r>
      <w:proofErr w:type="spellStart"/>
      <w:r w:rsidRPr="009B532B">
        <w:rPr>
          <w:color w:val="000000" w:themeColor="text1"/>
          <w:sz w:val="26"/>
          <w:szCs w:val="26"/>
        </w:rPr>
        <w:t>коронавирусной</w:t>
      </w:r>
      <w:proofErr w:type="spellEnd"/>
      <w:r w:rsidRPr="009B532B">
        <w:rPr>
          <w:color w:val="000000" w:themeColor="text1"/>
          <w:sz w:val="26"/>
          <w:szCs w:val="26"/>
        </w:rPr>
        <w:t xml:space="preserve"> инфекции он существенно снизился). В 2022 году </w:t>
      </w:r>
      <w:proofErr w:type="spellStart"/>
      <w:r w:rsidRPr="009B532B">
        <w:rPr>
          <w:color w:val="000000" w:themeColor="text1"/>
          <w:sz w:val="26"/>
          <w:szCs w:val="26"/>
        </w:rPr>
        <w:t>турпоток</w:t>
      </w:r>
      <w:proofErr w:type="spellEnd"/>
      <w:r w:rsidRPr="009B532B">
        <w:rPr>
          <w:color w:val="000000" w:themeColor="text1"/>
          <w:sz w:val="26"/>
          <w:szCs w:val="26"/>
        </w:rPr>
        <w:t xml:space="preserve"> восстановился до уровня 2019 года. </w:t>
      </w:r>
      <w:r w:rsidRPr="009B532B">
        <w:rPr>
          <w:iCs/>
          <w:sz w:val="26"/>
          <w:szCs w:val="26"/>
        </w:rPr>
        <w:t xml:space="preserve">Численность населения </w:t>
      </w:r>
      <w:proofErr w:type="spellStart"/>
      <w:r w:rsidRPr="009B532B">
        <w:rPr>
          <w:iCs/>
          <w:sz w:val="26"/>
          <w:szCs w:val="26"/>
        </w:rPr>
        <w:t>Усть-Кубинского</w:t>
      </w:r>
      <w:proofErr w:type="spellEnd"/>
      <w:r w:rsidRPr="009B532B">
        <w:rPr>
          <w:iCs/>
          <w:sz w:val="26"/>
          <w:szCs w:val="26"/>
        </w:rPr>
        <w:t xml:space="preserve"> муниципального округа по состоянию на 1 января 2022 года составляла 7332 тыс. человек, </w:t>
      </w:r>
      <w:r w:rsidRPr="009B532B">
        <w:rPr>
          <w:sz w:val="26"/>
          <w:szCs w:val="26"/>
        </w:rPr>
        <w:t>или 0,7 % от общей численности населения Вологодской области,</w:t>
      </w:r>
      <w:r w:rsidRPr="009B532B">
        <w:rPr>
          <w:color w:val="000000" w:themeColor="text1"/>
          <w:sz w:val="26"/>
          <w:szCs w:val="26"/>
        </w:rPr>
        <w:t xml:space="preserve"> туристский поток (включая туристов и экскурсантов) за 2022 год составил более 25,1 тыс. человек.</w:t>
      </w:r>
    </w:p>
    <w:p w:rsidR="003A59FC" w:rsidRDefault="003A59FC" w:rsidP="002F3528">
      <w:pPr>
        <w:pStyle w:val="a5"/>
        <w:ind w:left="0" w:right="141" w:firstLine="708"/>
        <w:jc w:val="both"/>
        <w:rPr>
          <w:color w:val="000000" w:themeColor="text1"/>
          <w:sz w:val="26"/>
          <w:szCs w:val="26"/>
        </w:rPr>
      </w:pPr>
    </w:p>
    <w:p w:rsidR="002F3528" w:rsidRPr="009B532B" w:rsidRDefault="002F3528" w:rsidP="002F3528">
      <w:pPr>
        <w:pStyle w:val="a5"/>
        <w:ind w:left="0" w:right="141" w:firstLine="708"/>
        <w:jc w:val="center"/>
        <w:rPr>
          <w:color w:val="000000" w:themeColor="text1"/>
          <w:sz w:val="26"/>
          <w:szCs w:val="26"/>
        </w:rPr>
      </w:pPr>
      <w:r w:rsidRPr="009B532B">
        <w:rPr>
          <w:color w:val="000000" w:themeColor="text1"/>
          <w:sz w:val="26"/>
          <w:szCs w:val="26"/>
        </w:rPr>
        <w:lastRenderedPageBreak/>
        <w:t xml:space="preserve">Динамика </w:t>
      </w:r>
      <w:proofErr w:type="spellStart"/>
      <w:r w:rsidRPr="009B532B">
        <w:rPr>
          <w:color w:val="000000" w:themeColor="text1"/>
          <w:sz w:val="26"/>
          <w:szCs w:val="26"/>
        </w:rPr>
        <w:t>турпотока</w:t>
      </w:r>
      <w:proofErr w:type="spellEnd"/>
      <w:r w:rsidRPr="009B532B">
        <w:rPr>
          <w:color w:val="000000" w:themeColor="text1"/>
          <w:sz w:val="26"/>
          <w:szCs w:val="26"/>
        </w:rPr>
        <w:t xml:space="preserve"> (тыс. чел.):</w:t>
      </w:r>
    </w:p>
    <w:p w:rsidR="002F3528" w:rsidRPr="009B532B" w:rsidRDefault="002F3528" w:rsidP="002F3528">
      <w:pPr>
        <w:pStyle w:val="a5"/>
        <w:ind w:left="0" w:right="141" w:firstLine="708"/>
        <w:jc w:val="center"/>
        <w:rPr>
          <w:color w:val="000000" w:themeColor="text1"/>
          <w:sz w:val="28"/>
          <w:szCs w:val="28"/>
        </w:rPr>
      </w:pPr>
    </w:p>
    <w:tbl>
      <w:tblPr>
        <w:tblW w:w="9465" w:type="dxa"/>
        <w:tblInd w:w="-15" w:type="dxa"/>
        <w:tblLook w:val="0000"/>
      </w:tblPr>
      <w:tblGrid>
        <w:gridCol w:w="2524"/>
        <w:gridCol w:w="776"/>
        <w:gridCol w:w="756"/>
        <w:gridCol w:w="809"/>
        <w:gridCol w:w="848"/>
        <w:gridCol w:w="977"/>
        <w:gridCol w:w="900"/>
        <w:gridCol w:w="915"/>
        <w:gridCol w:w="960"/>
      </w:tblGrid>
      <w:tr w:rsidR="002F3528" w:rsidRPr="009B532B" w:rsidTr="00925841">
        <w:trPr>
          <w:trHeight w:val="23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bCs/>
                <w:color w:val="000000" w:themeColor="text1"/>
              </w:rPr>
              <w:t>2015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bCs/>
                <w:color w:val="000000" w:themeColor="text1"/>
              </w:rPr>
              <w:t>2016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bCs/>
                <w:color w:val="000000" w:themeColor="text1"/>
              </w:rPr>
              <w:t>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bCs/>
                <w:color w:val="000000" w:themeColor="text1"/>
              </w:rPr>
              <w:t>2018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bCs/>
                <w:color w:val="000000" w:themeColor="text1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bCs/>
                <w:color w:val="000000" w:themeColor="text1"/>
              </w:rPr>
              <w:t>2020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Liberation Serif" w:hAnsi="Liberation Serif"/>
                <w:bCs/>
              </w:rPr>
            </w:pPr>
            <w:r w:rsidRPr="009B532B">
              <w:rPr>
                <w:rFonts w:ascii="Liberation Serif" w:hAnsi="Liberation Serif"/>
                <w:bCs/>
              </w:rPr>
              <w:t>2021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Liberation Serif" w:hAnsi="Liberation Serif"/>
                <w:bCs/>
              </w:rPr>
            </w:pPr>
            <w:r w:rsidRPr="009B532B">
              <w:rPr>
                <w:rFonts w:ascii="Liberation Serif" w:hAnsi="Liberation Serif"/>
                <w:bCs/>
              </w:rPr>
              <w:t>2022</w:t>
            </w:r>
          </w:p>
        </w:tc>
      </w:tr>
      <w:tr w:rsidR="002F3528" w:rsidRPr="009B532B" w:rsidTr="00925841">
        <w:trPr>
          <w:trHeight w:val="520"/>
        </w:trPr>
        <w:tc>
          <w:tcPr>
            <w:tcW w:w="2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Количество посетителей, всего по району, тыс. человек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23,1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23,8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 xml:space="preserve"> 23,9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24,4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9,1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napToGrid w:val="0"/>
              <w:ind w:right="46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15,6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napToGrid w:val="0"/>
              <w:ind w:right="46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25,1</w:t>
            </w:r>
          </w:p>
        </w:tc>
      </w:tr>
      <w:tr w:rsidR="002F3528" w:rsidRPr="009B532B" w:rsidTr="00925841">
        <w:trPr>
          <w:trHeight w:val="231"/>
        </w:trPr>
        <w:tc>
          <w:tcPr>
            <w:tcW w:w="2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туристы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1,3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 xml:space="preserve"> 2,8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1,9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 xml:space="preserve"> 1,3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napToGrid w:val="0"/>
              <w:ind w:right="46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1,1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napToGrid w:val="0"/>
              <w:ind w:right="46"/>
              <w:rPr>
                <w:rFonts w:ascii="Liberation Serif" w:hAnsi="Liberation Serif"/>
                <w:sz w:val="20"/>
                <w:szCs w:val="20"/>
              </w:rPr>
            </w:pPr>
            <w:r w:rsidRPr="009B532B">
              <w:rPr>
                <w:rFonts w:ascii="Liberation Serif" w:hAnsi="Liberation Serif"/>
                <w:sz w:val="20"/>
                <w:szCs w:val="20"/>
              </w:rPr>
              <w:t>1,7</w:t>
            </w:r>
          </w:p>
        </w:tc>
      </w:tr>
      <w:tr w:rsidR="002F3528" w:rsidRPr="009B532B" w:rsidTr="00925841">
        <w:trPr>
          <w:trHeight w:val="231"/>
        </w:trPr>
        <w:tc>
          <w:tcPr>
            <w:tcW w:w="25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экскурсанты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21,8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19,3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21,1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22,5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23,7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pacing w:after="0" w:line="240" w:lineRule="auto"/>
              <w:ind w:right="46"/>
              <w:rPr>
                <w:rFonts w:ascii="Times New Roman" w:hAnsi="Times New Roman" w:cs="Times New Roman"/>
                <w:color w:val="000000" w:themeColor="text1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</w:rPr>
              <w:t>8,1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snapToGrid w:val="0"/>
              <w:ind w:right="46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14,5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528" w:rsidRPr="009B532B" w:rsidRDefault="002F3528" w:rsidP="00925841">
            <w:pPr>
              <w:ind w:right="46"/>
              <w:rPr>
                <w:rFonts w:ascii="Liberation Serif" w:hAnsi="Liberation Serif"/>
              </w:rPr>
            </w:pPr>
            <w:r w:rsidRPr="009B532B">
              <w:rPr>
                <w:rFonts w:ascii="Liberation Serif" w:hAnsi="Liberation Serif"/>
              </w:rPr>
              <w:t>23,4</w:t>
            </w:r>
          </w:p>
        </w:tc>
      </w:tr>
    </w:tbl>
    <w:p w:rsidR="002F3528" w:rsidRPr="009B532B" w:rsidRDefault="002F3528" w:rsidP="002F35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528" w:rsidRPr="009B532B" w:rsidRDefault="002F3528" w:rsidP="002F3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целям поездки туристский поток распределен следующим образом: культурно-познавательный и экологический туризм – более 70%, отдых в сельской местности – около 8 %, деловые цели, спортивные соревнования, иные цели – около 22%. </w:t>
      </w:r>
    </w:p>
    <w:p w:rsidR="002F3528" w:rsidRPr="009B532B" w:rsidRDefault="002F3528" w:rsidP="002F3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Основными посетителями </w:t>
      </w:r>
      <w:r w:rsidR="008F04E4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являются организованные группы взрослых, в.т.ч. пенсионеров и детей, прибывающие в округ на экскурсионные программы</w:t>
      </w:r>
      <w:r w:rsidR="008F04E4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индивидуальные самостоятельные посетители объектов туристского показа, туристы, совершающие  не менее одной ночевки на  территории пребывания. </w:t>
      </w:r>
    </w:p>
    <w:p w:rsidR="002F3528" w:rsidRPr="009B532B" w:rsidRDefault="002F3528" w:rsidP="002F3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базе округа проводятся областные и межрегиональные деловые мероприятия для специалистов </w:t>
      </w:r>
      <w:r w:rsidRPr="009B532B">
        <w:rPr>
          <w:rFonts w:ascii="Times New Roman" w:hAnsi="Times New Roman" w:cs="Times New Roman"/>
          <w:sz w:val="26"/>
          <w:szCs w:val="26"/>
          <w:shd w:val="clear" w:color="auto" w:fill="FFFFFF"/>
        </w:rPr>
        <w:t>в сфере культуры, образования, социальной защиты населения, деятельности органов государственной и муниципальной власти и других, в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программу которых включаются экскурсионные программы и знакомство с достопримечательностями округа.</w:t>
      </w:r>
    </w:p>
    <w:p w:rsidR="002F3528" w:rsidRPr="009B532B" w:rsidRDefault="002F3528" w:rsidP="002F3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этого большой популярностью у гостей округа пользуются событийные мероприятия. Главным событийным мероприятием </w:t>
      </w:r>
      <w:r w:rsidR="000D7DEE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ежегодный праздник День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района, в рамках которого с 2001 года проводится областной конкурс мастерства изготовления лодок. На праздник прибывает от 2 до 5 тысяч гостей.</w:t>
      </w:r>
    </w:p>
    <w:p w:rsidR="002F3528" w:rsidRPr="009B532B" w:rsidRDefault="002F3528" w:rsidP="002F3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 xml:space="preserve">Достижениями </w:t>
      </w:r>
      <w:r w:rsidR="000D7DEE" w:rsidRPr="009B532B">
        <w:rPr>
          <w:rFonts w:ascii="Times New Roman" w:hAnsi="Times New Roman" w:cs="Times New Roman"/>
          <w:sz w:val="26"/>
          <w:szCs w:val="26"/>
        </w:rPr>
        <w:t>муниципалитета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в развитии туристкой инфраструктуры и расширении туристской привлекательности, можно назвать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берегоукрепление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набережной реки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Кубены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в селе Устье в рамках Национального проекта «Туризм и индустрия гостеприимства» областного проекта создания туристско-рекреационного кластера «Русские берега», направленного на развитие водного туризма. Продолжение работ по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берегоукреплению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реки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Кубены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, реконструкция и благоустройство набережной значительно улучшат условия для отдыха местных жителей и гостей </w:t>
      </w:r>
      <w:r w:rsidR="000D7DEE" w:rsidRPr="009B532B">
        <w:rPr>
          <w:rFonts w:ascii="Times New Roman" w:hAnsi="Times New Roman" w:cs="Times New Roman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древнего живописного села, будут способствовать развитию внутреннего и въездного водного туризма на  территории  округа. </w:t>
      </w:r>
    </w:p>
    <w:p w:rsidR="002F3528" w:rsidRPr="009B532B" w:rsidRDefault="002F3528" w:rsidP="002F3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Кроме этого - в округе продолжается создание и благоустройство новых общественных пространств и зон отдыха для местных жителей и гостей округа; активизируется деятельность по сохранению, восстановлению и использованию объектов культурного наследия федерального и регионального значения за счет средств федерального, областного бюджетов, бюджета округа и частных инвестиций.</w:t>
      </w:r>
    </w:p>
    <w:p w:rsidR="002F3528" w:rsidRPr="009B532B" w:rsidRDefault="002F3528" w:rsidP="002F35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Прием туристов в округе осуществляют 2 базы отдыха, номерной фонд которых составляет 62 единицы. Классификация средств размещения в </w:t>
      </w:r>
      <w:r w:rsidR="000D7DEE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округе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 еще не проводилась. 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Количество предприятий общественного питания округа увеличилось с 3 в 2016</w:t>
      </w:r>
      <w:r w:rsidR="005C0417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5 в 2022 году. В 2022 году общее количество посадочных мест объектов общественного питания составило -217</w:t>
      </w:r>
      <w:r w:rsidR="005C0417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единиц. </w:t>
      </w:r>
    </w:p>
    <w:p w:rsidR="002F3528" w:rsidRPr="009B532B" w:rsidRDefault="002F3528" w:rsidP="002F3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популярные виды туризма в округе: культурно-познавательный, религиозно-познавательный, событийный, экологический, детский, активный.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объекты показа: муниципальное учреждение «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Усть-Кубинский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районный краеведческий музей»;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Культурно-досуговое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объединение «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Заднесельское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действующий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Спасо-Каменный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Преображенский монастырь, объект культурного наследия федерального значения на острове Каменный в Кубенском озере; объекты культурного наследия регионального значения: действующая церковь Николая Чудотворца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Мирликийского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ансамбль Воскресенского погоста в с. Устье, Церковь Афанасия Александрийского в д.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Чирково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, деревянная часовня Вознесения Господня в д.</w:t>
      </w:r>
      <w:r w:rsidR="005C0417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Гризино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C0417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усадебный парк дворян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Межаковых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 Никольское.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Начато посещение экскурсантами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архиерейского подворья «Успенский </w:t>
      </w:r>
      <w:proofErr w:type="spellStart"/>
      <w:r w:rsidRPr="009B532B">
        <w:rPr>
          <w:rFonts w:ascii="Times New Roman" w:eastAsia="Times New Roman" w:hAnsi="Times New Roman" w:cs="Times New Roman"/>
          <w:sz w:val="26"/>
          <w:szCs w:val="26"/>
        </w:rPr>
        <w:t>Александро-Куштский</w:t>
      </w:r>
      <w:proofErr w:type="spellEnd"/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монастырь»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местечке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Александрово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, Церкви Рождества Иоанна Предтечи в д</w:t>
      </w:r>
      <w:proofErr w:type="gram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.П</w:t>
      </w:r>
      <w:proofErr w:type="gram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огост Трифон.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4C5F35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округе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постоянно действуют выставочные экспозиции интерактивной экскурсионной программы «В гостях у Скопидомов» в селе </w:t>
      </w:r>
      <w:proofErr w:type="gram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Заднее</w:t>
      </w:r>
      <w:proofErr w:type="gram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«Чердак недавнего прошлого», «В хлебном доме именины», выставка, посвященная истории развития кружевного промысла; </w:t>
      </w:r>
      <w:r w:rsidRPr="009B532B">
        <w:rPr>
          <w:rFonts w:ascii="Times New Roman" w:hAnsi="Times New Roman" w:cs="Times New Roman"/>
          <w:sz w:val="26"/>
          <w:szCs w:val="26"/>
        </w:rPr>
        <w:t>м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узей писателя Константина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Коничева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9B532B">
        <w:rPr>
          <w:rFonts w:ascii="Times New Roman" w:hAnsi="Times New Roman" w:cs="Times New Roman"/>
          <w:sz w:val="26"/>
          <w:szCs w:val="26"/>
        </w:rPr>
        <w:t>к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артинная галерея Заслуженного художника России Генриха Асафова в районной библиотеке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им.К.Коничева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2 частных объекта туристского показа -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экзопарк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Высоковское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в д.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Ананьино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9B532B">
        <w:rPr>
          <w:rFonts w:ascii="Times New Roman" w:hAnsi="Times New Roman" w:cs="Times New Roman"/>
          <w:sz w:val="26"/>
          <w:szCs w:val="26"/>
        </w:rPr>
        <w:t>ч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астный музей «История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Заднесельской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волости » в с. </w:t>
      </w:r>
      <w:proofErr w:type="gram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Заднее</w:t>
      </w:r>
      <w:proofErr w:type="gram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экскурси</w:t>
      </w:r>
      <w:r w:rsidR="00047D9A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онные программы округа: </w:t>
      </w:r>
      <w:proofErr w:type="gramStart"/>
      <w:r w:rsidR="00047D9A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="00047D9A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Спасо-К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аменный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монастырь-древнейшая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православная обитель Русского Севера; обзорная экскурсия по селу Устье </w:t>
      </w:r>
      <w:r w:rsidRPr="009B532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Устьянщина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древняя и величавая»; 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обзорная экскурсия по селу Никольское и усадебному парку дворян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Межаковых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«Воспоминание о прекрасном имении»; интерактивная экскурсионная программа «В гостях у Скопидомов» в с. Заднее; «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Экзопарк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Высоковское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»; «Школьный краеведческий музей МОУ «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Уфтюжская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основная общеобразовательная школа».</w:t>
      </w:r>
      <w:proofErr w:type="gramEnd"/>
    </w:p>
    <w:p w:rsidR="002F3528" w:rsidRPr="009B532B" w:rsidRDefault="002F3528" w:rsidP="002F3528">
      <w:pPr>
        <w:spacing w:after="0" w:line="240" w:lineRule="auto"/>
        <w:jc w:val="both"/>
        <w:rPr>
          <w:rStyle w:val="17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Популярностью в </w:t>
      </w:r>
      <w:r w:rsidR="00047D9A"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округе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пользуется событийный туризм. Главным событийным мероприятием округа является ежегодный праздник день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Усть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—Кубинского района (округа),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Устьянская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ярмарка и </w:t>
      </w:r>
      <w:r w:rsidRPr="009B532B">
        <w:rPr>
          <w:rStyle w:val="17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областные конкурсы мастерства изготовления лодок. 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Общее количество участников  праздника составляет от 2 до 5 тысяч человек.</w:t>
      </w:r>
    </w:p>
    <w:p w:rsidR="002F3528" w:rsidRPr="009B532B" w:rsidRDefault="002F3528" w:rsidP="002F35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Style w:val="17"/>
          <w:rFonts w:ascii="Times New Roman" w:hAnsi="Times New Roman" w:cs="Times New Roman"/>
          <w:b w:val="0"/>
          <w:color w:val="000000" w:themeColor="text1"/>
          <w:sz w:val="26"/>
          <w:szCs w:val="26"/>
        </w:rPr>
        <w:t>Кроме этого в округе проводятся: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ежегодный охотничий биатлон на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Туровских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горах возле с. Заднее, ежегодная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Устьянская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ярмарка «Дары осени», ежегодные праздники сел и деревень района -с</w:t>
      </w:r>
      <w:proofErr w:type="gram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.Н</w:t>
      </w:r>
      <w:proofErr w:type="gram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икольское, д. Марковская, п. Высокое, с.Бережное,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д.Стафилово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праздник Медовый Спас -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д.Дешевиха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д.Стафилово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праздник Яблочный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Спас-д.Филисово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д.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Королиха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«Березовая Троица», с.Заднее . </w:t>
      </w:r>
    </w:p>
    <w:p w:rsidR="002F3528" w:rsidRPr="009B532B" w:rsidRDefault="002F3528" w:rsidP="002F35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популяризации историко-культурного, природного наследия округа ежегодно проводится районная эколого-краеведческая конференция «Малая родина ждет своих исследователей», районные Конические краеведческие чтения. В них принимают участие дети и подростки, обучающиеся в образовательных </w:t>
      </w: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организациях округа, специалисты учреждений культуры и сферы образования </w:t>
      </w:r>
      <w:proofErr w:type="spellStart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округа, других округов и городов региона, местные краеведы. </w:t>
      </w:r>
    </w:p>
    <w:p w:rsidR="002F3528" w:rsidRPr="009B532B" w:rsidRDefault="002F3528" w:rsidP="002F3528">
      <w:pPr>
        <w:pStyle w:val="af4"/>
        <w:spacing w:before="0" w:after="0"/>
        <w:ind w:firstLine="567"/>
        <w:jc w:val="both"/>
        <w:rPr>
          <w:sz w:val="26"/>
          <w:szCs w:val="26"/>
        </w:rPr>
      </w:pPr>
      <w:r w:rsidRPr="009B532B">
        <w:rPr>
          <w:color w:val="000000" w:themeColor="text1"/>
          <w:sz w:val="26"/>
          <w:szCs w:val="26"/>
        </w:rPr>
        <w:t xml:space="preserve">Туристские бренды </w:t>
      </w:r>
      <w:proofErr w:type="spellStart"/>
      <w:r w:rsidRPr="009B532B">
        <w:rPr>
          <w:color w:val="000000" w:themeColor="text1"/>
          <w:sz w:val="26"/>
          <w:szCs w:val="26"/>
        </w:rPr>
        <w:t>Усть-Кубинского</w:t>
      </w:r>
      <w:proofErr w:type="spellEnd"/>
      <w:r w:rsidRPr="009B532B">
        <w:rPr>
          <w:color w:val="000000" w:themeColor="text1"/>
          <w:sz w:val="26"/>
          <w:szCs w:val="26"/>
        </w:rPr>
        <w:t xml:space="preserve"> муниципального округа: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  <w:u w:val="single"/>
        </w:rPr>
        <w:t>«Традиции лодочного мастерства».</w:t>
      </w:r>
      <w:r w:rsidRPr="009B532B">
        <w:rPr>
          <w:rFonts w:ascii="Times New Roman" w:hAnsi="Times New Roman" w:cs="Times New Roman"/>
          <w:sz w:val="26"/>
          <w:szCs w:val="26"/>
        </w:rPr>
        <w:t xml:space="preserve"> Село Устье является центром сохранения, возрождения и популяризации традиционного лодочного промысла в Вологодской области. С 2001 года ежегодно проводятся областные конкурсы мастерства по изготовлению лодок, в которых неоднократно участвовали мастера из других регионов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Северо-Запада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России.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  <w:u w:val="single"/>
        </w:rPr>
        <w:t>«Берег русской старины».</w:t>
      </w:r>
      <w:r w:rsidRPr="009B532B">
        <w:rPr>
          <w:rFonts w:ascii="Times New Roman" w:hAnsi="Times New Roman" w:cs="Times New Roman"/>
          <w:sz w:val="26"/>
          <w:szCs w:val="26"/>
        </w:rPr>
        <w:t xml:space="preserve"> Территория всего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047D9A" w:rsidRPr="009B532B">
        <w:rPr>
          <w:rFonts w:ascii="Times New Roman" w:hAnsi="Times New Roman" w:cs="Times New Roman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входит в туристский кластер «Берег русской старины». Уникальная природа, церкви, крестьянские и купеческие дома, народные промыслы и ремесла, местный говор, ярмарочные и праздничные традиции, местная кухня сел и деревень на берегах древних рек и озер, древнейшая и современная история </w:t>
      </w:r>
      <w:r w:rsidR="00047D9A" w:rsidRPr="009B532B">
        <w:rPr>
          <w:rFonts w:ascii="Times New Roman" w:hAnsi="Times New Roman" w:cs="Times New Roman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sz w:val="26"/>
          <w:szCs w:val="26"/>
        </w:rPr>
        <w:t>, личностный потенциал его жителей - основа для комплексного развития туризма и гостеприимства.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spellStart"/>
      <w:r w:rsidRPr="009B532B">
        <w:rPr>
          <w:rFonts w:ascii="Times New Roman" w:hAnsi="Times New Roman" w:cs="Times New Roman"/>
          <w:sz w:val="26"/>
          <w:szCs w:val="26"/>
          <w:u w:val="single"/>
        </w:rPr>
        <w:t>Спасо-Каменный</w:t>
      </w:r>
      <w:proofErr w:type="spellEnd"/>
      <w:r w:rsidRPr="009B532B">
        <w:rPr>
          <w:rFonts w:ascii="Times New Roman" w:hAnsi="Times New Roman" w:cs="Times New Roman"/>
          <w:sz w:val="26"/>
          <w:szCs w:val="26"/>
          <w:u w:val="single"/>
        </w:rPr>
        <w:t xml:space="preserve"> Преображенский монастырь»</w:t>
      </w:r>
      <w:r w:rsidRPr="009B532B">
        <w:rPr>
          <w:rFonts w:ascii="Times New Roman" w:hAnsi="Times New Roman" w:cs="Times New Roman"/>
          <w:sz w:val="26"/>
          <w:szCs w:val="26"/>
        </w:rPr>
        <w:t xml:space="preserve"> - древнейший на Русском и европейском Севере каменный островной монастырь, основанный в 1260 году, объект культурного наследия федерального значения восстанавливается, в настоящее </w:t>
      </w:r>
      <w:proofErr w:type="spellStart"/>
      <w:proofErr w:type="gramStart"/>
      <w:r w:rsidRPr="009B532B">
        <w:rPr>
          <w:rFonts w:ascii="Times New Roman" w:hAnsi="Times New Roman" w:cs="Times New Roman"/>
          <w:sz w:val="26"/>
          <w:szCs w:val="26"/>
        </w:rPr>
        <w:t>время-действующий</w:t>
      </w:r>
      <w:proofErr w:type="spellEnd"/>
      <w:proofErr w:type="gramEnd"/>
      <w:r w:rsidRPr="009B532B">
        <w:rPr>
          <w:rFonts w:ascii="Times New Roman" w:hAnsi="Times New Roman" w:cs="Times New Roman"/>
          <w:sz w:val="26"/>
          <w:szCs w:val="26"/>
        </w:rPr>
        <w:t>.</w:t>
      </w:r>
    </w:p>
    <w:p w:rsidR="00047D9A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  <w:u w:val="single"/>
        </w:rPr>
        <w:t xml:space="preserve">«Самые северные зубры России».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округ - самый северный ареал обитания зубров в России. В 2021 году исполнилось 30 лет с момента завоза в район популяции зубров в декабре 1991года. 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Регистрация товарных знаков указанных брендов не проводилась. </w:t>
      </w:r>
    </w:p>
    <w:p w:rsidR="002F3528" w:rsidRPr="009B532B" w:rsidRDefault="002F3528" w:rsidP="002F3528">
      <w:pPr>
        <w:pStyle w:val="a5"/>
        <w:ind w:left="0" w:firstLine="567"/>
        <w:jc w:val="both"/>
        <w:rPr>
          <w:sz w:val="26"/>
          <w:szCs w:val="26"/>
        </w:rPr>
      </w:pPr>
      <w:r w:rsidRPr="009B532B">
        <w:rPr>
          <w:sz w:val="26"/>
          <w:szCs w:val="26"/>
        </w:rPr>
        <w:t>В период с 2018 по 2023 годы улучшились условия для жизни и отдыха местных жителей и гостей округа. Создаются благоприятные условия для развития  туризма: ведется работа по созданию новых объектов туристской инфраструктуры, улучшается состояние подъездных путей и благоустраиваются территории объектов  туристского показа. Продолжается работа по увековечению памяти земляков-участников Великой Отечественной войны, граждан, внесших значительный вклад в социально-экономическое развитие в административном  центре округа - селе Устье и других селах и деревнях.</w:t>
      </w:r>
    </w:p>
    <w:p w:rsidR="002F3528" w:rsidRPr="009B532B" w:rsidRDefault="002F3528" w:rsidP="002F3528">
      <w:pPr>
        <w:pStyle w:val="a5"/>
        <w:ind w:left="0" w:firstLine="567"/>
        <w:jc w:val="both"/>
        <w:rPr>
          <w:sz w:val="26"/>
          <w:szCs w:val="26"/>
        </w:rPr>
      </w:pPr>
      <w:r w:rsidRPr="009B532B">
        <w:rPr>
          <w:sz w:val="26"/>
          <w:szCs w:val="26"/>
        </w:rPr>
        <w:t xml:space="preserve">В 2018 -2019 годах была благоустроена территория возле здания районного дома культуры в селе Устье. Новое общественное пространство создано в рамках проекта «Комфортная городская среда», начато благоустройство набережной в поселке Высокое. </w:t>
      </w:r>
      <w:r w:rsidRPr="009B532B">
        <w:rPr>
          <w:iCs/>
          <w:sz w:val="26"/>
          <w:szCs w:val="26"/>
        </w:rPr>
        <w:t xml:space="preserve">В </w:t>
      </w:r>
      <w:r w:rsidRPr="009B532B">
        <w:rPr>
          <w:sz w:val="26"/>
          <w:szCs w:val="26"/>
        </w:rPr>
        <w:t xml:space="preserve">д. </w:t>
      </w:r>
      <w:proofErr w:type="spellStart"/>
      <w:r w:rsidRPr="009B532B">
        <w:rPr>
          <w:sz w:val="26"/>
          <w:szCs w:val="26"/>
        </w:rPr>
        <w:t>Дешевиха</w:t>
      </w:r>
      <w:proofErr w:type="spellEnd"/>
      <w:r w:rsidRPr="009B532B">
        <w:rPr>
          <w:sz w:val="26"/>
          <w:szCs w:val="26"/>
        </w:rPr>
        <w:t xml:space="preserve"> и в селе Никола-Корень установлены памятники, посвященные подвигам земляков в годы Великой Отечественной войны.</w:t>
      </w:r>
    </w:p>
    <w:p w:rsidR="002F3528" w:rsidRPr="009B532B" w:rsidRDefault="002F3528" w:rsidP="002F35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В рамках федерального проекта «Формирование комфортной городской среды» благоустроена зона отдыха «Слобода Петровка» возле районного краеведческого музея.</w:t>
      </w:r>
    </w:p>
    <w:p w:rsidR="002F3528" w:rsidRPr="009B532B" w:rsidRDefault="002F3528" w:rsidP="002F35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Завершен 2 этап работ по ремонту моста через реку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Кубена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на автомобильной дороге «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Василево-Устье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>». Выполнены работы по ремонту наиболее разрушенных участков автомобильной дороги «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Василево-Устье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» и объезд села Устье. Ресторан «Виктория» в 2019 году разместился по новому адресу в центральной части села Устье в здании объекта культурного наследия Дом Смолкина. Продолжались работы по строительству часовни в селе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Заднее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>.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В 2020 году активистами - ветеранами села Никольское в здании Никольского сельского дома культуры создана выставочная экспозиция, посвященная истории основания, прошлой и современной жизни села. </w:t>
      </w:r>
    </w:p>
    <w:p w:rsidR="002F3528" w:rsidRPr="009B532B" w:rsidRDefault="002F3528" w:rsidP="002F35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lastRenderedPageBreak/>
        <w:t>В историческом центре села Устье Туристским информационным центром Вологодской области установлен стенд с ориентирующей информацией для туристов и экскурсантов.</w:t>
      </w:r>
    </w:p>
    <w:p w:rsidR="002F3528" w:rsidRPr="009B532B" w:rsidRDefault="002F3528" w:rsidP="002F3528">
      <w:pPr>
        <w:spacing w:after="0" w:line="240" w:lineRule="auto"/>
        <w:ind w:right="-6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В селе Устье с 2020</w:t>
      </w:r>
      <w:r w:rsidR="00047D9A" w:rsidRPr="009B532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реализуется частный проект «Ремонт и приспособление объекта культурного наследия регионального значения Дома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Никуличевых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(1900-е годы) расположенный по адресу: с. Устье, ул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оммунаров, д.1.  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В 2019-2020 годах проведено благоустройство общественной территории «Купеческий дворик» (Федеральный проект «Формирование комфортной городской среды», Проект Вологодской области «Народный бюджет») </w:t>
      </w:r>
      <w:r w:rsidRPr="009B532B">
        <w:rPr>
          <w:sz w:val="26"/>
          <w:szCs w:val="26"/>
        </w:rPr>
        <w:t xml:space="preserve"> 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Приобретены и установлены 20 торговых павильонов закрытого и открытого типа для проведения ярмарочных мероприятий в селе Устье на территории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районного дома культуры в рамках областного проекта    «Вологодская ярмарка».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В  2020</w:t>
      </w:r>
      <w:r w:rsidR="00047D9A" w:rsidRPr="009B532B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9B532B">
        <w:rPr>
          <w:rFonts w:ascii="Times New Roman" w:hAnsi="Times New Roman" w:cs="Times New Roman"/>
          <w:sz w:val="26"/>
          <w:szCs w:val="26"/>
        </w:rPr>
        <w:t xml:space="preserve"> создано информационно-выставочное пространство для проведения деловых, информационных и интерактивных мероприятий для местных жителей и гостей района «Туристская гостиная», по адресу: ул.</w:t>
      </w:r>
      <w:r w:rsidR="007E7CC6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Октябрьская, д.19. В кабинете оборудована информационная стойка для туристов и экскурсантов с буклетами и рекл</w:t>
      </w:r>
      <w:r w:rsidR="00047D9A" w:rsidRPr="009B532B">
        <w:rPr>
          <w:rFonts w:ascii="Times New Roman" w:hAnsi="Times New Roman" w:cs="Times New Roman"/>
          <w:sz w:val="26"/>
          <w:szCs w:val="26"/>
        </w:rPr>
        <w:t xml:space="preserve">амой туристских маршрутов </w:t>
      </w:r>
      <w:proofErr w:type="spellStart"/>
      <w:r w:rsidR="00047D9A"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047D9A" w:rsidRPr="009B532B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и Вологодской области.</w:t>
      </w:r>
    </w:p>
    <w:p w:rsidR="002F3528" w:rsidRPr="009B532B" w:rsidRDefault="002F3528" w:rsidP="002F3528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 xml:space="preserve">В 2021 году  в селе Устье  проведены работы  по проекту </w:t>
      </w:r>
      <w:r w:rsidRPr="009B532B">
        <w:rPr>
          <w:rFonts w:ascii="Times New Roman" w:hAnsi="Times New Roman" w:cs="Times New Roman"/>
          <w:kern w:val="24"/>
          <w:sz w:val="26"/>
          <w:szCs w:val="26"/>
        </w:rPr>
        <w:t xml:space="preserve">«Благоустройство </w:t>
      </w:r>
      <w:r w:rsidRPr="009B532B">
        <w:rPr>
          <w:rFonts w:ascii="Times New Roman" w:hAnsi="Times New Roman" w:cs="Times New Roman"/>
          <w:sz w:val="26"/>
          <w:szCs w:val="26"/>
        </w:rPr>
        <w:t>о</w:t>
      </w:r>
      <w:r w:rsidR="00047D9A" w:rsidRPr="009B532B">
        <w:rPr>
          <w:rFonts w:ascii="Times New Roman" w:hAnsi="Times New Roman" w:cs="Times New Roman"/>
          <w:sz w:val="26"/>
          <w:szCs w:val="26"/>
        </w:rPr>
        <w:t>бщественной территории площадь «</w:t>
      </w:r>
      <w:r w:rsidRPr="009B532B">
        <w:rPr>
          <w:rFonts w:ascii="Times New Roman" w:hAnsi="Times New Roman" w:cs="Times New Roman"/>
          <w:sz w:val="26"/>
          <w:szCs w:val="26"/>
        </w:rPr>
        <w:t>Историческая» («</w:t>
      </w:r>
      <w:r w:rsidRPr="009B532B">
        <w:rPr>
          <w:rFonts w:ascii="Times New Roman" w:hAnsi="Times New Roman" w:cs="Times New Roman"/>
          <w:kern w:val="24"/>
          <w:sz w:val="26"/>
          <w:szCs w:val="26"/>
        </w:rPr>
        <w:t xml:space="preserve">Национальный проект «Жилье и городская среда», Федеральный проект «Формирование комфортной городской среды», муниципальная программа </w:t>
      </w:r>
      <w:r w:rsidRPr="009B532B"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на территории  сельского поселения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Устьянское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на 2018-2024 годы»</w:t>
      </w:r>
      <w:r w:rsidR="00047D9A" w:rsidRPr="009B532B">
        <w:rPr>
          <w:rFonts w:ascii="Times New Roman" w:hAnsi="Times New Roman" w:cs="Times New Roman"/>
          <w:sz w:val="26"/>
          <w:szCs w:val="26"/>
        </w:rPr>
        <w:t>)</w:t>
      </w:r>
      <w:r w:rsidRPr="009B532B">
        <w:rPr>
          <w:rFonts w:ascii="Times New Roman" w:hAnsi="Times New Roman" w:cs="Times New Roman"/>
          <w:sz w:val="26"/>
          <w:szCs w:val="26"/>
        </w:rPr>
        <w:t>, с установкой малых архитектурных форм</w:t>
      </w:r>
      <w:r w:rsidR="00EF74CC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 xml:space="preserve">бронзовой скульптуры купца, скамьи, кованого ограждения. </w:t>
      </w:r>
      <w:proofErr w:type="gramEnd"/>
    </w:p>
    <w:p w:rsidR="002F3528" w:rsidRPr="009B532B" w:rsidRDefault="002F3528" w:rsidP="002F3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eastAsia="Calibri" w:hAnsi="Times New Roman" w:cs="Times New Roman"/>
          <w:sz w:val="26"/>
          <w:szCs w:val="26"/>
        </w:rPr>
        <w:t xml:space="preserve">В рамках </w:t>
      </w:r>
      <w:r w:rsidRPr="009B532B">
        <w:rPr>
          <w:rFonts w:ascii="Times New Roman" w:hAnsi="Times New Roman" w:cs="Times New Roman"/>
          <w:sz w:val="26"/>
          <w:szCs w:val="26"/>
        </w:rPr>
        <w:t>проекта «Народный бюджет» в 2021 году было реализовано несколько проектов, направленных на улучшение облика сельских населенных пунктов, создания комфортных условий для местных жителей и гостей района, военно-мемориальных объектов.</w:t>
      </w:r>
    </w:p>
    <w:p w:rsidR="002F3528" w:rsidRPr="009B532B" w:rsidRDefault="002F3528" w:rsidP="002F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По инициативе жителей района были проведены ремонты памятников участникам Великой Отечественной войны 1941-1945 годов в д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арковская, д.Погост Лука,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д.Порохово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; ремонты комнаты старины в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Митенской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библиотеке, благоустройство родника в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д.Афанасовская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, строительство мостика-причала для лодок на озере в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д.Стафилово</w:t>
      </w:r>
      <w:proofErr w:type="spellEnd"/>
      <w:r w:rsidRPr="009B532B">
        <w:rPr>
          <w:rFonts w:ascii="Times New Roman" w:eastAsia="Calibri" w:hAnsi="Times New Roman" w:cs="Times New Roman"/>
          <w:sz w:val="26"/>
          <w:szCs w:val="26"/>
        </w:rPr>
        <w:t>, строительство уличной  сценической  площадки в с. Никольское</w:t>
      </w:r>
      <w:r w:rsidR="00EF74CC" w:rsidRPr="009B532B">
        <w:rPr>
          <w:rFonts w:ascii="Times New Roman" w:eastAsia="Calibri" w:hAnsi="Times New Roman" w:cs="Times New Roman"/>
          <w:sz w:val="26"/>
          <w:szCs w:val="26"/>
        </w:rPr>
        <w:t>,</w:t>
      </w:r>
      <w:r w:rsidRPr="009B532B">
        <w:rPr>
          <w:rFonts w:ascii="Times New Roman" w:hAnsi="Times New Roman" w:cs="Times New Roman"/>
          <w:sz w:val="26"/>
          <w:szCs w:val="26"/>
        </w:rPr>
        <w:t xml:space="preserve"> мемориальных объектов, </w:t>
      </w:r>
    </w:p>
    <w:p w:rsidR="002F3528" w:rsidRPr="009B532B" w:rsidRDefault="002F3528" w:rsidP="002F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Справочно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: всего на территории </w:t>
      </w:r>
      <w:r w:rsidR="00EF74CC" w:rsidRPr="009B532B">
        <w:rPr>
          <w:rFonts w:ascii="Times New Roman" w:hAnsi="Times New Roman" w:cs="Times New Roman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установлено около 40 объектов  памятников, обелисков, мемориальных плит, </w:t>
      </w:r>
      <w:r w:rsidR="00EF74CC" w:rsidRPr="009B532B">
        <w:rPr>
          <w:rFonts w:ascii="Times New Roman" w:hAnsi="Times New Roman" w:cs="Times New Roman"/>
          <w:sz w:val="26"/>
          <w:szCs w:val="26"/>
        </w:rPr>
        <w:t>информационных и памятных досок</w:t>
      </w:r>
      <w:r w:rsidRPr="009B532B">
        <w:rPr>
          <w:rFonts w:ascii="Times New Roman" w:hAnsi="Times New Roman" w:cs="Times New Roman"/>
          <w:sz w:val="26"/>
          <w:szCs w:val="26"/>
        </w:rPr>
        <w:t xml:space="preserve"> с целью увековечения выдающихся событий и имен граждан, связанных с историей района.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ab/>
        <w:t>В 2021 году проведен ремонт асфальтового покрытия территории автостанции в селе Устье. Благоустройство территории продолжается в 2022-2023</w:t>
      </w:r>
      <w:r w:rsidR="00EF74CC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годах.</w:t>
      </w:r>
    </w:p>
    <w:p w:rsidR="002F3528" w:rsidRPr="009B532B" w:rsidRDefault="002F3528" w:rsidP="002F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В 2021 -</w:t>
      </w:r>
      <w:r w:rsidR="00EF74CC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2022 годах  велось строительство объекта обеспечивающей инфраструктуры по проекту «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Берегоукрепление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реки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Кубена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в селе Устье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района Вологодской области.</w:t>
      </w:r>
      <w:r w:rsidR="00EF74CC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 xml:space="preserve">1 этап» в рамках проекта «Создание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туристск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рекреационного кластера «Русские берега».  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ab/>
        <w:t xml:space="preserve">В 2022 году проведены работы по созданию новых объектов туристского показа и улучшению инфраструктуры для отдыха и туризма в районе. В том числе: закладка фундамента новой часовни на острове в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Белавинском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озере (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>тафилово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) в память о преподобном Марке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Белавинском</w:t>
      </w:r>
      <w:proofErr w:type="spellEnd"/>
      <w:r w:rsidR="00EF74CC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(</w:t>
      </w:r>
      <w:r w:rsidRPr="009B532B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9B532B">
        <w:rPr>
          <w:rFonts w:ascii="Times New Roman" w:hAnsi="Times New Roman" w:cs="Times New Roman"/>
          <w:sz w:val="26"/>
          <w:szCs w:val="26"/>
        </w:rPr>
        <w:t xml:space="preserve">в.) основателе монастыря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Белавинская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Богоявленская пустынь. Установка Поклонного креста на месте основания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Космо-Дамиановской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церкви в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>ихть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>.</w:t>
      </w:r>
      <w:r w:rsidRPr="009B532B">
        <w:rPr>
          <w:rFonts w:ascii="Times New Roman" w:eastAsia="Calibri" w:hAnsi="Times New Roman" w:cs="Times New Roman"/>
          <w:sz w:val="26"/>
          <w:szCs w:val="26"/>
        </w:rPr>
        <w:t xml:space="preserve"> Строительство уличной сценической площадки в д. Марковская.</w:t>
      </w:r>
      <w:r w:rsidRPr="009B532B">
        <w:rPr>
          <w:rFonts w:ascii="Times New Roman" w:hAnsi="Times New Roman" w:cs="Times New Roman"/>
          <w:sz w:val="26"/>
          <w:szCs w:val="26"/>
        </w:rPr>
        <w:t xml:space="preserve"> Туристский бивак на берегу реки 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Кубены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, созданный по инициативе Попечительского Совета Вологодского регионального отделения Русского географического общества. Установлен информационный стенд возле памятника землякам, участникам Великой Отечественной  войны 1941-1945 годов в д. Никифоровская в честь Воробьева Сергея Ильича генерал-полковника береговой службы, заместителя наркома военно-морского флота в годы Великой Отечественной войны, уроженца д.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Претиха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Верхнераменского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сельсовета.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. Никольское установлен информационный стенд, посвященный 200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со дня рождения «Русского гения», автора книги «Россия и Европа» Н.Я.Данилевского.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Продолжается ремонт и реставрация объекта культурного наследия  регионального значения «Дом жилой В.И.</w:t>
      </w:r>
      <w:r w:rsidR="00EF74CC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 xml:space="preserve">Ганичева, </w:t>
      </w:r>
      <w:r w:rsidRPr="009B532B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="00EF74CC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в.» (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Усть-Кубинская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 детская школа искусств),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посещение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которого включено в проведение интерактивной экскурсионной программы в исторической части села Устье. 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Создана зона отдыха на территории соснового бора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>. Устье (продолжение работ по проекту</w:t>
      </w:r>
      <w:r w:rsidR="00EF74CC" w:rsidRPr="009B532B">
        <w:rPr>
          <w:rFonts w:ascii="Times New Roman" w:hAnsi="Times New Roman" w:cs="Times New Roman"/>
          <w:sz w:val="26"/>
          <w:szCs w:val="26"/>
        </w:rPr>
        <w:t xml:space="preserve"> - в 2023 году</w:t>
      </w:r>
      <w:r w:rsidRPr="009B532B">
        <w:rPr>
          <w:rFonts w:ascii="Times New Roman" w:hAnsi="Times New Roman" w:cs="Times New Roman"/>
          <w:sz w:val="26"/>
          <w:szCs w:val="26"/>
        </w:rPr>
        <w:t>). Ремонт дорог к объектам туристского показа. Начал</w:t>
      </w:r>
      <w:r w:rsidR="00EF74CC" w:rsidRPr="009B532B">
        <w:rPr>
          <w:rFonts w:ascii="Times New Roman" w:hAnsi="Times New Roman" w:cs="Times New Roman"/>
          <w:sz w:val="26"/>
          <w:szCs w:val="26"/>
        </w:rPr>
        <w:t>ся</w:t>
      </w:r>
      <w:r w:rsidRPr="009B532B">
        <w:rPr>
          <w:rFonts w:ascii="Times New Roman" w:hAnsi="Times New Roman" w:cs="Times New Roman"/>
          <w:sz w:val="26"/>
          <w:szCs w:val="26"/>
        </w:rPr>
        <w:t xml:space="preserve"> ремонт здания старой школы в с.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Заднее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для создания частного музейного центра. Сохранение и консервация деревянной часовни в д.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Горшково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велось участниками экспедиций проекта «Общее дело». Катер бывшей рыбинспекции передан в муниципальную собственность. Проведен капитальный ремонт здания районной  библиотеки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. Устье, на базе которой работают музей писателя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К.Коничева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и картинная галерея заслуженного художника России Г.Асафова. Заменен баннер  «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Спасо-Каменный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монастырь» на набережной р.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Кубены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с. Устье. Построена беседка и обустроено место для отдыха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Богородское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>.</w:t>
      </w:r>
      <w:r w:rsidRPr="009B532B">
        <w:rPr>
          <w:rFonts w:ascii="Times New Roman" w:hAnsi="Times New Roman" w:cs="Times New Roman"/>
          <w:sz w:val="26"/>
          <w:szCs w:val="26"/>
        </w:rPr>
        <w:tab/>
        <w:t xml:space="preserve"> На берегу р.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Кубены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членами Правления Вологодской региональной организации «Русское географическое общество» создан туристский бивак. 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В селе Устье создана хорошая материально-техническая база для развития физической культуры и спорта для местных жителей и гостей </w:t>
      </w:r>
      <w:r w:rsidR="00EF74CC" w:rsidRPr="009B532B">
        <w:rPr>
          <w:rFonts w:ascii="Times New Roman" w:hAnsi="Times New Roman" w:cs="Times New Roman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sz w:val="26"/>
          <w:szCs w:val="26"/>
        </w:rPr>
        <w:t xml:space="preserve">, в том числе в зимний период. В 2022 году капитально отремонтированы 2 здания МУ «Центр физической культуры и спорта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района». Отремонтирован хоккейный корт. Построена тренажерная площадка на стадионе.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Информация о туристском потенциале </w:t>
      </w:r>
      <w:r w:rsidR="00EF74CC" w:rsidRPr="009B532B">
        <w:rPr>
          <w:rFonts w:ascii="Times New Roman" w:hAnsi="Times New Roman" w:cs="Times New Roman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размещена на туристском сайте Туристско-информационного центра области. Создана официальная страничка «Туристская гостиная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округа» в </w:t>
      </w:r>
      <w:hyperlink r:id="rId8" w:history="1">
        <w:r w:rsidRPr="009B532B">
          <w:rPr>
            <w:rStyle w:val="af8"/>
            <w:rFonts w:ascii="Times New Roman" w:hAnsi="Times New Roman" w:cs="Times New Roman"/>
            <w:sz w:val="26"/>
            <w:szCs w:val="26"/>
          </w:rPr>
          <w:t>https://vk.com/public213368650</w:t>
        </w:r>
      </w:hyperlink>
      <w:r w:rsidRPr="009B532B">
        <w:rPr>
          <w:rFonts w:ascii="Times New Roman" w:hAnsi="Times New Roman" w:cs="Times New Roman"/>
          <w:sz w:val="26"/>
          <w:szCs w:val="26"/>
        </w:rPr>
        <w:t xml:space="preserve"> , где размещается информация для местных жителей и гостей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EF74CC" w:rsidRPr="009B532B">
        <w:rPr>
          <w:rFonts w:ascii="Times New Roman" w:hAnsi="Times New Roman" w:cs="Times New Roman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sz w:val="26"/>
          <w:szCs w:val="26"/>
        </w:rPr>
        <w:t xml:space="preserve"> Вологодской области об уникальной истории, достопримечательностях, интересных экскурсиях, туристских маршрутах и событиях. 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Одной из проблем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округа является снижение численности постоянного населения.</w:t>
      </w:r>
      <w:r w:rsidR="00EF74CC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/>
          <w:iCs/>
          <w:sz w:val="26"/>
          <w:szCs w:val="26"/>
        </w:rPr>
        <w:t xml:space="preserve">За период 2007-2021 годов среднегодовая численность постоянного населения округа сократилась на 1,8 тыс. человек  и составила 7,332 тыс. человек. </w:t>
      </w:r>
    </w:p>
    <w:p w:rsidR="002F3528" w:rsidRPr="009B532B" w:rsidRDefault="002F3528" w:rsidP="002F35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32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  2017-2018 годах в округе наблюдался миграционный отток населения за счет оттока молодежи в города и крупные населенные пункты Вологодской области и за ее пределы. С 2019 года отмечается миграционный прирост населения в основном за счет переезда городских граждан пенсионного возраста в сельскую местность. Из общей численности населения </w:t>
      </w:r>
      <w:r w:rsidR="00587395" w:rsidRPr="009B532B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9B532B">
        <w:rPr>
          <w:rFonts w:ascii="Times New Roman" w:hAnsi="Times New Roman" w:cs="Times New Roman"/>
          <w:color w:val="000000"/>
          <w:sz w:val="26"/>
          <w:szCs w:val="26"/>
        </w:rPr>
        <w:t xml:space="preserve"> трудоспособное население составляет 3425 человек (46,0 %). Продолжается процесс</w:t>
      </w:r>
      <w:r w:rsidRPr="009B532B">
        <w:rPr>
          <w:rFonts w:ascii="Times New Roman" w:hAnsi="Times New Roman" w:cs="Times New Roman"/>
          <w:sz w:val="26"/>
          <w:szCs w:val="26"/>
        </w:rPr>
        <w:t xml:space="preserve"> сокращения и измельчания деревень, сельских населенных пунктов.</w:t>
      </w:r>
    </w:p>
    <w:p w:rsidR="002F3528" w:rsidRPr="009B532B" w:rsidRDefault="002F3528" w:rsidP="002F35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32B">
        <w:rPr>
          <w:rFonts w:ascii="Times New Roman" w:hAnsi="Times New Roman" w:cs="Times New Roman"/>
          <w:color w:val="000000"/>
          <w:sz w:val="26"/>
          <w:szCs w:val="26"/>
        </w:rPr>
        <w:t>Развитие существующих и создание новых туристских проектов, благоприятных условий для развития туристского бизнеса и современной туристской инфраструктуры позволит ежегодно создавать новые рабочие места. Обеспечивать занятость местного населения, оказывающего услуги туристам и экскурсантам. Сохранение, восстановление и благоустройство территорий объектов  культурного наследия, церквей и зданий дореволюционной постройки на  территории всего округа является эффективным ресурсом для устойчивого дальнейшего развития культурно-познавательного и религиозно-познавательного видов туризма.</w:t>
      </w:r>
    </w:p>
    <w:p w:rsidR="002F3528" w:rsidRPr="009B532B" w:rsidRDefault="002F3528" w:rsidP="002F35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532B">
        <w:rPr>
          <w:rFonts w:ascii="Times New Roman" w:hAnsi="Times New Roman" w:cs="Times New Roman"/>
          <w:color w:val="000000"/>
          <w:sz w:val="26"/>
          <w:szCs w:val="26"/>
        </w:rPr>
        <w:t>Важнейшей необходимостью развития на территории округа водного туризма является строительство и оборудование причалов для катеров и других маломерных судов.</w:t>
      </w:r>
    </w:p>
    <w:p w:rsidR="002F3528" w:rsidRPr="009B532B" w:rsidRDefault="002F3528" w:rsidP="002F3528">
      <w:pPr>
        <w:spacing w:after="0" w:line="240" w:lineRule="auto"/>
        <w:ind w:firstLine="720"/>
        <w:rPr>
          <w:rFonts w:ascii="Calibri" w:eastAsia="Times New Roman" w:hAnsi="Calibri" w:cs="Times New Roman"/>
          <w:szCs w:val="28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>2</w:t>
      </w:r>
      <w:r w:rsidRPr="009B532B">
        <w:rPr>
          <w:rFonts w:ascii="Times New Roman" w:hAnsi="Times New Roman" w:cs="Times New Roman"/>
          <w:sz w:val="26"/>
          <w:szCs w:val="26"/>
        </w:rPr>
        <w:t>. Цель и задачи муниципальной программы, сроки ее реализации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>2.1. Целью реализации мероприятий Программы является</w:t>
      </w:r>
      <w:r w:rsidRPr="009B532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создание благоприятных условий для развития туризма на территории </w:t>
      </w:r>
      <w:proofErr w:type="spellStart"/>
      <w:r w:rsidRPr="009B532B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округа.</w:t>
      </w:r>
    </w:p>
    <w:p w:rsidR="002F3528" w:rsidRPr="009B532B" w:rsidRDefault="002F3528" w:rsidP="002F35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2.2. Для достижения цели необходимо решить следующие задачи: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ab/>
        <w:t>-привлечение инвестиций на развитие туристской инфраструктуры для обеспечения доступа туристов (экскурсантов) к туристским ресурсам, находящимся на территории округа;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-организация и проведение мероприятий в сфере туризма на муниципальном уровне для увеличения туристского потока в округе. </w:t>
      </w:r>
    </w:p>
    <w:p w:rsidR="002F3528" w:rsidRPr="009B532B" w:rsidRDefault="002F3528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2.3.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sz w:val="26"/>
          <w:szCs w:val="26"/>
        </w:rPr>
        <w:t>Сроки реализации Программы: 2023-2027 годы.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pStyle w:val="ConsPlusNormal"/>
        <w:numPr>
          <w:ilvl w:val="0"/>
          <w:numId w:val="4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Целевые показатели (индикаторы) муниципальной программы</w:t>
      </w:r>
    </w:p>
    <w:p w:rsidR="002F3528" w:rsidRPr="009B532B" w:rsidRDefault="002F3528" w:rsidP="002F35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="003A59FC">
        <w:rPr>
          <w:rFonts w:ascii="Times New Roman" w:hAnsi="Times New Roman" w:cs="Times New Roman"/>
          <w:sz w:val="26"/>
          <w:szCs w:val="26"/>
        </w:rPr>
        <w:t>рограммы приведены в п</w:t>
      </w:r>
      <w:r w:rsidRPr="009B532B">
        <w:rPr>
          <w:rFonts w:ascii="Times New Roman" w:hAnsi="Times New Roman" w:cs="Times New Roman"/>
          <w:sz w:val="26"/>
          <w:szCs w:val="26"/>
        </w:rPr>
        <w:t xml:space="preserve">риложении 1 к 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рограмме. Сведения о порядке сбора информации и методике расчета целевых показателей (индикаторов)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Программы приведены в </w:t>
      </w:r>
      <w:r w:rsidR="003A59FC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риложении 2 к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рограмме.</w:t>
      </w:r>
    </w:p>
    <w:p w:rsidR="002F3528" w:rsidRPr="009B532B" w:rsidRDefault="002F3528" w:rsidP="002F352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F3528" w:rsidRPr="009B532B" w:rsidRDefault="002F3528" w:rsidP="002F3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9B532B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9B532B">
        <w:rPr>
          <w:rFonts w:ascii="Times New Roman" w:hAnsi="Times New Roman" w:cs="Times New Roman"/>
          <w:bCs/>
          <w:sz w:val="26"/>
          <w:szCs w:val="26"/>
        </w:rPr>
        <w:t xml:space="preserve"> Перечень основных мероприятий муниципальной программы</w:t>
      </w:r>
    </w:p>
    <w:p w:rsidR="002F3528" w:rsidRPr="009B532B" w:rsidRDefault="002F3528" w:rsidP="002F3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В состав Программы включены следующие мероприятия:</w:t>
      </w:r>
    </w:p>
    <w:p w:rsidR="002F3528" w:rsidRDefault="002F3528" w:rsidP="002F3528">
      <w:pPr>
        <w:pStyle w:val="a5"/>
        <w:ind w:left="142"/>
        <w:jc w:val="both"/>
        <w:rPr>
          <w:sz w:val="26"/>
          <w:szCs w:val="26"/>
        </w:rPr>
      </w:pPr>
      <w:r w:rsidRPr="009B532B">
        <w:rPr>
          <w:sz w:val="26"/>
          <w:szCs w:val="26"/>
        </w:rPr>
        <w:tab/>
        <w:t>4.1. Основное мероприятие 1 «</w:t>
      </w:r>
      <w:r w:rsidR="003A59FC">
        <w:rPr>
          <w:sz w:val="26"/>
          <w:szCs w:val="26"/>
        </w:rPr>
        <w:t>Формирование положительного туристского имиджа округа, организация и проведение мероприятий в сфере туризма на муниципальном уровне»</w:t>
      </w:r>
      <w:r w:rsidRPr="009B532B">
        <w:rPr>
          <w:sz w:val="26"/>
          <w:szCs w:val="26"/>
        </w:rPr>
        <w:t>.</w:t>
      </w:r>
    </w:p>
    <w:p w:rsidR="003A59FC" w:rsidRDefault="003A59FC" w:rsidP="002F3528">
      <w:pPr>
        <w:pStyle w:val="a5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Мероприятие направлено на расширение туристской привлекательности и увеличение туристского потока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3A59FC" w:rsidRDefault="003A59FC" w:rsidP="002F3528">
      <w:pPr>
        <w:pStyle w:val="a5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реализации данного мероприятия предусматривается:</w:t>
      </w:r>
    </w:p>
    <w:p w:rsidR="002F3528" w:rsidRPr="009B532B" w:rsidRDefault="003A59FC" w:rsidP="002F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2F3528" w:rsidRPr="009B53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2F3528" w:rsidRPr="009B532B">
        <w:rPr>
          <w:rFonts w:ascii="Times New Roman" w:hAnsi="Times New Roman" w:cs="Times New Roman"/>
          <w:sz w:val="26"/>
          <w:szCs w:val="26"/>
        </w:rPr>
        <w:t xml:space="preserve">заимодействие муниципальных учреждений, оказывающих экскурсионные услуги с предприятиями туристского бизнеса округа; участие объектов туристской инфраструктуры в выставочных и презентационных мероприятиях, направленных на продвижение туристских ресурсов округа. </w:t>
      </w:r>
    </w:p>
    <w:p w:rsidR="002F3528" w:rsidRDefault="00587395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>Перечень основных мероприятий муниципальной программы представлен в приложении 3 к муниципальной программе.</w:t>
      </w:r>
    </w:p>
    <w:p w:rsidR="004F7CE9" w:rsidRPr="009B532B" w:rsidRDefault="004F7CE9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>5.</w:t>
      </w:r>
      <w:r w:rsidRPr="009B532B">
        <w:rPr>
          <w:rFonts w:ascii="Times New Roman" w:hAnsi="Times New Roman" w:cs="Times New Roman"/>
          <w:sz w:val="26"/>
          <w:szCs w:val="26"/>
        </w:rPr>
        <w:t xml:space="preserve"> Финансовое обеспечение муниципальной программы</w:t>
      </w:r>
    </w:p>
    <w:p w:rsidR="002F3528" w:rsidRPr="009B532B" w:rsidRDefault="002F3528" w:rsidP="002F3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>Программа реализуется за счет средств федерального бюджета, бюджетов области и округа, а также внебюджетных источников.</w:t>
      </w:r>
    </w:p>
    <w:p w:rsidR="002F3528" w:rsidRPr="009B532B" w:rsidRDefault="002F3528" w:rsidP="002F3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 xml:space="preserve">Общий объем финансирования Программы составляет </w:t>
      </w:r>
      <w:r w:rsidR="00981A1E">
        <w:rPr>
          <w:rFonts w:ascii="Times New Roman" w:hAnsi="Times New Roman" w:cs="Times New Roman"/>
          <w:sz w:val="26"/>
          <w:szCs w:val="26"/>
        </w:rPr>
        <w:t>140,0 т</w:t>
      </w:r>
      <w:r w:rsidRPr="009B532B">
        <w:rPr>
          <w:rFonts w:ascii="Times New Roman" w:hAnsi="Times New Roman" w:cs="Times New Roman"/>
          <w:sz w:val="26"/>
          <w:szCs w:val="26"/>
        </w:rPr>
        <w:t>ыс. рублей (в ценах соответствующих лет), в том числе:</w:t>
      </w:r>
    </w:p>
    <w:p w:rsidR="002F3528" w:rsidRPr="009B532B" w:rsidRDefault="002F3528" w:rsidP="002F3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>за счет средств федерального бюджета – 0,0 тыс. рублей;</w:t>
      </w:r>
    </w:p>
    <w:p w:rsidR="002F3528" w:rsidRPr="009B532B" w:rsidRDefault="002F3528" w:rsidP="002F3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 xml:space="preserve">за счет средств бюджета Вологодской области – </w:t>
      </w:r>
      <w:r w:rsidR="00535456">
        <w:rPr>
          <w:rFonts w:ascii="Times New Roman" w:hAnsi="Times New Roman" w:cs="Times New Roman"/>
          <w:sz w:val="26"/>
          <w:szCs w:val="26"/>
        </w:rPr>
        <w:t>0,0</w:t>
      </w:r>
      <w:r w:rsidRPr="009B532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F3528" w:rsidRPr="009B532B" w:rsidRDefault="002F3528" w:rsidP="002F3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 xml:space="preserve">за счет средств бюджета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округа – </w:t>
      </w:r>
      <w:r w:rsidR="00535456">
        <w:rPr>
          <w:rFonts w:ascii="Times New Roman" w:hAnsi="Times New Roman" w:cs="Times New Roman"/>
          <w:sz w:val="26"/>
          <w:szCs w:val="26"/>
        </w:rPr>
        <w:t>140,0</w:t>
      </w:r>
      <w:r w:rsidRPr="009B532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F3528" w:rsidRPr="009B532B" w:rsidRDefault="002F3528" w:rsidP="002F3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>за счет средств внебюджетных источников – 0,0 тыс. рублей.</w:t>
      </w:r>
    </w:p>
    <w:p w:rsidR="002F3528" w:rsidRPr="009B532B" w:rsidRDefault="002F3528" w:rsidP="002F35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      </w:t>
      </w:r>
      <w:r w:rsidRPr="009B532B">
        <w:rPr>
          <w:rFonts w:ascii="Times New Roman" w:hAnsi="Times New Roman" w:cs="Times New Roman"/>
          <w:sz w:val="26"/>
          <w:szCs w:val="26"/>
        </w:rPr>
        <w:tab/>
        <w:t>Финансовое обеспечение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 реализации</w:t>
      </w:r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муниципальной программы за счет средств бюджета округа приведен</w:t>
      </w:r>
      <w:r w:rsidR="00587395" w:rsidRPr="009B532B">
        <w:rPr>
          <w:rFonts w:ascii="Times New Roman" w:hAnsi="Times New Roman" w:cs="Times New Roman"/>
          <w:sz w:val="26"/>
          <w:szCs w:val="26"/>
        </w:rPr>
        <w:t>о</w:t>
      </w:r>
      <w:r w:rsidRPr="009B532B">
        <w:rPr>
          <w:rFonts w:ascii="Times New Roman" w:hAnsi="Times New Roman" w:cs="Times New Roman"/>
          <w:sz w:val="26"/>
          <w:szCs w:val="26"/>
        </w:rPr>
        <w:t xml:space="preserve"> в приложени</w:t>
      </w:r>
      <w:r w:rsidR="00587395" w:rsidRPr="009B532B">
        <w:rPr>
          <w:rFonts w:ascii="Times New Roman" w:hAnsi="Times New Roman" w:cs="Times New Roman"/>
          <w:sz w:val="26"/>
          <w:szCs w:val="26"/>
        </w:rPr>
        <w:t>и</w:t>
      </w:r>
      <w:r w:rsidRPr="009B532B">
        <w:rPr>
          <w:rFonts w:ascii="Times New Roman" w:hAnsi="Times New Roman" w:cs="Times New Roman"/>
          <w:sz w:val="26"/>
          <w:szCs w:val="26"/>
        </w:rPr>
        <w:t xml:space="preserve"> 4 к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рограмме.</w:t>
      </w:r>
    </w:p>
    <w:p w:rsidR="00587395" w:rsidRPr="009B532B" w:rsidRDefault="00587395" w:rsidP="002F35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>Финансовое обеспечение муниципальной программы за счет средств бюджета округа приведено в приложении 5 к муниципальной программе.</w:t>
      </w:r>
    </w:p>
    <w:p w:rsidR="002F3528" w:rsidRPr="009B532B" w:rsidRDefault="002F3528" w:rsidP="002F3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B532B">
        <w:rPr>
          <w:rFonts w:ascii="Times New Roman" w:hAnsi="Times New Roman" w:cs="Times New Roman"/>
          <w:sz w:val="26"/>
          <w:szCs w:val="26"/>
        </w:rPr>
        <w:tab/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</w:t>
      </w:r>
    </w:p>
    <w:p w:rsidR="002F3528" w:rsidRPr="009B532B" w:rsidRDefault="002F3528" w:rsidP="002F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 xml:space="preserve">средств физических и юридических лиц на реализацию целей 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B532B">
        <w:rPr>
          <w:rFonts w:ascii="Times New Roman" w:hAnsi="Times New Roman" w:cs="Times New Roman"/>
          <w:sz w:val="26"/>
          <w:szCs w:val="26"/>
        </w:rPr>
        <w:t xml:space="preserve">Программы приведены в приложении 6 к 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рограмме.</w:t>
      </w:r>
      <w:proofErr w:type="gramEnd"/>
    </w:p>
    <w:p w:rsidR="002F3528" w:rsidRPr="009B532B" w:rsidRDefault="002F3528" w:rsidP="002F3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Предоставление средств федерального бюджета, бюджета субъекта Российской Федерации на реализацию мероприятий настоящей</w:t>
      </w:r>
      <w:r w:rsidR="00587395" w:rsidRPr="009B532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рограммы осуществляется на основании соглашений, заключаемых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both"/>
        <w:sectPr w:rsidR="002F3528" w:rsidRPr="009B532B" w:rsidSect="00925841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B5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«Развитие туризма  </w:t>
      </w: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2023-2027 годы»</w:t>
      </w: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муниципальной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рограммы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1134"/>
        <w:gridCol w:w="1134"/>
        <w:gridCol w:w="993"/>
        <w:gridCol w:w="1275"/>
        <w:gridCol w:w="1134"/>
        <w:gridCol w:w="1120"/>
      </w:tblGrid>
      <w:tr w:rsidR="002F3528" w:rsidRPr="009B532B" w:rsidTr="00925841">
        <w:trPr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Цель, задачи, направленные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(индикатора) 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ind w:right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2F3528" w:rsidRPr="009B532B" w:rsidTr="00925841">
        <w:trPr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2023   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br/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2F3528" w:rsidRPr="009B532B" w:rsidTr="00925841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3528" w:rsidRPr="009B532B" w:rsidTr="00925841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B532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благоприятных условий для развития туризма на территории </w:t>
            </w:r>
            <w:proofErr w:type="spellStart"/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2F3528" w:rsidRPr="009B532B" w:rsidRDefault="002F3528" w:rsidP="00925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F3528" w:rsidRPr="009B532B" w:rsidTr="00925841">
        <w:trPr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8749F1" w:rsidP="009258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Default="008749F1" w:rsidP="0092584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 </w:t>
            </w:r>
          </w:p>
          <w:p w:rsidR="008749F1" w:rsidRPr="009B532B" w:rsidRDefault="008749F1" w:rsidP="0092584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в сфере туризма на муниципальном уровне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Количество посетителей округа (туристов и экскурсантов)</w:t>
            </w:r>
          </w:p>
          <w:p w:rsidR="002F3528" w:rsidRPr="009B532B" w:rsidRDefault="002F3528" w:rsidP="00925841">
            <w:pPr>
              <w:pStyle w:val="ConsPlusCell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9258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</w:tbl>
    <w:p w:rsidR="002F3528" w:rsidRPr="009B532B" w:rsidRDefault="002F3528" w:rsidP="002F35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Default="002F352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613A08" w:rsidRDefault="00613A0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613A08" w:rsidRDefault="00613A0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613A08" w:rsidRDefault="00613A0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613A08" w:rsidRDefault="00613A0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613A08" w:rsidRDefault="00613A0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613A08" w:rsidRDefault="00613A0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613A08" w:rsidRDefault="00613A0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613A08" w:rsidRPr="009B532B" w:rsidRDefault="00613A0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lastRenderedPageBreak/>
        <w:t xml:space="preserve">       Приложение 2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«Развитие туризма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Вологодской области на 2023-2027 годы»</w:t>
      </w: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3528" w:rsidRPr="009B532B" w:rsidRDefault="002F3528" w:rsidP="002F3528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Сведения о порядке сбора информации и методике расчета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</w:p>
    <w:p w:rsidR="002F3528" w:rsidRPr="009B532B" w:rsidRDefault="002F3528" w:rsidP="002F3528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показателей (индикаторов)</w:t>
      </w:r>
      <w:r w:rsidR="009B532B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рограммы</w:t>
      </w:r>
    </w:p>
    <w:p w:rsidR="002F3528" w:rsidRPr="009B532B" w:rsidRDefault="002F3528" w:rsidP="002F3528">
      <w:pPr>
        <w:spacing w:after="0" w:line="240" w:lineRule="auto"/>
        <w:ind w:firstLine="83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850"/>
        <w:gridCol w:w="1701"/>
        <w:gridCol w:w="1559"/>
        <w:gridCol w:w="2410"/>
        <w:gridCol w:w="2410"/>
        <w:gridCol w:w="2126"/>
        <w:gridCol w:w="1559"/>
      </w:tblGrid>
      <w:tr w:rsidR="002F3528" w:rsidRPr="009B532B" w:rsidTr="00925841">
        <w:tc>
          <w:tcPr>
            <w:tcW w:w="534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N</w:t>
            </w:r>
          </w:p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proofErr w:type="spellStart"/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2F3528" w:rsidRPr="009B532B" w:rsidRDefault="002F3528" w:rsidP="009258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850" w:type="dxa"/>
          </w:tcPr>
          <w:p w:rsidR="002F3528" w:rsidRPr="009B532B" w:rsidRDefault="002F3528" w:rsidP="009258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</w:tcPr>
          <w:p w:rsidR="002F3528" w:rsidRPr="009B532B" w:rsidRDefault="002F3528" w:rsidP="009258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Определение целевого показателя (индикатора)(1)</w:t>
            </w:r>
          </w:p>
        </w:tc>
        <w:tc>
          <w:tcPr>
            <w:tcW w:w="1559" w:type="dxa"/>
          </w:tcPr>
          <w:p w:rsidR="002F3528" w:rsidRPr="009B532B" w:rsidRDefault="002F3528" w:rsidP="009258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Временные характеристики целевого показателя (индикатора)(2)</w:t>
            </w:r>
          </w:p>
        </w:tc>
        <w:tc>
          <w:tcPr>
            <w:tcW w:w="2410" w:type="dxa"/>
          </w:tcPr>
          <w:p w:rsidR="002F3528" w:rsidRPr="009B532B" w:rsidRDefault="002F3528" w:rsidP="009258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Алгоритм формирования (формула) и методологические пояснения к целевому показателю (индикатору)(3)</w:t>
            </w:r>
          </w:p>
        </w:tc>
        <w:tc>
          <w:tcPr>
            <w:tcW w:w="2410" w:type="dxa"/>
          </w:tcPr>
          <w:p w:rsidR="002F3528" w:rsidRPr="009B532B" w:rsidRDefault="002F3528" w:rsidP="009258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Показатели, используемые в формуле(4)</w:t>
            </w:r>
          </w:p>
        </w:tc>
        <w:tc>
          <w:tcPr>
            <w:tcW w:w="2126" w:type="dxa"/>
          </w:tcPr>
          <w:p w:rsidR="002F3528" w:rsidRPr="009B532B" w:rsidRDefault="002F3528" w:rsidP="009258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Метод сбора информации, индекс формы отчетности(5)</w:t>
            </w:r>
          </w:p>
        </w:tc>
        <w:tc>
          <w:tcPr>
            <w:tcW w:w="1559" w:type="dxa"/>
          </w:tcPr>
          <w:p w:rsidR="002F3528" w:rsidRPr="009B532B" w:rsidRDefault="002F3528" w:rsidP="0092584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Ответственный за сбор данных по целевому показателю (индикатору)(6)</w:t>
            </w:r>
            <w:proofErr w:type="gramEnd"/>
          </w:p>
        </w:tc>
      </w:tr>
      <w:tr w:rsidR="002F3528" w:rsidRPr="009B532B" w:rsidTr="00925841">
        <w:tc>
          <w:tcPr>
            <w:tcW w:w="534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701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2F3528" w:rsidRPr="009B532B" w:rsidRDefault="002F3528" w:rsidP="009258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532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2F3528" w:rsidRPr="009B532B" w:rsidTr="00925841">
        <w:tc>
          <w:tcPr>
            <w:tcW w:w="534" w:type="dxa"/>
          </w:tcPr>
          <w:p w:rsidR="002F3528" w:rsidRPr="009B532B" w:rsidRDefault="00613A08" w:rsidP="0092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2F3528" w:rsidRPr="009B532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Количество посетителей округ</w:t>
            </w:r>
            <w:proofErr w:type="gramStart"/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9B532B">
              <w:rPr>
                <w:rFonts w:ascii="Times New Roman" w:hAnsi="Times New Roman" w:cs="Times New Roman"/>
                <w:sz w:val="18"/>
                <w:szCs w:val="18"/>
              </w:rPr>
              <w:t xml:space="preserve">туристов и </w:t>
            </w:r>
            <w:proofErr w:type="spellStart"/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эукскурсантов</w:t>
            </w:r>
            <w:proofErr w:type="spellEnd"/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2F3528" w:rsidRPr="009B532B" w:rsidRDefault="002F3528" w:rsidP="00925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532B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701" w:type="dxa"/>
          </w:tcPr>
          <w:p w:rsidR="002F3528" w:rsidRPr="009B532B" w:rsidRDefault="00613A08" w:rsidP="0061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</w:t>
            </w:r>
            <w:r w:rsidR="002F3528" w:rsidRPr="009B532B">
              <w:rPr>
                <w:rFonts w:ascii="Times New Roman" w:hAnsi="Times New Roman" w:cs="Times New Roman"/>
                <w:sz w:val="18"/>
                <w:szCs w:val="18"/>
              </w:rPr>
              <w:t>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F3528" w:rsidRPr="009B532B">
              <w:rPr>
                <w:rFonts w:ascii="Times New Roman" w:hAnsi="Times New Roman" w:cs="Times New Roman"/>
                <w:sz w:val="18"/>
                <w:szCs w:val="18"/>
              </w:rPr>
              <w:t xml:space="preserve">   посетителей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3528" w:rsidRPr="009B532B">
              <w:rPr>
                <w:rFonts w:ascii="Times New Roman" w:hAnsi="Times New Roman" w:cs="Times New Roman"/>
                <w:sz w:val="18"/>
                <w:szCs w:val="18"/>
              </w:rPr>
              <w:t>(туристов и экскурсантов)</w:t>
            </w:r>
          </w:p>
        </w:tc>
        <w:tc>
          <w:tcPr>
            <w:tcW w:w="1559" w:type="dxa"/>
          </w:tcPr>
          <w:p w:rsidR="002F3528" w:rsidRPr="009B532B" w:rsidRDefault="002F3528" w:rsidP="009258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годовая</w:t>
            </w:r>
            <w:proofErr w:type="gramEnd"/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, за отчетный период</w:t>
            </w:r>
          </w:p>
        </w:tc>
        <w:tc>
          <w:tcPr>
            <w:tcW w:w="2410" w:type="dxa"/>
          </w:tcPr>
          <w:p w:rsidR="00613A08" w:rsidRDefault="00613A08" w:rsidP="0092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КПО=КТ+КЭ</w:t>
            </w:r>
          </w:p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/>
                <w:bCs/>
                <w:sz w:val="18"/>
                <w:szCs w:val="18"/>
              </w:rPr>
              <w:t>определяется в абсолютном значении путем суммирования показателей объектов туристской индустрии округа</w:t>
            </w:r>
          </w:p>
        </w:tc>
        <w:tc>
          <w:tcPr>
            <w:tcW w:w="2410" w:type="dxa"/>
          </w:tcPr>
          <w:p w:rsidR="00613A08" w:rsidRDefault="00613A08" w:rsidP="0092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КПО (количество посетителей округа) = КТ</w:t>
            </w:r>
          </w:p>
          <w:p w:rsidR="002F3528" w:rsidRPr="009B532B" w:rsidRDefault="00613A08" w:rsidP="0092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(количество туристов) + КЭ (количество экскурсантов)</w:t>
            </w:r>
          </w:p>
        </w:tc>
        <w:tc>
          <w:tcPr>
            <w:tcW w:w="2126" w:type="dxa"/>
          </w:tcPr>
          <w:p w:rsidR="002F3528" w:rsidRPr="009B532B" w:rsidRDefault="002F3528" w:rsidP="0092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 xml:space="preserve">Данные из отчетов объектов  туристского показа, объектов размещения </w:t>
            </w:r>
          </w:p>
        </w:tc>
        <w:tc>
          <w:tcPr>
            <w:tcW w:w="1559" w:type="dxa"/>
          </w:tcPr>
          <w:p w:rsidR="002F3528" w:rsidRPr="009B532B" w:rsidRDefault="009B532B" w:rsidP="00925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Отдел культуры, туризма 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моло-дежи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админист-рации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округа</w:t>
            </w:r>
          </w:p>
        </w:tc>
      </w:tr>
    </w:tbl>
    <w:p w:rsidR="002F3528" w:rsidRPr="009B532B" w:rsidRDefault="002F3528" w:rsidP="002F3528">
      <w:pPr>
        <w:spacing w:after="0" w:line="240" w:lineRule="auto"/>
        <w:ind w:right="-55"/>
        <w:jc w:val="both"/>
        <w:rPr>
          <w:rFonts w:ascii="Times New Roman" w:hAnsi="Times New Roman" w:cs="Times New Roman"/>
          <w:sz w:val="16"/>
          <w:szCs w:val="16"/>
        </w:rPr>
      </w:pPr>
    </w:p>
    <w:p w:rsidR="002F3528" w:rsidRPr="009B532B" w:rsidRDefault="002F3528" w:rsidP="002F3528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532B">
        <w:rPr>
          <w:rFonts w:ascii="Times New Roman" w:hAnsi="Times New Roman" w:cs="Times New Roman"/>
          <w:sz w:val="16"/>
          <w:szCs w:val="16"/>
        </w:rPr>
        <w:t>(1)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F3528" w:rsidRPr="009B532B" w:rsidRDefault="002F3528" w:rsidP="002F3528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B532B">
        <w:rPr>
          <w:rFonts w:ascii="Times New Roman" w:hAnsi="Times New Roman" w:cs="Times New Roman"/>
          <w:sz w:val="16"/>
          <w:szCs w:val="16"/>
        </w:rPr>
        <w:t>(2)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(указать) года, за отчетный период и т.д.).</w:t>
      </w:r>
      <w:proofErr w:type="gramEnd"/>
    </w:p>
    <w:p w:rsidR="002F3528" w:rsidRPr="009B532B" w:rsidRDefault="002F3528" w:rsidP="002F3528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532B">
        <w:rPr>
          <w:rFonts w:ascii="Times New Roman" w:hAnsi="Times New Roman" w:cs="Times New Roman"/>
          <w:sz w:val="16"/>
          <w:szCs w:val="16"/>
        </w:rPr>
        <w:t>(3)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2F3528" w:rsidRPr="009B532B" w:rsidRDefault="002F3528" w:rsidP="002F3528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532B">
        <w:rPr>
          <w:rFonts w:ascii="Times New Roman" w:hAnsi="Times New Roman" w:cs="Times New Roman"/>
          <w:sz w:val="16"/>
          <w:szCs w:val="16"/>
        </w:rPr>
        <w:t>(4)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 программы, приводится наименование такой муниципальной программы.</w:t>
      </w:r>
    </w:p>
    <w:p w:rsidR="002F3528" w:rsidRPr="009B532B" w:rsidRDefault="002F3528" w:rsidP="002F3528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532B">
        <w:rPr>
          <w:rFonts w:ascii="Times New Roman" w:hAnsi="Times New Roman" w:cs="Times New Roman"/>
          <w:sz w:val="16"/>
          <w:szCs w:val="16"/>
        </w:rPr>
        <w:t>(5) 1 - официальная статистическая информация; 2 - бухгалтерская и финансовая отчетность; 3 - ведомственная отчетность; 4 –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2F3528" w:rsidRPr="009B532B" w:rsidRDefault="002F3528" w:rsidP="002F3528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532B">
        <w:rPr>
          <w:rFonts w:ascii="Times New Roman" w:hAnsi="Times New Roman" w:cs="Times New Roman"/>
          <w:sz w:val="16"/>
          <w:szCs w:val="16"/>
        </w:rPr>
        <w:t>(6) Приводится наименование органа местного самоуправления округа, ответственного за сбор данных по показателю.</w:t>
      </w:r>
    </w:p>
    <w:p w:rsidR="002F3528" w:rsidRPr="009B532B" w:rsidRDefault="002F3528" w:rsidP="002F3528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F3528" w:rsidRPr="00613A08" w:rsidRDefault="002F3528" w:rsidP="00613A08">
      <w:pPr>
        <w:spacing w:after="0" w:line="240" w:lineRule="auto"/>
        <w:ind w:right="-55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13A08">
        <w:rPr>
          <w:rFonts w:ascii="Times New Roman" w:hAnsi="Times New Roman" w:cs="Times New Roman"/>
          <w:sz w:val="20"/>
          <w:szCs w:val="20"/>
        </w:rPr>
        <w:t xml:space="preserve">1 - официальная статистическая информация;  </w:t>
      </w:r>
    </w:p>
    <w:p w:rsidR="002F3528" w:rsidRPr="00613A08" w:rsidRDefault="002F3528" w:rsidP="002F3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13A08">
        <w:rPr>
          <w:rFonts w:ascii="Times New Roman" w:hAnsi="Times New Roman" w:cs="Times New Roman"/>
          <w:bCs/>
          <w:sz w:val="20"/>
          <w:szCs w:val="20"/>
        </w:rPr>
        <w:t>ОКТиМ</w:t>
      </w:r>
      <w:proofErr w:type="spellEnd"/>
      <w:r w:rsidRPr="00613A08">
        <w:rPr>
          <w:rFonts w:ascii="Times New Roman" w:hAnsi="Times New Roman" w:cs="Times New Roman"/>
          <w:bCs/>
          <w:sz w:val="20"/>
          <w:szCs w:val="20"/>
        </w:rPr>
        <w:t xml:space="preserve"> -  отдел культуры, туризма и молодежи администрации округ</w:t>
      </w:r>
    </w:p>
    <w:p w:rsidR="00CD3982" w:rsidRDefault="00CD3982" w:rsidP="002F3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13A08" w:rsidRDefault="00613A08" w:rsidP="002F3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13A08" w:rsidRDefault="00613A08" w:rsidP="002F3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13A08" w:rsidRDefault="00613A08" w:rsidP="002F3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13A08" w:rsidRPr="00CD3982" w:rsidRDefault="00613A08" w:rsidP="002F352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«Развитие туризма 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Вологодской области на 2023-2027 годы»</w:t>
      </w:r>
    </w:p>
    <w:p w:rsidR="002F3528" w:rsidRPr="009B532B" w:rsidRDefault="002F3528" w:rsidP="002F35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Перечень основных мероприятий муниципальной программы</w:t>
      </w:r>
    </w:p>
    <w:p w:rsidR="002F3528" w:rsidRPr="009B532B" w:rsidRDefault="002F3528" w:rsidP="002F35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684"/>
        <w:gridCol w:w="1419"/>
        <w:gridCol w:w="1983"/>
        <w:gridCol w:w="992"/>
        <w:gridCol w:w="1701"/>
        <w:gridCol w:w="710"/>
        <w:gridCol w:w="851"/>
        <w:gridCol w:w="992"/>
        <w:gridCol w:w="992"/>
        <w:gridCol w:w="851"/>
      </w:tblGrid>
      <w:tr w:rsidR="00CD3982" w:rsidRPr="009B532B" w:rsidTr="00CD3982">
        <w:tc>
          <w:tcPr>
            <w:tcW w:w="852" w:type="dxa"/>
          </w:tcPr>
          <w:p w:rsidR="00CD3982" w:rsidRPr="00CD3982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3982" w:rsidRPr="00CD3982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39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39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D39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</w:tcPr>
          <w:p w:rsidR="00CD3982" w:rsidRPr="00CD3982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82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419" w:type="dxa"/>
            <w:vMerge w:val="restart"/>
          </w:tcPr>
          <w:p w:rsidR="00CD3982" w:rsidRPr="00CD3982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8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proofErr w:type="spellStart"/>
            <w:proofErr w:type="gramStart"/>
            <w:r w:rsidRPr="00CD3982">
              <w:rPr>
                <w:rFonts w:ascii="Times New Roman" w:hAnsi="Times New Roman"/>
                <w:sz w:val="24"/>
                <w:szCs w:val="24"/>
              </w:rPr>
              <w:t>исполни</w:t>
            </w:r>
            <w:r w:rsidR="007409A0">
              <w:rPr>
                <w:rFonts w:ascii="Times New Roman" w:hAnsi="Times New Roman"/>
                <w:sz w:val="24"/>
                <w:szCs w:val="24"/>
              </w:rPr>
              <w:t>-</w:t>
            </w:r>
            <w:r w:rsidRPr="00CD3982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CD39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982">
              <w:rPr>
                <w:rFonts w:ascii="Times New Roman" w:hAnsi="Times New Roman"/>
                <w:sz w:val="24"/>
                <w:szCs w:val="24"/>
              </w:rPr>
              <w:t>исполни</w:t>
            </w:r>
            <w:r w:rsidR="007409A0">
              <w:rPr>
                <w:rFonts w:ascii="Times New Roman" w:hAnsi="Times New Roman"/>
                <w:sz w:val="24"/>
                <w:szCs w:val="24"/>
              </w:rPr>
              <w:t>-</w:t>
            </w:r>
            <w:r w:rsidRPr="00CD3982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983" w:type="dxa"/>
            <w:vMerge w:val="restart"/>
          </w:tcPr>
          <w:p w:rsidR="00CD3982" w:rsidRPr="00CD3982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982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proofErr w:type="spellStart"/>
            <w:proofErr w:type="gramStart"/>
            <w:r w:rsidRPr="00CD3982">
              <w:rPr>
                <w:rFonts w:ascii="Times New Roman" w:hAnsi="Times New Roman"/>
                <w:sz w:val="24"/>
                <w:szCs w:val="24"/>
              </w:rPr>
              <w:t>непосредствен</w:t>
            </w:r>
            <w:r w:rsidR="007409A0">
              <w:rPr>
                <w:rFonts w:ascii="Times New Roman" w:hAnsi="Times New Roman"/>
                <w:sz w:val="24"/>
                <w:szCs w:val="24"/>
              </w:rPr>
              <w:t>-</w:t>
            </w:r>
            <w:r w:rsidRPr="00CD398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CD3982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</w:p>
        </w:tc>
        <w:tc>
          <w:tcPr>
            <w:tcW w:w="992" w:type="dxa"/>
            <w:vMerge w:val="restart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32B">
              <w:rPr>
                <w:rFonts w:ascii="Times New Roman" w:hAnsi="Times New Roman"/>
                <w:sz w:val="16"/>
                <w:szCs w:val="16"/>
              </w:rPr>
              <w:t>Задачи ССЭР</w:t>
            </w:r>
          </w:p>
        </w:tc>
        <w:tc>
          <w:tcPr>
            <w:tcW w:w="1701" w:type="dxa"/>
            <w:vMerge w:val="restart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32B">
              <w:rPr>
                <w:rFonts w:ascii="Times New Roman" w:hAnsi="Times New Roman"/>
                <w:sz w:val="16"/>
                <w:szCs w:val="16"/>
              </w:rPr>
              <w:t xml:space="preserve">Связь с показателями программы </w:t>
            </w:r>
          </w:p>
        </w:tc>
        <w:tc>
          <w:tcPr>
            <w:tcW w:w="4396" w:type="dxa"/>
            <w:gridSpan w:val="5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32B">
              <w:rPr>
                <w:rFonts w:ascii="Times New Roman" w:hAnsi="Times New Roman"/>
                <w:sz w:val="24"/>
                <w:szCs w:val="24"/>
              </w:rPr>
              <w:t xml:space="preserve">Годы реализации и источник финансового обеспечения </w:t>
            </w:r>
          </w:p>
        </w:tc>
      </w:tr>
      <w:tr w:rsidR="00CD3982" w:rsidRPr="009B532B" w:rsidTr="00CD3982">
        <w:tc>
          <w:tcPr>
            <w:tcW w:w="852" w:type="dxa"/>
          </w:tcPr>
          <w:p w:rsidR="00CD3982" w:rsidRPr="00CD3982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CD3982" w:rsidRPr="00CD3982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D3982" w:rsidRPr="00CD3982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D3982" w:rsidRPr="00CD3982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D3982" w:rsidRPr="009B532B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3982" w:rsidRPr="009B532B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32B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32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32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32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32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CD3982" w:rsidRPr="009B532B" w:rsidTr="00CD3982">
        <w:tc>
          <w:tcPr>
            <w:tcW w:w="852" w:type="dxa"/>
          </w:tcPr>
          <w:p w:rsidR="00CD3982" w:rsidRPr="00CD3982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39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CD3982" w:rsidRPr="00CD3982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39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CD3982" w:rsidRPr="00CD3982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39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982" w:rsidRPr="00CD3982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39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D3982" w:rsidRPr="009B532B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D3982" w:rsidRPr="009B532B" w:rsidRDefault="00CD3982" w:rsidP="009258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D3982" w:rsidRPr="009B532B" w:rsidRDefault="00CD3982" w:rsidP="00925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D3982" w:rsidRPr="009B532B" w:rsidTr="00CD3982">
        <w:tc>
          <w:tcPr>
            <w:tcW w:w="852" w:type="dxa"/>
          </w:tcPr>
          <w:p w:rsidR="00CD3982" w:rsidRPr="004C1629" w:rsidRDefault="00CD3982" w:rsidP="00925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CD3982" w:rsidRPr="004C1629" w:rsidRDefault="00CD3982" w:rsidP="00925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62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4C1629" w:rsidRPr="004C1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629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CD3982" w:rsidRPr="00CD3982" w:rsidRDefault="007409A0" w:rsidP="00740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положительного туристского имиджа округа, организация и проведение мероприятий в туризме на муниципальном уровне</w:t>
            </w:r>
          </w:p>
        </w:tc>
        <w:tc>
          <w:tcPr>
            <w:tcW w:w="1419" w:type="dxa"/>
          </w:tcPr>
          <w:p w:rsidR="00CD3982" w:rsidRPr="00CD3982" w:rsidRDefault="007409A0" w:rsidP="00925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D3982" w:rsidRPr="00CD3982">
              <w:rPr>
                <w:rFonts w:ascii="Times New Roman" w:hAnsi="Times New Roman"/>
                <w:sz w:val="24"/>
                <w:szCs w:val="24"/>
              </w:rPr>
              <w:t>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3982" w:rsidRPr="00CD3982">
              <w:rPr>
                <w:rFonts w:ascii="Times New Roman" w:hAnsi="Times New Roman"/>
                <w:sz w:val="24"/>
                <w:szCs w:val="24"/>
              </w:rPr>
              <w:t>рация</w:t>
            </w:r>
            <w:proofErr w:type="spellEnd"/>
            <w:proofErr w:type="gramEnd"/>
            <w:r w:rsidR="00CD3982" w:rsidRPr="00CD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3982" w:rsidRPr="00CD3982">
              <w:rPr>
                <w:rFonts w:ascii="Times New Roman" w:hAnsi="Times New Roman"/>
                <w:sz w:val="24"/>
                <w:szCs w:val="24"/>
              </w:rPr>
              <w:t>Усть-Кубинско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3982" w:rsidRPr="00CD398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CD3982" w:rsidRPr="00CD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3982" w:rsidRPr="00CD3982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3982" w:rsidRPr="00CD3982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 w:rsidR="00CD3982" w:rsidRPr="00CD398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983" w:type="dxa"/>
          </w:tcPr>
          <w:p w:rsidR="00CD3982" w:rsidRPr="00CD3982" w:rsidRDefault="007409A0" w:rsidP="00740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туристской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привлекатель-ности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CD3982" w:rsidRPr="009B532B" w:rsidRDefault="007409A0" w:rsidP="00925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5.3.4.4.10</w:t>
            </w:r>
          </w:p>
        </w:tc>
        <w:tc>
          <w:tcPr>
            <w:tcW w:w="1701" w:type="dxa"/>
          </w:tcPr>
          <w:p w:rsidR="00CD3982" w:rsidRPr="009B532B" w:rsidRDefault="007409A0" w:rsidP="009258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туристского потока в округ</w:t>
            </w:r>
          </w:p>
        </w:tc>
        <w:tc>
          <w:tcPr>
            <w:tcW w:w="710" w:type="dxa"/>
            <w:vAlign w:val="center"/>
          </w:tcPr>
          <w:p w:rsidR="00CD3982" w:rsidRPr="009B532B" w:rsidRDefault="007409A0" w:rsidP="0092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D3982" w:rsidRPr="009B532B" w:rsidRDefault="007409A0" w:rsidP="0092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D3982" w:rsidRPr="009B532B" w:rsidRDefault="007409A0" w:rsidP="0092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D3982" w:rsidRPr="009B532B" w:rsidRDefault="007409A0" w:rsidP="0092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vAlign w:val="center"/>
          </w:tcPr>
          <w:p w:rsidR="00CD3982" w:rsidRPr="009B532B" w:rsidRDefault="007409A0" w:rsidP="0092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2F3528" w:rsidRPr="009B532B" w:rsidRDefault="002F3528" w:rsidP="002F3528">
      <w:pPr>
        <w:pStyle w:val="a9"/>
        <w:ind w:left="57" w:right="-315"/>
        <w:jc w:val="left"/>
        <w:rPr>
          <w:rFonts w:ascii="Times New Roman" w:hAnsi="Times New Roman"/>
          <w:b w:val="0"/>
          <w:sz w:val="16"/>
          <w:szCs w:val="16"/>
        </w:rPr>
      </w:pPr>
      <w:r w:rsidRPr="009B532B">
        <w:rPr>
          <w:rFonts w:ascii="Times New Roman" w:hAnsi="Times New Roman"/>
          <w:b w:val="0"/>
          <w:sz w:val="16"/>
          <w:szCs w:val="16"/>
          <w:vertAlign w:val="superscript"/>
        </w:rPr>
        <w:t xml:space="preserve">                 1</w:t>
      </w:r>
      <w:proofErr w:type="gramStart"/>
      <w:r w:rsidRPr="009B532B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9B532B">
        <w:rPr>
          <w:rFonts w:ascii="Times New Roman" w:hAnsi="Times New Roman"/>
          <w:b w:val="0"/>
          <w:sz w:val="16"/>
          <w:szCs w:val="16"/>
        </w:rPr>
        <w:t>казывается</w:t>
      </w:r>
      <w:r w:rsidRPr="009B532B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ожидаемый</w:t>
      </w:r>
      <w:r w:rsidRPr="009B532B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непосредственный</w:t>
      </w:r>
      <w:r w:rsidRPr="009B532B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результат</w:t>
      </w:r>
      <w:r w:rsidRPr="009B532B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основного</w:t>
      </w:r>
      <w:r w:rsidRPr="009B532B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мероприятия.</w:t>
      </w:r>
    </w:p>
    <w:p w:rsidR="002F3528" w:rsidRPr="009B532B" w:rsidRDefault="002F3528" w:rsidP="002F3528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rPr>
          <w:rFonts w:ascii="Times New Roman" w:hAnsi="Times New Roman" w:cs="Times New Roman"/>
          <w:sz w:val="16"/>
          <w:szCs w:val="16"/>
        </w:rPr>
      </w:pPr>
      <w:r w:rsidRPr="009B532B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2</w:t>
      </w:r>
      <w:proofErr w:type="gramStart"/>
      <w:r w:rsidRPr="009B532B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9B532B">
        <w:rPr>
          <w:rFonts w:ascii="Times New Roman" w:hAnsi="Times New Roman" w:cs="Times New Roman"/>
          <w:sz w:val="16"/>
          <w:szCs w:val="16"/>
        </w:rPr>
        <w:t xml:space="preserve"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округа,  решение  которых  в  рамках муниципальной   программы предусмотрено планом мероприятий по реализации стратегии социально </w:t>
      </w:r>
      <w:proofErr w:type="gramStart"/>
      <w:r w:rsidRPr="009B532B">
        <w:rPr>
          <w:rFonts w:ascii="Times New Roman" w:hAnsi="Times New Roman" w:cs="Times New Roman"/>
          <w:sz w:val="16"/>
          <w:szCs w:val="16"/>
        </w:rPr>
        <w:t>-э</w:t>
      </w:r>
      <w:proofErr w:type="gramEnd"/>
      <w:r w:rsidRPr="009B532B">
        <w:rPr>
          <w:rFonts w:ascii="Times New Roman" w:hAnsi="Times New Roman" w:cs="Times New Roman"/>
          <w:sz w:val="16"/>
          <w:szCs w:val="16"/>
        </w:rPr>
        <w:t>кономического развития округа.</w:t>
      </w:r>
    </w:p>
    <w:p w:rsidR="002F3528" w:rsidRPr="009B532B" w:rsidRDefault="002F3528" w:rsidP="002F3528">
      <w:pPr>
        <w:pStyle w:val="Preformatted"/>
        <w:tabs>
          <w:tab w:val="clear" w:pos="9590"/>
        </w:tabs>
        <w:ind w:right="-315"/>
        <w:rPr>
          <w:rFonts w:ascii="Times New Roman" w:hAnsi="Times New Roman" w:cs="Times New Roman"/>
          <w:sz w:val="16"/>
          <w:szCs w:val="16"/>
        </w:rPr>
      </w:pPr>
      <w:r w:rsidRPr="009B532B">
        <w:rPr>
          <w:rFonts w:ascii="Times New Roman" w:hAnsi="Times New Roman" w:cs="Times New Roman"/>
          <w:sz w:val="16"/>
          <w:szCs w:val="16"/>
        </w:rPr>
        <w:t xml:space="preserve">     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9B532B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9B532B">
        <w:rPr>
          <w:rFonts w:ascii="Times New Roman" w:hAnsi="Times New Roman" w:cs="Times New Roman"/>
          <w:sz w:val="16"/>
          <w:szCs w:val="16"/>
        </w:rPr>
        <w:t>").</w:t>
      </w:r>
    </w:p>
    <w:p w:rsidR="002F3528" w:rsidRPr="009B532B" w:rsidRDefault="002F3528" w:rsidP="002F3528">
      <w:pPr>
        <w:pStyle w:val="a9"/>
        <w:ind w:left="57" w:right="-315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9B532B">
        <w:rPr>
          <w:rFonts w:ascii="Times New Roman" w:hAnsi="Times New Roman"/>
          <w:b w:val="0"/>
          <w:sz w:val="16"/>
          <w:szCs w:val="16"/>
          <w:vertAlign w:val="superscript"/>
        </w:rPr>
        <w:t>3</w:t>
      </w:r>
      <w:r w:rsidRPr="009B532B">
        <w:rPr>
          <w:rFonts w:ascii="Times New Roman" w:hAnsi="Times New Roman"/>
          <w:b w:val="0"/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2F3528" w:rsidRPr="009B532B" w:rsidRDefault="002F3528" w:rsidP="002F3528">
      <w:pPr>
        <w:pStyle w:val="a9"/>
        <w:ind w:left="57" w:right="-315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9B532B">
        <w:rPr>
          <w:rFonts w:ascii="Times New Roman" w:hAnsi="Times New Roman"/>
          <w:b w:val="0"/>
          <w:sz w:val="16"/>
          <w:szCs w:val="16"/>
          <w:vertAlign w:val="superscript"/>
        </w:rPr>
        <w:t>4</w:t>
      </w:r>
      <w:r w:rsidRPr="009B532B">
        <w:rPr>
          <w:rFonts w:ascii="Times New Roman" w:hAnsi="Times New Roman"/>
          <w:b w:val="0"/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9B532B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без</w:t>
      </w:r>
      <w:r w:rsidRPr="009B532B">
        <w:rPr>
          <w:rFonts w:ascii="Times New Roman" w:hAnsi="Times New Roman"/>
          <w:b w:val="0"/>
          <w:spacing w:val="4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указания объема привлечения</w:t>
      </w:r>
      <w:r w:rsidRPr="009B532B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средств:</w:t>
      </w:r>
    </w:p>
    <w:p w:rsidR="002F3528" w:rsidRPr="009B532B" w:rsidRDefault="002F3528" w:rsidP="002F3528">
      <w:pPr>
        <w:ind w:firstLine="708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9B532B">
        <w:rPr>
          <w:rFonts w:ascii="Times New Roman" w:hAnsi="Times New Roman" w:cs="Times New Roman"/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9B532B">
        <w:rPr>
          <w:rFonts w:ascii="Times New Roman" w:hAnsi="Times New Roman" w:cs="Times New Roman"/>
          <w:spacing w:val="1"/>
          <w:sz w:val="16"/>
          <w:szCs w:val="16"/>
        </w:rPr>
        <w:t xml:space="preserve"> 4-</w:t>
      </w:r>
      <w:r w:rsidRPr="009B532B">
        <w:rPr>
          <w:rFonts w:ascii="Times New Roman" w:eastAsiaTheme="minorHAnsi" w:hAnsi="Times New Roman" w:cs="Times New Roman"/>
          <w:sz w:val="16"/>
          <w:szCs w:val="16"/>
          <w:lang w:eastAsia="en-US"/>
        </w:rPr>
        <w:t>бюджеты государственных внебюджетных фондов,</w:t>
      </w:r>
      <w:r w:rsidRPr="009B532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5 -</w:t>
      </w:r>
      <w:r w:rsidRPr="009B532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средства</w:t>
      </w:r>
      <w:r w:rsidRPr="009B532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физических</w:t>
      </w:r>
      <w:r w:rsidRPr="009B532B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и</w:t>
      </w:r>
      <w:r w:rsidRPr="009B532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юридических лиц,</w:t>
      </w:r>
      <w:r w:rsidRPr="009B532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6</w:t>
      </w:r>
      <w:r w:rsidRPr="009B532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-</w:t>
      </w:r>
      <w:r w:rsidRPr="009B532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без выделения</w:t>
      </w:r>
      <w:r w:rsidRPr="009B532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дополнительного</w:t>
      </w:r>
      <w:r w:rsidRPr="009B532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 w:cs="Times New Roman"/>
          <w:sz w:val="16"/>
          <w:szCs w:val="16"/>
        </w:rPr>
        <w:t>финансирования.</w:t>
      </w:r>
    </w:p>
    <w:p w:rsidR="002F3528" w:rsidRPr="009B532B" w:rsidRDefault="002F3528" w:rsidP="002F3528">
      <w:pPr>
        <w:pStyle w:val="a9"/>
        <w:ind w:left="172" w:right="-32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9B532B">
        <w:rPr>
          <w:rFonts w:ascii="Times New Roman" w:hAnsi="Times New Roman"/>
          <w:b w:val="0"/>
          <w:sz w:val="16"/>
          <w:szCs w:val="16"/>
          <w:vertAlign w:val="superscript"/>
        </w:rPr>
        <w:t>5</w:t>
      </w:r>
      <w:proofErr w:type="gramStart"/>
      <w:r w:rsidRPr="009B532B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9B532B">
        <w:rPr>
          <w:rFonts w:ascii="Times New Roman" w:hAnsi="Times New Roman"/>
          <w:b w:val="0"/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9B532B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9B532B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ставится</w:t>
      </w:r>
      <w:r w:rsidRPr="009B532B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9B532B">
        <w:rPr>
          <w:rFonts w:ascii="Times New Roman" w:hAnsi="Times New Roman"/>
          <w:b w:val="0"/>
          <w:sz w:val="16"/>
          <w:szCs w:val="16"/>
        </w:rPr>
        <w:t>прочерк.</w:t>
      </w:r>
    </w:p>
    <w:p w:rsidR="002F3528" w:rsidRPr="009B532B" w:rsidRDefault="002F3528" w:rsidP="002F3528">
      <w:pPr>
        <w:ind w:left="57" w:right="57"/>
      </w:pPr>
    </w:p>
    <w:tbl>
      <w:tblPr>
        <w:tblW w:w="6095" w:type="dxa"/>
        <w:tblInd w:w="8897" w:type="dxa"/>
        <w:tblLook w:val="04A0"/>
      </w:tblPr>
      <w:tblGrid>
        <w:gridCol w:w="6095"/>
      </w:tblGrid>
      <w:tr w:rsidR="002F3528" w:rsidRPr="009B532B" w:rsidTr="00925841">
        <w:tc>
          <w:tcPr>
            <w:tcW w:w="6095" w:type="dxa"/>
          </w:tcPr>
          <w:p w:rsidR="002F3528" w:rsidRPr="009B532B" w:rsidRDefault="002F3528" w:rsidP="007E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3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Приложение 4 </w:t>
            </w:r>
            <w:proofErr w:type="gramStart"/>
            <w:r w:rsidRPr="009B532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F3528" w:rsidRPr="009B532B" w:rsidRDefault="002F3528" w:rsidP="007E7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532B">
              <w:rPr>
                <w:rFonts w:ascii="Times New Roman" w:hAnsi="Times New Roman"/>
                <w:sz w:val="24"/>
                <w:szCs w:val="24"/>
              </w:rPr>
              <w:t xml:space="preserve">               муниципальной программе </w:t>
            </w:r>
            <w:r w:rsidRPr="009B532B">
              <w:rPr>
                <w:rFonts w:ascii="Times New Roman" w:eastAsia="Times New Roman" w:hAnsi="Times New Roman"/>
                <w:sz w:val="26"/>
                <w:szCs w:val="26"/>
              </w:rPr>
              <w:t xml:space="preserve">«Развитие туризма  </w:t>
            </w:r>
          </w:p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532B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proofErr w:type="spellStart"/>
            <w:r w:rsidRPr="009B532B">
              <w:rPr>
                <w:rFonts w:ascii="Times New Roman" w:hAnsi="Times New Roman"/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rFonts w:ascii="Times New Roman" w:hAnsi="Times New Roman"/>
                <w:sz w:val="26"/>
                <w:szCs w:val="26"/>
              </w:rPr>
              <w:t xml:space="preserve"> муниципального</w:t>
            </w:r>
            <w:r w:rsidRPr="009B532B">
              <w:rPr>
                <w:rFonts w:ascii="Times New Roman" w:eastAsia="Times New Roman" w:hAnsi="Times New Roman"/>
                <w:sz w:val="26"/>
                <w:szCs w:val="26"/>
              </w:rPr>
              <w:t xml:space="preserve"> округа </w:t>
            </w:r>
          </w:p>
          <w:p w:rsidR="002F3528" w:rsidRPr="009B532B" w:rsidRDefault="002F3528" w:rsidP="007E7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Вологодской области на 2023-2027 годы»</w:t>
            </w:r>
          </w:p>
          <w:p w:rsidR="002F3528" w:rsidRPr="009B532B" w:rsidRDefault="002F3528" w:rsidP="007E7CC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2F3528" w:rsidRPr="009B532B" w:rsidRDefault="002F3528" w:rsidP="007E7CC6">
      <w:pPr>
        <w:spacing w:after="0" w:line="240" w:lineRule="auto"/>
        <w:jc w:val="right"/>
      </w:pPr>
      <w:r w:rsidRPr="009B532B">
        <w:t xml:space="preserve"> </w:t>
      </w:r>
    </w:p>
    <w:p w:rsidR="002F3528" w:rsidRPr="009B532B" w:rsidRDefault="002F3528" w:rsidP="007E7CC6">
      <w:pPr>
        <w:pStyle w:val="a9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9B532B">
        <w:rPr>
          <w:rFonts w:ascii="Times New Roman" w:hAnsi="Times New Roman"/>
          <w:b w:val="0"/>
          <w:sz w:val="26"/>
          <w:szCs w:val="26"/>
        </w:rPr>
        <w:t>Финансовое</w:t>
      </w:r>
      <w:r w:rsidRPr="009B532B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9B532B">
        <w:rPr>
          <w:rFonts w:ascii="Times New Roman" w:hAnsi="Times New Roman"/>
          <w:b w:val="0"/>
          <w:sz w:val="26"/>
          <w:szCs w:val="26"/>
        </w:rPr>
        <w:t>обеспечение</w:t>
      </w:r>
      <w:r w:rsidRPr="009B532B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9B532B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9B532B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9B532B">
        <w:rPr>
          <w:rFonts w:ascii="Times New Roman" w:hAnsi="Times New Roman"/>
          <w:b w:val="0"/>
          <w:sz w:val="26"/>
          <w:szCs w:val="26"/>
        </w:rPr>
        <w:t>программы</w:t>
      </w:r>
      <w:r w:rsidRPr="009B532B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9B532B">
        <w:rPr>
          <w:rFonts w:ascii="Times New Roman" w:hAnsi="Times New Roman"/>
          <w:b w:val="0"/>
          <w:sz w:val="26"/>
          <w:szCs w:val="26"/>
        </w:rPr>
        <w:t>за</w:t>
      </w:r>
      <w:r w:rsidRPr="009B532B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9B532B">
        <w:rPr>
          <w:rFonts w:ascii="Times New Roman" w:hAnsi="Times New Roman"/>
          <w:b w:val="0"/>
          <w:sz w:val="26"/>
          <w:szCs w:val="26"/>
        </w:rPr>
        <w:t>счет</w:t>
      </w:r>
      <w:r w:rsidRPr="009B532B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9B532B">
        <w:rPr>
          <w:rFonts w:ascii="Times New Roman" w:hAnsi="Times New Roman"/>
          <w:b w:val="0"/>
          <w:sz w:val="26"/>
          <w:szCs w:val="26"/>
        </w:rPr>
        <w:t>средств</w:t>
      </w:r>
      <w:r w:rsidRPr="009B532B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9B532B">
        <w:rPr>
          <w:rFonts w:ascii="Times New Roman" w:hAnsi="Times New Roman"/>
          <w:b w:val="0"/>
          <w:sz w:val="26"/>
          <w:szCs w:val="26"/>
        </w:rPr>
        <w:t>бюджета</w:t>
      </w:r>
      <w:r w:rsidRPr="009B532B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9B532B">
        <w:rPr>
          <w:rFonts w:ascii="Times New Roman" w:hAnsi="Times New Roman"/>
          <w:b w:val="0"/>
          <w:sz w:val="26"/>
          <w:szCs w:val="26"/>
        </w:rPr>
        <w:t>округа, тыс</w:t>
      </w:r>
      <w:proofErr w:type="gramStart"/>
      <w:r w:rsidRPr="009B532B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9B532B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410"/>
        <w:gridCol w:w="2693"/>
        <w:gridCol w:w="1843"/>
        <w:gridCol w:w="1417"/>
        <w:gridCol w:w="1418"/>
        <w:gridCol w:w="1417"/>
        <w:gridCol w:w="1701"/>
        <w:gridCol w:w="2268"/>
      </w:tblGrid>
      <w:tr w:rsidR="007E7CC6" w:rsidRPr="009B532B" w:rsidTr="007E7CC6">
        <w:trPr>
          <w:trHeight w:val="479"/>
        </w:trPr>
        <w:tc>
          <w:tcPr>
            <w:tcW w:w="710" w:type="dxa"/>
          </w:tcPr>
          <w:p w:rsidR="007E7CC6" w:rsidRPr="00BE1028" w:rsidRDefault="007E7CC6" w:rsidP="007E7CC6">
            <w:pPr>
              <w:pStyle w:val="TableParagraph"/>
              <w:ind w:left="62" w:right="157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7E7CC6" w:rsidRPr="009B532B" w:rsidRDefault="007E7CC6" w:rsidP="007E7CC6">
            <w:pPr>
              <w:pStyle w:val="TableParagraph"/>
              <w:ind w:left="62" w:right="157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Ответственный</w:t>
            </w:r>
            <w:r w:rsidRPr="009B532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9B532B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2693" w:type="dxa"/>
            <w:vMerge w:val="restart"/>
          </w:tcPr>
          <w:p w:rsidR="007E7CC6" w:rsidRPr="009B532B" w:rsidRDefault="007E7CC6" w:rsidP="007E7CC6">
            <w:pPr>
              <w:pStyle w:val="TableParagraph"/>
              <w:ind w:left="61" w:right="265"/>
              <w:rPr>
                <w:sz w:val="26"/>
                <w:szCs w:val="26"/>
              </w:rPr>
            </w:pPr>
            <w:proofErr w:type="spellStart"/>
            <w:r w:rsidRPr="009B532B">
              <w:rPr>
                <w:sz w:val="26"/>
                <w:szCs w:val="26"/>
              </w:rPr>
              <w:t>Источник</w:t>
            </w:r>
            <w:proofErr w:type="spellEnd"/>
            <w:r w:rsidRPr="009B532B">
              <w:rPr>
                <w:sz w:val="26"/>
                <w:szCs w:val="26"/>
              </w:rPr>
              <w:t xml:space="preserve"> </w:t>
            </w:r>
            <w:proofErr w:type="spellStart"/>
            <w:r w:rsidRPr="009B532B">
              <w:rPr>
                <w:sz w:val="26"/>
                <w:szCs w:val="26"/>
              </w:rPr>
              <w:t>финансового</w:t>
            </w:r>
            <w:proofErr w:type="spellEnd"/>
            <w:r w:rsidRPr="009B532B">
              <w:rPr>
                <w:sz w:val="26"/>
                <w:szCs w:val="26"/>
              </w:rPr>
              <w:t xml:space="preserve"> </w:t>
            </w:r>
            <w:proofErr w:type="spellStart"/>
            <w:r w:rsidRPr="009B532B">
              <w:rPr>
                <w:sz w:val="26"/>
                <w:szCs w:val="26"/>
              </w:rPr>
              <w:t>обеспе</w:t>
            </w:r>
            <w:r w:rsidRPr="009B532B">
              <w:rPr>
                <w:sz w:val="26"/>
                <w:szCs w:val="26"/>
                <w:lang w:val="ru-RU"/>
              </w:rPr>
              <w:t>спе</w:t>
            </w:r>
            <w:proofErr w:type="spellEnd"/>
            <w:r w:rsidRPr="009B532B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9B532B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10064" w:type="dxa"/>
            <w:gridSpan w:val="6"/>
          </w:tcPr>
          <w:p w:rsidR="007E7CC6" w:rsidRPr="009B532B" w:rsidRDefault="007E7CC6" w:rsidP="007E7CC6">
            <w:pPr>
              <w:pStyle w:val="TableParagraph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9B532B">
              <w:rPr>
                <w:sz w:val="26"/>
                <w:szCs w:val="26"/>
              </w:rPr>
              <w:t>Расходы</w:t>
            </w:r>
            <w:proofErr w:type="spellEnd"/>
            <w:r w:rsidRPr="009B532B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7E7CC6" w:rsidRPr="009B532B" w:rsidTr="007E7CC6">
        <w:trPr>
          <w:trHeight w:val="1031"/>
        </w:trPr>
        <w:tc>
          <w:tcPr>
            <w:tcW w:w="710" w:type="dxa"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E7CC6" w:rsidRPr="009B532B" w:rsidRDefault="007E7CC6" w:rsidP="007E7CC6">
            <w:pPr>
              <w:pStyle w:val="TableParagraph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417" w:type="dxa"/>
            <w:vAlign w:val="center"/>
          </w:tcPr>
          <w:p w:rsidR="007E7CC6" w:rsidRPr="009B532B" w:rsidRDefault="007E7CC6" w:rsidP="007E7CC6">
            <w:pPr>
              <w:pStyle w:val="TableParagraph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7E7CC6" w:rsidRPr="009B532B" w:rsidRDefault="007E7CC6" w:rsidP="007E7CC6">
            <w:pPr>
              <w:pStyle w:val="TableParagraph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7E7CC6" w:rsidRPr="009B532B" w:rsidRDefault="007E7CC6" w:rsidP="007E7CC6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701" w:type="dxa"/>
            <w:vAlign w:val="center"/>
          </w:tcPr>
          <w:p w:rsidR="007E7CC6" w:rsidRPr="009B532B" w:rsidRDefault="007E7CC6" w:rsidP="007E7CC6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2268" w:type="dxa"/>
            <w:vAlign w:val="center"/>
          </w:tcPr>
          <w:p w:rsidR="007E7CC6" w:rsidRPr="009B532B" w:rsidRDefault="007E7CC6" w:rsidP="007E7CC6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B532B">
              <w:rPr>
                <w:sz w:val="26"/>
                <w:szCs w:val="26"/>
              </w:rPr>
              <w:t>всего</w:t>
            </w:r>
            <w:proofErr w:type="spellEnd"/>
            <w:r w:rsidRPr="009B532B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B532B">
              <w:rPr>
                <w:sz w:val="26"/>
                <w:szCs w:val="26"/>
              </w:rPr>
              <w:t>за</w:t>
            </w:r>
            <w:proofErr w:type="spellEnd"/>
            <w:r w:rsidRPr="009B532B">
              <w:rPr>
                <w:sz w:val="26"/>
                <w:szCs w:val="26"/>
                <w:lang w:val="ru-RU"/>
              </w:rPr>
              <w:t xml:space="preserve"> </w:t>
            </w:r>
          </w:p>
          <w:p w:rsidR="007E7CC6" w:rsidRPr="009B532B" w:rsidRDefault="007E7CC6" w:rsidP="007E7CC6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 w:rsidRPr="009B532B">
              <w:rPr>
                <w:sz w:val="26"/>
                <w:szCs w:val="26"/>
                <w:lang w:val="ru-RU"/>
              </w:rPr>
              <w:t xml:space="preserve">2023-2027 </w:t>
            </w:r>
          </w:p>
          <w:p w:rsidR="007E7CC6" w:rsidRPr="009B532B" w:rsidRDefault="007E7CC6" w:rsidP="007E7CC6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B532B">
              <w:rPr>
                <w:sz w:val="26"/>
                <w:szCs w:val="26"/>
              </w:rPr>
              <w:t>годы</w:t>
            </w:r>
            <w:proofErr w:type="spellEnd"/>
            <w:r w:rsidRPr="009B532B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7E7CC6" w:rsidRPr="009B532B" w:rsidTr="007E7CC6">
        <w:trPr>
          <w:trHeight w:val="227"/>
        </w:trPr>
        <w:tc>
          <w:tcPr>
            <w:tcW w:w="710" w:type="dxa"/>
          </w:tcPr>
          <w:p w:rsidR="007E7CC6" w:rsidRPr="009B532B" w:rsidRDefault="007E7CC6" w:rsidP="007E7CC6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E7CC6" w:rsidRPr="009B532B" w:rsidRDefault="007E7CC6" w:rsidP="007E7CC6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E7CC6" w:rsidRPr="009B532B" w:rsidRDefault="007E7CC6" w:rsidP="007E7CC6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E7CC6" w:rsidRPr="009B532B" w:rsidTr="007E7CC6">
        <w:trPr>
          <w:trHeight w:val="479"/>
        </w:trPr>
        <w:tc>
          <w:tcPr>
            <w:tcW w:w="710" w:type="dxa"/>
            <w:vMerge w:val="restart"/>
          </w:tcPr>
          <w:p w:rsidR="007E7CC6" w:rsidRPr="009B532B" w:rsidRDefault="007E7CC6" w:rsidP="007E7CC6">
            <w:pPr>
              <w:pStyle w:val="TableParagraph"/>
              <w:ind w:left="62" w:right="3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7E7CC6" w:rsidRPr="009B532B" w:rsidRDefault="007E7CC6" w:rsidP="007E7CC6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 w:rsidRPr="009B532B">
              <w:rPr>
                <w:sz w:val="24"/>
                <w:lang w:val="ru-RU"/>
              </w:rPr>
              <w:t xml:space="preserve">Итого по </w:t>
            </w:r>
          </w:p>
          <w:p w:rsidR="007E7CC6" w:rsidRPr="009B532B" w:rsidRDefault="007E7CC6" w:rsidP="007E7CC6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532B">
              <w:rPr>
                <w:sz w:val="24"/>
                <w:lang w:val="ru-RU"/>
              </w:rPr>
              <w:t>муниципальной программе</w:t>
            </w: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/>
            </w:pPr>
            <w:proofErr w:type="spellStart"/>
            <w:r w:rsidRPr="009B532B">
              <w:t>всего</w:t>
            </w:r>
            <w:proofErr w:type="spellEnd"/>
            <w:r w:rsidRPr="009B532B">
              <w:t>,</w:t>
            </w:r>
            <w:r w:rsidRPr="009B532B">
              <w:rPr>
                <w:spacing w:val="-3"/>
              </w:rPr>
              <w:t xml:space="preserve"> </w:t>
            </w:r>
            <w:r w:rsidRPr="009B532B">
              <w:t>в</w:t>
            </w:r>
            <w:r w:rsidRPr="009B532B">
              <w:rPr>
                <w:spacing w:val="-3"/>
              </w:rPr>
              <w:t xml:space="preserve"> </w:t>
            </w:r>
            <w:proofErr w:type="spellStart"/>
            <w:r w:rsidRPr="009B532B">
              <w:t>том</w:t>
            </w:r>
            <w:proofErr w:type="spellEnd"/>
            <w:r w:rsidRPr="009B532B">
              <w:rPr>
                <w:spacing w:val="-1"/>
              </w:rPr>
              <w:t xml:space="preserve"> </w:t>
            </w:r>
            <w:proofErr w:type="spellStart"/>
            <w:r w:rsidRPr="009B532B">
              <w:t>числе</w:t>
            </w:r>
            <w:proofErr w:type="spellEnd"/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E7CC6" w:rsidRPr="009D2A5B" w:rsidRDefault="009D2A5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E7CC6" w:rsidRPr="009D2A5B" w:rsidRDefault="009D2A5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7E7CC6" w:rsidRPr="009B532B" w:rsidTr="007E7CC6">
        <w:trPr>
          <w:trHeight w:val="755"/>
        </w:trPr>
        <w:tc>
          <w:tcPr>
            <w:tcW w:w="710" w:type="dxa"/>
            <w:vMerge/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9B532B">
              <w:t>собственные</w:t>
            </w:r>
            <w:proofErr w:type="spellEnd"/>
            <w:r w:rsidRPr="009B532B">
              <w:t xml:space="preserve"> </w:t>
            </w:r>
            <w:proofErr w:type="spellStart"/>
            <w:r w:rsidRPr="009B532B">
              <w:t>доходы</w:t>
            </w:r>
            <w:proofErr w:type="spellEnd"/>
            <w:r w:rsidRPr="009B532B">
              <w:rPr>
                <w:spacing w:val="1"/>
              </w:rPr>
              <w:t xml:space="preserve"> </w:t>
            </w:r>
            <w:proofErr w:type="spellStart"/>
            <w:r w:rsidRPr="009B532B">
              <w:t>бюджета</w:t>
            </w:r>
            <w:proofErr w:type="spellEnd"/>
            <w:r w:rsidRPr="009B532B">
              <w:rPr>
                <w:lang w:val="ru-RU"/>
              </w:rPr>
              <w:t xml:space="preserve"> </w:t>
            </w:r>
            <w:r w:rsidRPr="009B532B">
              <w:rPr>
                <w:spacing w:val="-58"/>
              </w:rPr>
              <w:t xml:space="preserve"> </w:t>
            </w:r>
            <w:r w:rsidRPr="009B532B">
              <w:rPr>
                <w:lang w:val="ru-RU"/>
              </w:rPr>
              <w:t>округа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E7CC6" w:rsidRPr="009B532B" w:rsidRDefault="009D2A5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E7CC6" w:rsidRPr="009B532B" w:rsidRDefault="009D2A5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140,0</w:t>
            </w:r>
          </w:p>
        </w:tc>
      </w:tr>
      <w:tr w:rsidR="007E7CC6" w:rsidRPr="009B532B" w:rsidTr="009D2A5B">
        <w:trPr>
          <w:trHeight w:val="731"/>
        </w:trPr>
        <w:tc>
          <w:tcPr>
            <w:tcW w:w="710" w:type="dxa"/>
            <w:vMerge/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субвенции и субсидии федерального бюджета</w:t>
            </w:r>
          </w:p>
          <w:p w:rsidR="007E7CC6" w:rsidRPr="009B532B" w:rsidRDefault="007E7CC6" w:rsidP="007E7CC6">
            <w:pPr>
              <w:pStyle w:val="TableParagraph"/>
              <w:ind w:left="62"/>
              <w:rPr>
                <w:lang w:val="ru-RU"/>
              </w:rPr>
            </w:pPr>
            <w:r w:rsidRPr="009B532B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7E7CC6" w:rsidRPr="009B532B" w:rsidTr="009D2A5B">
        <w:trPr>
          <w:trHeight w:val="831"/>
        </w:trPr>
        <w:tc>
          <w:tcPr>
            <w:tcW w:w="710" w:type="dxa"/>
            <w:vMerge/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субвенции и субсидии областного бюджета</w:t>
            </w:r>
          </w:p>
          <w:p w:rsidR="007E7CC6" w:rsidRPr="009B532B" w:rsidRDefault="007E7CC6" w:rsidP="007E7CC6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9D2A5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7E7CC6" w:rsidRPr="009B532B" w:rsidRDefault="009D2A5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7E7CC6"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E7CC6" w:rsidRPr="009B532B" w:rsidTr="007E7CC6">
        <w:trPr>
          <w:trHeight w:val="1031"/>
        </w:trPr>
        <w:tc>
          <w:tcPr>
            <w:tcW w:w="710" w:type="dxa"/>
            <w:vMerge/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 w:right="171"/>
              <w:rPr>
                <w:lang w:val="ru-RU"/>
              </w:rPr>
            </w:pPr>
            <w:r w:rsidRPr="009B532B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7E7CC6" w:rsidRPr="009B532B" w:rsidRDefault="007E7CC6" w:rsidP="007E7CC6">
            <w:pPr>
              <w:pStyle w:val="TableParagraph"/>
              <w:ind w:left="62" w:right="171"/>
              <w:rPr>
                <w:sz w:val="24"/>
                <w:lang w:val="ru-RU"/>
              </w:rPr>
            </w:pPr>
            <w:proofErr w:type="gramStart"/>
            <w:r w:rsidRPr="009B532B">
              <w:rPr>
                <w:lang w:val="ru-RU"/>
              </w:rPr>
              <w:t>фи</w:t>
            </w:r>
            <w:r w:rsidRPr="009B532B">
              <w:rPr>
                <w:spacing w:val="-57"/>
                <w:lang w:val="ru-RU"/>
              </w:rPr>
              <w:t xml:space="preserve"> </w:t>
            </w:r>
            <w:proofErr w:type="spellStart"/>
            <w:r w:rsidRPr="009B532B">
              <w:rPr>
                <w:lang w:val="ru-RU"/>
              </w:rPr>
              <w:t>зических</w:t>
            </w:r>
            <w:proofErr w:type="spellEnd"/>
            <w:proofErr w:type="gramEnd"/>
            <w:r w:rsidRPr="009B532B">
              <w:rPr>
                <w:spacing w:val="-2"/>
                <w:lang w:val="ru-RU"/>
              </w:rPr>
              <w:t xml:space="preserve"> </w:t>
            </w:r>
            <w:r w:rsidRPr="009B532B">
              <w:rPr>
                <w:lang w:val="ru-RU"/>
              </w:rPr>
              <w:t>и</w:t>
            </w:r>
            <w:r w:rsidRPr="009B532B">
              <w:rPr>
                <w:spacing w:val="-1"/>
                <w:lang w:val="ru-RU"/>
              </w:rPr>
              <w:t xml:space="preserve"> </w:t>
            </w:r>
            <w:r w:rsidRPr="009B532B">
              <w:rPr>
                <w:lang w:val="ru-RU"/>
              </w:rPr>
              <w:t>юридических лиц***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7E7CC6" w:rsidRPr="009B532B" w:rsidTr="007E7CC6">
        <w:trPr>
          <w:trHeight w:val="479"/>
        </w:trPr>
        <w:tc>
          <w:tcPr>
            <w:tcW w:w="710" w:type="dxa"/>
          </w:tcPr>
          <w:p w:rsidR="007E7CC6" w:rsidRPr="009B532B" w:rsidRDefault="007E7CC6" w:rsidP="007E7CC6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7E7CC6" w:rsidRPr="009B532B" w:rsidRDefault="007E7CC6" w:rsidP="007E7CC6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9B532B">
              <w:rPr>
                <w:sz w:val="24"/>
                <w:lang w:val="ru-RU"/>
              </w:rPr>
              <w:t>ответственный</w:t>
            </w:r>
            <w:r w:rsidRPr="009B532B">
              <w:rPr>
                <w:spacing w:val="-58"/>
                <w:sz w:val="24"/>
                <w:lang w:val="ru-RU"/>
              </w:rPr>
              <w:t xml:space="preserve"> </w:t>
            </w:r>
            <w:r w:rsidRPr="009B532B">
              <w:rPr>
                <w:sz w:val="24"/>
                <w:lang w:val="ru-RU"/>
              </w:rPr>
              <w:t>исполнитель</w:t>
            </w:r>
          </w:p>
          <w:p w:rsidR="007E7CC6" w:rsidRPr="009B532B" w:rsidRDefault="007E7CC6" w:rsidP="007E7CC6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9B532B">
              <w:rPr>
                <w:sz w:val="24"/>
                <w:lang w:val="ru-RU"/>
              </w:rPr>
              <w:t xml:space="preserve">администрация </w:t>
            </w:r>
            <w:proofErr w:type="spellStart"/>
            <w:r w:rsidRPr="009B532B">
              <w:rPr>
                <w:sz w:val="24"/>
                <w:lang w:val="ru-RU"/>
              </w:rPr>
              <w:t>Усть-Кубинского</w:t>
            </w:r>
            <w:proofErr w:type="spellEnd"/>
            <w:r w:rsidRPr="009B532B">
              <w:rPr>
                <w:sz w:val="24"/>
                <w:lang w:val="ru-RU"/>
              </w:rPr>
              <w:t xml:space="preserve"> </w:t>
            </w:r>
            <w:r w:rsidRPr="009B532B">
              <w:rPr>
                <w:sz w:val="24"/>
                <w:lang w:val="ru-RU"/>
              </w:rPr>
              <w:lastRenderedPageBreak/>
              <w:t>муниципального округа</w:t>
            </w: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/>
              <w:rPr>
                <w:lang w:val="ru-RU"/>
              </w:rPr>
            </w:pPr>
            <w:proofErr w:type="spellStart"/>
            <w:r w:rsidRPr="009B532B">
              <w:lastRenderedPageBreak/>
              <w:t>всего</w:t>
            </w:r>
            <w:proofErr w:type="spellEnd"/>
            <w:r w:rsidRPr="009B532B">
              <w:t>,</w:t>
            </w:r>
            <w:r w:rsidRPr="009B532B">
              <w:rPr>
                <w:spacing w:val="-1"/>
              </w:rPr>
              <w:t xml:space="preserve"> </w:t>
            </w:r>
            <w:r w:rsidRPr="009B532B">
              <w:t>в</w:t>
            </w:r>
            <w:r w:rsidRPr="009B532B">
              <w:rPr>
                <w:spacing w:val="-2"/>
              </w:rPr>
              <w:t xml:space="preserve"> </w:t>
            </w:r>
            <w:proofErr w:type="spellStart"/>
            <w:r w:rsidRPr="009B532B">
              <w:t>том</w:t>
            </w:r>
            <w:proofErr w:type="spellEnd"/>
            <w:r w:rsidRPr="009B532B">
              <w:rPr>
                <w:spacing w:val="-1"/>
              </w:rPr>
              <w:t xml:space="preserve"> </w:t>
            </w:r>
            <w:proofErr w:type="spellStart"/>
            <w:r w:rsidRPr="009B532B">
              <w:t>числе</w:t>
            </w:r>
            <w:proofErr w:type="spellEnd"/>
            <w:r w:rsidRPr="009B532B">
              <w:rPr>
                <w:lang w:val="ru-RU"/>
              </w:rPr>
              <w:t>: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E7CC6" w:rsidRPr="009B532B" w:rsidRDefault="009D2A5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70,0</w:t>
            </w:r>
            <w:r w:rsidR="007E7CC6"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E7CC6" w:rsidRPr="009B532B" w:rsidRDefault="009D2A5B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140,0</w:t>
            </w:r>
          </w:p>
        </w:tc>
      </w:tr>
      <w:tr w:rsidR="007E7CC6" w:rsidRPr="009B532B" w:rsidTr="007E7CC6">
        <w:trPr>
          <w:trHeight w:val="757"/>
        </w:trPr>
        <w:tc>
          <w:tcPr>
            <w:tcW w:w="710" w:type="dxa"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9B532B">
              <w:t>собственные</w:t>
            </w:r>
            <w:proofErr w:type="spellEnd"/>
            <w:r w:rsidRPr="009B532B">
              <w:t xml:space="preserve"> </w:t>
            </w:r>
            <w:proofErr w:type="spellStart"/>
            <w:r w:rsidRPr="009B532B">
              <w:t>доходы</w:t>
            </w:r>
            <w:proofErr w:type="spellEnd"/>
            <w:r w:rsidRPr="009B532B">
              <w:rPr>
                <w:spacing w:val="1"/>
              </w:rPr>
              <w:t xml:space="preserve"> </w:t>
            </w:r>
            <w:proofErr w:type="spellStart"/>
            <w:r w:rsidRPr="009B532B">
              <w:t>бюджета</w:t>
            </w:r>
            <w:proofErr w:type="spellEnd"/>
            <w:r w:rsidRPr="009B532B">
              <w:rPr>
                <w:lang w:val="ru-RU"/>
              </w:rPr>
              <w:t xml:space="preserve"> </w:t>
            </w:r>
            <w:r w:rsidRPr="009B532B">
              <w:rPr>
                <w:spacing w:val="-58"/>
              </w:rPr>
              <w:t xml:space="preserve"> </w:t>
            </w:r>
            <w:r w:rsidRPr="009B532B">
              <w:rPr>
                <w:lang w:val="ru-RU"/>
              </w:rPr>
              <w:t>округа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E7CC6" w:rsidRPr="009B532B" w:rsidRDefault="009D2A5B" w:rsidP="009D2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9D2A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140,0</w:t>
            </w:r>
          </w:p>
        </w:tc>
      </w:tr>
      <w:tr w:rsidR="007E7CC6" w:rsidRPr="009B532B" w:rsidTr="007E7CC6">
        <w:trPr>
          <w:trHeight w:val="755"/>
        </w:trPr>
        <w:tc>
          <w:tcPr>
            <w:tcW w:w="710" w:type="dxa"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субвенции и субсидии федерального бюджета</w:t>
            </w:r>
            <w:r w:rsidRPr="009B532B">
              <w:rPr>
                <w:spacing w:val="-4"/>
                <w:lang w:val="ru-RU"/>
              </w:rPr>
              <w:t xml:space="preserve"> </w:t>
            </w:r>
            <w:r w:rsidRPr="009B532B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7E7CC6" w:rsidRPr="009B532B" w:rsidTr="007E7CC6">
        <w:trPr>
          <w:trHeight w:val="755"/>
        </w:trPr>
        <w:tc>
          <w:tcPr>
            <w:tcW w:w="710" w:type="dxa"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 w:right="100"/>
              <w:rPr>
                <w:lang w:val="ru-RU"/>
              </w:rPr>
            </w:pPr>
            <w:r w:rsidRPr="009B532B">
              <w:rPr>
                <w:lang w:val="ru-RU"/>
              </w:rPr>
              <w:t>субвенции и субсидии областного бюджета</w:t>
            </w:r>
            <w:r w:rsidRPr="009B532B">
              <w:rPr>
                <w:spacing w:val="-4"/>
                <w:lang w:val="ru-RU"/>
              </w:rPr>
              <w:t xml:space="preserve"> </w:t>
            </w:r>
            <w:r w:rsidRPr="009B532B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7" w:type="dxa"/>
          </w:tcPr>
          <w:p w:rsidR="007E7CC6" w:rsidRPr="009B532B" w:rsidRDefault="00BE46D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</w:tcPr>
          <w:p w:rsidR="007E7CC6" w:rsidRPr="009B532B" w:rsidRDefault="00BE46D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  <w:tr w:rsidR="007E7CC6" w:rsidRPr="009B532B" w:rsidTr="007E7CC6">
        <w:trPr>
          <w:trHeight w:val="1031"/>
        </w:trPr>
        <w:tc>
          <w:tcPr>
            <w:tcW w:w="710" w:type="dxa"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7CC6" w:rsidRPr="009B532B" w:rsidRDefault="007E7CC6" w:rsidP="007E7C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7E7CC6" w:rsidRPr="009B532B" w:rsidRDefault="007E7CC6" w:rsidP="007E7CC6">
            <w:pPr>
              <w:pStyle w:val="TableParagraph"/>
              <w:ind w:left="62" w:right="171"/>
              <w:rPr>
                <w:lang w:val="ru-RU"/>
              </w:rPr>
            </w:pPr>
            <w:r w:rsidRPr="009B532B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7E7CC6" w:rsidRPr="009B532B" w:rsidRDefault="007E7CC6" w:rsidP="007E7CC6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9B532B">
              <w:rPr>
                <w:lang w:val="ru-RU"/>
              </w:rPr>
              <w:t>фи</w:t>
            </w:r>
            <w:r w:rsidRPr="009B532B">
              <w:rPr>
                <w:spacing w:val="-57"/>
                <w:lang w:val="ru-RU"/>
              </w:rPr>
              <w:t xml:space="preserve"> </w:t>
            </w:r>
            <w:proofErr w:type="spellStart"/>
            <w:r w:rsidRPr="009B532B">
              <w:rPr>
                <w:lang w:val="ru-RU"/>
              </w:rPr>
              <w:t>зических</w:t>
            </w:r>
            <w:proofErr w:type="spellEnd"/>
            <w:proofErr w:type="gramEnd"/>
            <w:r w:rsidRPr="009B532B">
              <w:rPr>
                <w:spacing w:val="-2"/>
                <w:lang w:val="ru-RU"/>
              </w:rPr>
              <w:t xml:space="preserve"> </w:t>
            </w:r>
            <w:r w:rsidRPr="009B532B">
              <w:rPr>
                <w:lang w:val="ru-RU"/>
              </w:rPr>
              <w:t>и</w:t>
            </w:r>
            <w:r w:rsidRPr="009B532B">
              <w:rPr>
                <w:spacing w:val="-1"/>
                <w:lang w:val="ru-RU"/>
              </w:rPr>
              <w:t xml:space="preserve"> </w:t>
            </w:r>
            <w:r w:rsidRPr="009B532B">
              <w:rPr>
                <w:lang w:val="ru-RU"/>
              </w:rPr>
              <w:t>юридических лиц</w:t>
            </w:r>
          </w:p>
          <w:p w:rsidR="007E7CC6" w:rsidRPr="009B532B" w:rsidRDefault="007E7CC6" w:rsidP="007E7CC6">
            <w:pPr>
              <w:pStyle w:val="TableParagraph"/>
              <w:ind w:left="62"/>
              <w:rPr>
                <w:lang w:val="ru-RU"/>
              </w:rPr>
            </w:pPr>
            <w:r w:rsidRPr="009B532B">
              <w:rPr>
                <w:lang w:val="ru-RU"/>
              </w:rPr>
              <w:t>***</w:t>
            </w:r>
          </w:p>
        </w:tc>
        <w:tc>
          <w:tcPr>
            <w:tcW w:w="1843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1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E7CC6" w:rsidRPr="009B532B" w:rsidRDefault="007E7CC6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</w:t>
            </w:r>
          </w:p>
        </w:tc>
      </w:tr>
    </w:tbl>
    <w:p w:rsidR="002F3528" w:rsidRPr="009B532B" w:rsidRDefault="002F3528" w:rsidP="007E7CC6">
      <w:pPr>
        <w:pStyle w:val="a9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9B532B">
        <w:rPr>
          <w:rFonts w:ascii="Times New Roman" w:hAnsi="Times New Roman"/>
          <w:b w:val="0"/>
          <w:sz w:val="22"/>
          <w:szCs w:val="22"/>
        </w:rPr>
        <w:t>*</w:t>
      </w:r>
      <w:r w:rsidRPr="009B532B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Указываются</w:t>
      </w:r>
      <w:r w:rsidRPr="009B532B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конкретные</w:t>
      </w:r>
      <w:r w:rsidRPr="009B532B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годы</w:t>
      </w:r>
      <w:r w:rsidRPr="009B532B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периода</w:t>
      </w:r>
      <w:r w:rsidRPr="009B532B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реализации</w:t>
      </w:r>
      <w:r w:rsidRPr="009B532B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9B532B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2F3528" w:rsidRPr="009B532B" w:rsidRDefault="002F3528" w:rsidP="007E7CC6">
      <w:pPr>
        <w:pStyle w:val="a9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9B532B">
        <w:rPr>
          <w:rFonts w:ascii="Times New Roman" w:hAnsi="Times New Roman"/>
          <w:b w:val="0"/>
          <w:sz w:val="22"/>
          <w:szCs w:val="22"/>
        </w:rPr>
        <w:t>**</w:t>
      </w:r>
      <w:r w:rsidRPr="009B532B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Указываются</w:t>
      </w:r>
      <w:r w:rsidRPr="009B532B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субвенции,</w:t>
      </w:r>
      <w:r w:rsidRPr="009B532B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субсидии</w:t>
      </w:r>
      <w:r w:rsidRPr="009B532B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и</w:t>
      </w:r>
      <w:r w:rsidRPr="009B532B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иные</w:t>
      </w:r>
      <w:r w:rsidRPr="009B532B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трансферты</w:t>
      </w:r>
      <w:r w:rsidRPr="009B532B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9B532B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бюджета</w:t>
      </w:r>
      <w:r w:rsidRPr="009B532B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при</w:t>
      </w:r>
      <w:r w:rsidRPr="009B532B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условии</w:t>
      </w:r>
      <w:r w:rsidRPr="009B532B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9B532B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поступления</w:t>
      </w:r>
      <w:r w:rsidRPr="009B532B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средств.</w:t>
      </w:r>
    </w:p>
    <w:p w:rsidR="002F3528" w:rsidRPr="009B532B" w:rsidRDefault="002F3528" w:rsidP="007E7CC6">
      <w:pPr>
        <w:pStyle w:val="a9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9B532B">
        <w:rPr>
          <w:rFonts w:ascii="Times New Roman" w:hAnsi="Times New Roman"/>
          <w:b w:val="0"/>
          <w:sz w:val="22"/>
          <w:szCs w:val="22"/>
        </w:rPr>
        <w:t>***</w:t>
      </w:r>
      <w:r w:rsidRPr="009B532B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Указываются</w:t>
      </w:r>
      <w:r w:rsidRPr="009B532B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при</w:t>
      </w:r>
      <w:r w:rsidRPr="009B532B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условии</w:t>
      </w:r>
      <w:r w:rsidRPr="009B532B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9B532B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9B532B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поступления</w:t>
      </w:r>
      <w:r w:rsidRPr="009B532B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9B532B">
        <w:rPr>
          <w:rFonts w:ascii="Times New Roman" w:hAnsi="Times New Roman"/>
          <w:b w:val="0"/>
          <w:sz w:val="22"/>
          <w:szCs w:val="22"/>
        </w:rPr>
        <w:t>средств.</w:t>
      </w: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E46DF" w:rsidRDefault="00BE46D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E46DF" w:rsidRDefault="00BE46D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5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«Развитие туризма  </w:t>
      </w: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2023-2027 годы»</w:t>
      </w:r>
    </w:p>
    <w:p w:rsidR="002F3528" w:rsidRPr="009B532B" w:rsidRDefault="002F3528" w:rsidP="007E7CC6">
      <w:pPr>
        <w:spacing w:after="0" w:line="240" w:lineRule="auto"/>
        <w:jc w:val="right"/>
      </w:pPr>
      <w:r w:rsidRPr="009B532B">
        <w:t xml:space="preserve">                                              </w:t>
      </w:r>
    </w:p>
    <w:tbl>
      <w:tblPr>
        <w:tblW w:w="0" w:type="auto"/>
        <w:tblInd w:w="10031" w:type="dxa"/>
        <w:tblLook w:val="04A0"/>
      </w:tblPr>
      <w:tblGrid>
        <w:gridCol w:w="4678"/>
      </w:tblGrid>
      <w:tr w:rsidR="002F3528" w:rsidRPr="009B532B" w:rsidTr="00925841">
        <w:tc>
          <w:tcPr>
            <w:tcW w:w="4678" w:type="dxa"/>
          </w:tcPr>
          <w:p w:rsidR="002F3528" w:rsidRPr="009B532B" w:rsidRDefault="002F3528" w:rsidP="007E7CC6">
            <w:pPr>
              <w:spacing w:after="0" w:line="240" w:lineRule="auto"/>
              <w:textAlignment w:val="top"/>
              <w:rPr>
                <w:bCs/>
              </w:rPr>
            </w:pPr>
          </w:p>
        </w:tc>
      </w:tr>
    </w:tbl>
    <w:p w:rsidR="002F3528" w:rsidRPr="009B532B" w:rsidRDefault="002F3528" w:rsidP="007E7C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5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28" w:rsidRPr="004F7CE9" w:rsidRDefault="002F3528" w:rsidP="0064149F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9B532B">
        <w:rPr>
          <w:sz w:val="24"/>
          <w:szCs w:val="24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Финансовое</w:t>
      </w:r>
      <w:r w:rsidRPr="004F7CE9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обеспечение</w:t>
      </w:r>
      <w:r w:rsidRPr="004F7CE9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муниципальной</w:t>
      </w:r>
      <w:r w:rsidRPr="004F7CE9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программы</w:t>
      </w:r>
      <w:r w:rsidRPr="004F7CE9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за</w:t>
      </w:r>
      <w:r w:rsidRPr="004F7CE9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счет</w:t>
      </w:r>
      <w:r w:rsidRPr="004F7CE9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средств</w:t>
      </w:r>
      <w:r w:rsidRPr="004F7CE9">
        <w:rPr>
          <w:rFonts w:ascii="Times New Roman" w:hAnsi="Times New Roman"/>
          <w:b/>
          <w:spacing w:val="55"/>
          <w:sz w:val="26"/>
          <w:szCs w:val="26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бюджета</w:t>
      </w:r>
      <w:r w:rsidRPr="004F7CE9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4F7CE9">
        <w:rPr>
          <w:rFonts w:ascii="Times New Roman" w:hAnsi="Times New Roman"/>
          <w:b/>
          <w:sz w:val="26"/>
          <w:szCs w:val="26"/>
        </w:rPr>
        <w:t>округа</w:t>
      </w:r>
    </w:p>
    <w:p w:rsidR="002F3528" w:rsidRPr="009B532B" w:rsidRDefault="002F3528" w:rsidP="007E7C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1373"/>
        <w:gridCol w:w="1905"/>
        <w:gridCol w:w="1379"/>
        <w:gridCol w:w="2589"/>
        <w:gridCol w:w="1419"/>
        <w:gridCol w:w="850"/>
        <w:gridCol w:w="850"/>
        <w:gridCol w:w="1133"/>
        <w:gridCol w:w="832"/>
        <w:gridCol w:w="1502"/>
      </w:tblGrid>
      <w:tr w:rsidR="002F3528" w:rsidRPr="009B532B" w:rsidTr="00120106">
        <w:tc>
          <w:tcPr>
            <w:tcW w:w="165" w:type="pct"/>
            <w:vMerge w:val="restar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" w:type="pct"/>
            <w:vMerge w:val="restar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82" w:type="pct"/>
            <w:vMerge w:val="restar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32B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подпрограммы, исполнитель</w:t>
            </w:r>
          </w:p>
        </w:tc>
        <w:tc>
          <w:tcPr>
            <w:tcW w:w="905" w:type="pct"/>
            <w:vMerge w:val="restar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02" w:type="pct"/>
            <w:gridSpan w:val="6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2F3528" w:rsidRPr="009B532B" w:rsidTr="00925841">
        <w:tc>
          <w:tcPr>
            <w:tcW w:w="165" w:type="pct"/>
            <w:vMerge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6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91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5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за 2023 - 2027 годы</w:t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2F3528" w:rsidRPr="009B532B" w:rsidTr="00925841">
        <w:tc>
          <w:tcPr>
            <w:tcW w:w="165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149F" w:rsidRPr="009B532B" w:rsidTr="00925841">
        <w:tc>
          <w:tcPr>
            <w:tcW w:w="165" w:type="pct"/>
            <w:vMerge w:val="restar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  <w:vMerge w:val="restar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6" w:type="pct"/>
            <w:vMerge w:val="restar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туристского имиджа округа, организация и проведение мероприятий в сфере туризма на муниципальном уровне</w:t>
            </w:r>
          </w:p>
        </w:tc>
        <w:tc>
          <w:tcPr>
            <w:tcW w:w="482" w:type="pct"/>
            <w:vMerge w:val="restart"/>
          </w:tcPr>
          <w:p w:rsidR="0064149F" w:rsidRPr="009B532B" w:rsidRDefault="0064149F" w:rsidP="00710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05" w:type="pct"/>
          </w:tcPr>
          <w:p w:rsidR="0064149F" w:rsidRPr="009B532B" w:rsidRDefault="0064149F" w:rsidP="007E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91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525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</w:tr>
      <w:tr w:rsidR="0064149F" w:rsidRPr="009B532B" w:rsidTr="00925841">
        <w:tc>
          <w:tcPr>
            <w:tcW w:w="165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64149F" w:rsidRPr="009B532B" w:rsidRDefault="0064149F" w:rsidP="007E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297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97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91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525" w:type="pct"/>
          </w:tcPr>
          <w:p w:rsidR="0064149F" w:rsidRPr="009B532B" w:rsidRDefault="0064149F" w:rsidP="00120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140,0</w:t>
            </w:r>
          </w:p>
        </w:tc>
      </w:tr>
      <w:tr w:rsidR="0064149F" w:rsidRPr="009B532B" w:rsidTr="00925841">
        <w:tc>
          <w:tcPr>
            <w:tcW w:w="165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64149F" w:rsidRPr="009B532B" w:rsidRDefault="0064149F" w:rsidP="007E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5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</w:tr>
      <w:tr w:rsidR="0064149F" w:rsidRPr="009B532B" w:rsidTr="00925841">
        <w:tc>
          <w:tcPr>
            <w:tcW w:w="165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64149F" w:rsidRPr="009B532B" w:rsidRDefault="0064149F" w:rsidP="007E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1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5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4149F" w:rsidRPr="009B532B" w:rsidTr="00925841">
        <w:tc>
          <w:tcPr>
            <w:tcW w:w="165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64149F" w:rsidRPr="009B532B" w:rsidRDefault="0064149F" w:rsidP="007E7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9B53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7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96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1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25" w:type="pct"/>
          </w:tcPr>
          <w:p w:rsidR="0064149F" w:rsidRPr="009B532B" w:rsidRDefault="0064149F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F3528" w:rsidRPr="009B532B" w:rsidRDefault="002F3528" w:rsidP="007E7C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528" w:rsidRPr="009B532B" w:rsidRDefault="002F3528" w:rsidP="007E7C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lastRenderedPageBreak/>
        <w:t>1</w:t>
      </w:r>
      <w:proofErr w:type="gramStart"/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9B532B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9B532B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муниципальной программы (подпрограммы муниципальной программы).</w:t>
      </w:r>
    </w:p>
    <w:p w:rsidR="002F3528" w:rsidRPr="009B532B" w:rsidRDefault="002F3528" w:rsidP="007E7C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9B532B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9B532B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бюджетов при условии подтверждения поступления указанных средств.</w:t>
      </w:r>
    </w:p>
    <w:p w:rsidR="002F3528" w:rsidRPr="009B532B" w:rsidRDefault="002F3528" w:rsidP="007E7C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9B532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9B532B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9B532B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2F3528" w:rsidRPr="009B532B" w:rsidRDefault="002F3528" w:rsidP="007E7CC6">
      <w:pPr>
        <w:spacing w:after="0" w:line="240" w:lineRule="auto"/>
        <w:rPr>
          <w:rFonts w:ascii="Times New Roman" w:hAnsi="Times New Roman" w:cs="Times New Roman"/>
        </w:rPr>
      </w:pPr>
      <w:r w:rsidRPr="009B532B">
        <w:rPr>
          <w:rFonts w:ascii="Times New Roman" w:hAnsi="Times New Roman" w:cs="Times New Roman"/>
          <w:vertAlign w:val="superscript"/>
        </w:rPr>
        <w:t xml:space="preserve">4 </w:t>
      </w:r>
      <w:r w:rsidRPr="009B532B">
        <w:rPr>
          <w:rFonts w:ascii="Times New Roman" w:hAnsi="Times New Roman" w:cs="Times New Roman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2F3528" w:rsidRPr="009B532B" w:rsidRDefault="002F3528" w:rsidP="007E7CC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2F3528" w:rsidRPr="009B532B" w:rsidRDefault="002F3528" w:rsidP="007E7CC6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2F3528" w:rsidRPr="009B532B" w:rsidRDefault="002F3528" w:rsidP="007E7CC6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2F3528" w:rsidRPr="009B532B" w:rsidRDefault="002F3528" w:rsidP="007E7C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BE1028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7CC6" w:rsidRPr="00BE1028" w:rsidRDefault="007E7CC6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7CC6" w:rsidRDefault="007E7CC6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149F" w:rsidRDefault="0064149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149F" w:rsidRDefault="0064149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149F" w:rsidRDefault="0064149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149F" w:rsidRDefault="0064149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149F" w:rsidRDefault="0064149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149F" w:rsidRDefault="0064149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149F" w:rsidRDefault="0064149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149F" w:rsidRPr="00BE1028" w:rsidRDefault="0064149F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6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2F3528" w:rsidRPr="009B532B" w:rsidRDefault="002F3528" w:rsidP="007E7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муниципальной программе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«Развитие туризма </w:t>
      </w: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</w:t>
      </w: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Вологодской области на 2023-2027 годы»</w:t>
      </w:r>
    </w:p>
    <w:p w:rsidR="002F3528" w:rsidRPr="009B532B" w:rsidRDefault="002F3528" w:rsidP="007E7CC6">
      <w:pPr>
        <w:pStyle w:val="ConsPlusNormal"/>
        <w:rPr>
          <w:sz w:val="24"/>
          <w:szCs w:val="24"/>
        </w:rPr>
      </w:pPr>
    </w:p>
    <w:p w:rsidR="002F3528" w:rsidRPr="009B532B" w:rsidRDefault="002F3528" w:rsidP="007E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2F3528" w:rsidRPr="009B532B" w:rsidRDefault="002F3528" w:rsidP="007E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2F3528" w:rsidRPr="009B532B" w:rsidRDefault="002F3528" w:rsidP="007E7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</w:t>
      </w:r>
      <w:r w:rsidR="007E7CC6" w:rsidRPr="007E7CC6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</w:t>
      </w:r>
      <w:r w:rsidR="004F7CE9">
        <w:rPr>
          <w:rFonts w:ascii="Times New Roman" w:hAnsi="Times New Roman" w:cs="Times New Roman"/>
          <w:sz w:val="26"/>
          <w:szCs w:val="26"/>
        </w:rPr>
        <w:t>п</w:t>
      </w:r>
      <w:r w:rsidRPr="009B532B">
        <w:rPr>
          <w:rFonts w:ascii="Times New Roman" w:hAnsi="Times New Roman" w:cs="Times New Roman"/>
          <w:sz w:val="26"/>
          <w:szCs w:val="26"/>
        </w:rPr>
        <w:t>рограммы (тыс. руб.)</w:t>
      </w:r>
    </w:p>
    <w:p w:rsidR="002F3528" w:rsidRPr="009B532B" w:rsidRDefault="002F3528" w:rsidP="007E7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346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5245"/>
        <w:gridCol w:w="1700"/>
        <w:gridCol w:w="1276"/>
        <w:gridCol w:w="1276"/>
        <w:gridCol w:w="1276"/>
        <w:gridCol w:w="1559"/>
      </w:tblGrid>
      <w:tr w:rsidR="002F3528" w:rsidRPr="009B532B" w:rsidTr="00120106">
        <w:trPr>
          <w:trHeight w:val="320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             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2F3528" w:rsidRPr="009B532B" w:rsidTr="00120106">
        <w:trPr>
          <w:trHeight w:val="640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2F3528" w:rsidRPr="009B532B" w:rsidTr="00120106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3528" w:rsidRPr="009B532B" w:rsidTr="00120106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120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528" w:rsidRPr="009B532B" w:rsidTr="00120106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120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528" w:rsidRPr="009B532B" w:rsidTr="00120106">
        <w:trPr>
          <w:trHeight w:val="376"/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120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8" w:rsidRPr="009B532B" w:rsidRDefault="00120106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F3528"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</w:tr>
      <w:tr w:rsidR="002F3528" w:rsidRPr="009B532B" w:rsidTr="00120106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120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528" w:rsidRPr="009B532B" w:rsidTr="00120106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120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528" w:rsidRPr="009B532B" w:rsidTr="00120106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120106" w:rsidP="00120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форме государственно-частного партнерства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3528" w:rsidRPr="009B532B" w:rsidRDefault="002F3528" w:rsidP="007E7C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B532B">
        <w:rPr>
          <w:rFonts w:ascii="Times New Roman" w:hAnsi="Times New Roman" w:cs="Times New Roman"/>
          <w:sz w:val="18"/>
          <w:szCs w:val="18"/>
        </w:rPr>
        <w:t>*Объемы расходов федерального  и областного бюджетов указываются с учетом субвенций, субсидий и иных межбюджетных трансфертов федерального и областного бюджетов, отраженных в приложении № 5.</w:t>
      </w:r>
    </w:p>
    <w:p w:rsidR="002F3528" w:rsidRPr="009B532B" w:rsidRDefault="002F3528" w:rsidP="007E7CC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B532B">
        <w:rPr>
          <w:rFonts w:ascii="Times New Roman" w:hAnsi="Times New Roman" w:cs="Times New Roman"/>
          <w:sz w:val="18"/>
          <w:szCs w:val="18"/>
        </w:rPr>
        <w:t>**Указываются средства физических и юридических лиц на реализацию на территории округа проектов (соглашений, договоров и др.) в форме государственно-частного партнерства с  муниципальными органами власти, направленных на достижение целей муниципальной программы (подпрограммы муниципальной программы).</w:t>
      </w:r>
    </w:p>
    <w:p w:rsidR="002F3528" w:rsidRPr="009B532B" w:rsidRDefault="002F3528" w:rsidP="007E7C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532B">
        <w:rPr>
          <w:rFonts w:ascii="Times New Roman" w:hAnsi="Times New Roman" w:cs="Times New Roman"/>
          <w:sz w:val="18"/>
          <w:szCs w:val="18"/>
        </w:rPr>
        <w:t>***Указываются конкретные годы периода реализации муниципальной программы (подпрограммы муниципальной  программы).</w:t>
      </w:r>
    </w:p>
    <w:p w:rsidR="002F3528" w:rsidRPr="009B532B" w:rsidRDefault="002F3528" w:rsidP="007E7C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ind w:firstLine="840"/>
        <w:jc w:val="right"/>
        <w:rPr>
          <w:sz w:val="28"/>
        </w:rPr>
      </w:pPr>
    </w:p>
    <w:tbl>
      <w:tblPr>
        <w:tblpPr w:leftFromText="180" w:rightFromText="180" w:vertAnchor="page" w:horzAnchor="margin" w:tblpY="1108"/>
        <w:tblW w:w="15559" w:type="dxa"/>
        <w:tblLayout w:type="fixed"/>
        <w:tblLook w:val="0000"/>
      </w:tblPr>
      <w:tblGrid>
        <w:gridCol w:w="675"/>
        <w:gridCol w:w="14884"/>
      </w:tblGrid>
      <w:tr w:rsidR="002F3528" w:rsidRPr="009B532B" w:rsidTr="00925841">
        <w:trPr>
          <w:trHeight w:val="272"/>
        </w:trPr>
        <w:tc>
          <w:tcPr>
            <w:tcW w:w="675" w:type="dxa"/>
            <w:tcBorders>
              <w:left w:val="nil"/>
            </w:tcBorders>
          </w:tcPr>
          <w:p w:rsidR="002F3528" w:rsidRPr="009B532B" w:rsidRDefault="002F3528" w:rsidP="007E7C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84" w:type="dxa"/>
            <w:shd w:val="clear" w:color="auto" w:fill="auto"/>
            <w:noWrap/>
            <w:vAlign w:val="bottom"/>
          </w:tcPr>
          <w:p w:rsidR="002F3528" w:rsidRPr="009B532B" w:rsidRDefault="002F3528" w:rsidP="007E7CC6">
            <w:pPr>
              <w:spacing w:after="0" w:line="240" w:lineRule="auto"/>
              <w:rPr>
                <w:sz w:val="26"/>
                <w:szCs w:val="26"/>
              </w:rPr>
            </w:pPr>
          </w:p>
          <w:p w:rsidR="002F3528" w:rsidRPr="009B532B" w:rsidRDefault="002F3528" w:rsidP="007E7CC6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Уведомление </w:t>
            </w:r>
          </w:p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проведении общественного обсуждения </w:t>
            </w:r>
          </w:p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проекта постановления администрации округа </w:t>
            </w: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рограммы </w:t>
            </w:r>
          </w:p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туризма </w:t>
            </w:r>
            <w:proofErr w:type="spellStart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9B53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 Вологодской области на 2023-2027 годы»</w:t>
            </w:r>
          </w:p>
          <w:p w:rsidR="002F3528" w:rsidRPr="009B532B" w:rsidRDefault="002F3528" w:rsidP="007E7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528" w:rsidRPr="009B532B" w:rsidRDefault="002F3528" w:rsidP="007E7C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Проект документа разработан культуры, туризма и молодежи администрации </w:t>
            </w:r>
            <w:proofErr w:type="spellStart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и будет размещен на официальном сайте администрации </w:t>
            </w:r>
            <w:proofErr w:type="spellStart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на </w:t>
            </w:r>
            <w:r w:rsidR="007E7CC6">
              <w:rPr>
                <w:rFonts w:ascii="Times New Roman" w:hAnsi="Times New Roman" w:cs="Times New Roman"/>
                <w:sz w:val="26"/>
                <w:szCs w:val="26"/>
              </w:rPr>
              <w:t>10 календарных дней: с   21.06.</w:t>
            </w: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2023 года по</w:t>
            </w:r>
            <w:r w:rsidR="007E7CC6">
              <w:rPr>
                <w:rFonts w:ascii="Times New Roman" w:hAnsi="Times New Roman" w:cs="Times New Roman"/>
                <w:sz w:val="26"/>
                <w:szCs w:val="26"/>
              </w:rPr>
              <w:t xml:space="preserve"> 05.07.2023</w:t>
            </w: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2023 года с целью общественного обсуждения. </w:t>
            </w:r>
          </w:p>
          <w:p w:rsidR="002F3528" w:rsidRPr="009B532B" w:rsidRDefault="002F3528" w:rsidP="007E7CC6">
            <w:pPr>
              <w:spacing w:after="0" w:line="240" w:lineRule="auto"/>
              <w:ind w:firstLine="567"/>
              <w:jc w:val="both"/>
              <w:rPr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В течение этого времени будут приниматься предложения и поправки относительно данного решения по адресу: с</w:t>
            </w:r>
            <w:proofErr w:type="gramStart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стье, ул. Октябрьская, д.19, тел/факс 8(81753) 2-11-35 , электронная почта: </w:t>
            </w:r>
            <w:r w:rsidRPr="009B532B">
              <w:t xml:space="preserve"> </w:t>
            </w:r>
            <w:hyperlink r:id="rId10" w:history="1">
              <w:r w:rsidRPr="009B532B">
                <w:rPr>
                  <w:rStyle w:val="af8"/>
                  <w:sz w:val="26"/>
                  <w:szCs w:val="26"/>
                  <w:lang w:val="en-US"/>
                </w:rPr>
                <w:t>smirnova</w:t>
              </w:r>
              <w:r w:rsidRPr="009B532B">
                <w:rPr>
                  <w:rStyle w:val="af8"/>
                  <w:sz w:val="26"/>
                  <w:szCs w:val="26"/>
                </w:rPr>
                <w:t>_</w:t>
              </w:r>
              <w:r w:rsidRPr="009B532B">
                <w:rPr>
                  <w:rStyle w:val="af8"/>
                  <w:sz w:val="26"/>
                  <w:szCs w:val="26"/>
                  <w:lang w:val="en-US"/>
                </w:rPr>
                <w:t>ukub</w:t>
              </w:r>
              <w:r w:rsidRPr="009B532B">
                <w:rPr>
                  <w:rStyle w:val="af8"/>
                  <w:sz w:val="26"/>
                  <w:szCs w:val="26"/>
                </w:rPr>
                <w:t>_</w:t>
              </w:r>
              <w:r w:rsidRPr="009B532B">
                <w:rPr>
                  <w:rStyle w:val="af8"/>
                  <w:sz w:val="26"/>
                  <w:szCs w:val="26"/>
                  <w:lang w:val="en-US"/>
                </w:rPr>
                <w:t>tour</w:t>
              </w:r>
              <w:r w:rsidRPr="009B532B">
                <w:rPr>
                  <w:rStyle w:val="af8"/>
                  <w:sz w:val="26"/>
                  <w:szCs w:val="26"/>
                </w:rPr>
                <w:t>@</w:t>
              </w:r>
              <w:r w:rsidRPr="009B532B">
                <w:rPr>
                  <w:rStyle w:val="af8"/>
                  <w:sz w:val="26"/>
                  <w:szCs w:val="26"/>
                  <w:lang w:val="en-US"/>
                </w:rPr>
                <w:t>mail</w:t>
              </w:r>
              <w:r w:rsidRPr="009B532B">
                <w:rPr>
                  <w:rStyle w:val="af8"/>
                  <w:sz w:val="26"/>
                  <w:szCs w:val="26"/>
                </w:rPr>
                <w:t>.</w:t>
              </w:r>
              <w:r w:rsidRPr="009B532B">
                <w:rPr>
                  <w:rStyle w:val="af8"/>
                  <w:sz w:val="26"/>
                  <w:szCs w:val="26"/>
                  <w:lang w:val="en-US"/>
                </w:rPr>
                <w:t>ru</w:t>
              </w:r>
            </w:hyperlink>
          </w:p>
          <w:p w:rsidR="002F3528" w:rsidRPr="009B532B" w:rsidRDefault="002F3528" w:rsidP="007E7C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528" w:rsidRPr="009B532B" w:rsidRDefault="002F3528" w:rsidP="007E7C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Контактное лицо: </w:t>
            </w:r>
          </w:p>
          <w:p w:rsidR="002F3528" w:rsidRPr="009B532B" w:rsidRDefault="002F3528" w:rsidP="007E7C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любовь Юрьевна – </w:t>
            </w:r>
            <w:proofErr w:type="spellStart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 w:rsidRPr="009B532B">
              <w:rPr>
                <w:rFonts w:ascii="Times New Roman" w:hAnsi="Times New Roman" w:cs="Times New Roman"/>
                <w:sz w:val="26"/>
                <w:szCs w:val="26"/>
              </w:rPr>
              <w:t xml:space="preserve"> 1 категории отдела культуры,  туризма и  молодежи  администрации округа.</w:t>
            </w:r>
          </w:p>
          <w:p w:rsidR="002F3528" w:rsidRPr="009B532B" w:rsidRDefault="002F3528" w:rsidP="007E7CC6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528" w:rsidRPr="009B532B" w:rsidRDefault="002F3528" w:rsidP="007E7CC6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528" w:rsidRPr="009B532B" w:rsidRDefault="002F3528" w:rsidP="007E7CC6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528" w:rsidRPr="009B532B" w:rsidRDefault="002F3528" w:rsidP="007E7CC6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528" w:rsidRPr="009B532B" w:rsidRDefault="002F3528" w:rsidP="007E7CC6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528" w:rsidRPr="009B532B" w:rsidRDefault="002F3528" w:rsidP="007E7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3528" w:rsidRDefault="002F3528" w:rsidP="007E7C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7CE9" w:rsidRDefault="004F7CE9" w:rsidP="007E7C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7CE9" w:rsidRDefault="004F7CE9" w:rsidP="007E7C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7CE9" w:rsidRDefault="004F7CE9" w:rsidP="007E7C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7CE9" w:rsidRDefault="004F7CE9" w:rsidP="007E7C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7CE9" w:rsidRDefault="004F7CE9" w:rsidP="007E7C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7CE9" w:rsidRPr="009B532B" w:rsidRDefault="004F7CE9" w:rsidP="007E7C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>к проекту постановления администрации округа</w:t>
      </w: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п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рограммы «Развитие туризма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Вологодской области </w:t>
      </w: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на 2023-2027 годы»</w:t>
      </w:r>
    </w:p>
    <w:p w:rsidR="002F3528" w:rsidRPr="009B532B" w:rsidRDefault="002F3528" w:rsidP="007E7CC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532B">
        <w:rPr>
          <w:rFonts w:ascii="Times New Roman" w:hAnsi="Times New Roman" w:cs="Times New Roman"/>
          <w:b/>
          <w:sz w:val="26"/>
          <w:szCs w:val="26"/>
        </w:rPr>
        <w:tab/>
      </w:r>
    </w:p>
    <w:p w:rsidR="002F3528" w:rsidRPr="009B532B" w:rsidRDefault="002F3528" w:rsidP="007E7C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>Проект постановления администрации округа «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п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рограммы 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п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рограммы «Развитие туризма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Вологодской области на 2023-2027 годы» </w:t>
      </w:r>
      <w:r w:rsidRPr="009B532B">
        <w:rPr>
          <w:rFonts w:ascii="Times New Roman" w:hAnsi="Times New Roman" w:cs="Times New Roman"/>
          <w:sz w:val="26"/>
          <w:szCs w:val="26"/>
        </w:rPr>
        <w:t xml:space="preserve">разработан с целью </w:t>
      </w:r>
      <w:proofErr w:type="gramStart"/>
      <w:r w:rsidRPr="009B532B">
        <w:rPr>
          <w:rFonts w:ascii="Times New Roman" w:hAnsi="Times New Roman" w:cs="Times New Roman"/>
          <w:sz w:val="26"/>
          <w:szCs w:val="26"/>
        </w:rPr>
        <w:t>увеличения объемов финансирования реконструкции объектов туристской инфраструктуры</w:t>
      </w:r>
      <w:proofErr w:type="gramEnd"/>
      <w:r w:rsidRPr="009B532B">
        <w:rPr>
          <w:rFonts w:ascii="Times New Roman" w:hAnsi="Times New Roman" w:cs="Times New Roman"/>
          <w:sz w:val="26"/>
          <w:szCs w:val="26"/>
        </w:rPr>
        <w:t xml:space="preserve"> в селе Устье.</w:t>
      </w:r>
    </w:p>
    <w:p w:rsidR="002F3528" w:rsidRPr="009B532B" w:rsidRDefault="002F3528" w:rsidP="007E7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ab/>
        <w:t xml:space="preserve">Также в программу включено Основное мероприятие «Проведение мероприятий и формирование позитивного  имиджа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 округа для развития туризма». Реализация данного мероприятия будет способствовать рациональному использованию туристских ресурсов  округа, увеличению туристского потока. </w:t>
      </w:r>
    </w:p>
    <w:p w:rsidR="002F3528" w:rsidRPr="009B532B" w:rsidRDefault="002F3528" w:rsidP="007E7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528" w:rsidRPr="009B532B" w:rsidRDefault="002F3528" w:rsidP="007E7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п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рограммы «Развитие туризма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Вологодской области на 2023-2027 годы» </w:t>
      </w:r>
      <w:r w:rsidRPr="009B532B">
        <w:rPr>
          <w:rFonts w:ascii="Times New Roman" w:hAnsi="Times New Roman" w:cs="Times New Roman"/>
          <w:sz w:val="26"/>
          <w:szCs w:val="26"/>
        </w:rPr>
        <w:t>будет принята в новой редакции с внесенными изменениями в соответствии с утвержденным постановлением.</w:t>
      </w:r>
    </w:p>
    <w:p w:rsidR="002F3528" w:rsidRPr="009B532B" w:rsidRDefault="002F3528" w:rsidP="007E7C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3528" w:rsidRPr="009B532B" w:rsidRDefault="002F3528" w:rsidP="007E7CC6">
      <w:pPr>
        <w:spacing w:after="0" w:line="240" w:lineRule="auto"/>
        <w:rPr>
          <w:rFonts w:ascii="Times New Roman" w:hAnsi="Times New Roman" w:cs="Times New Roman"/>
        </w:rPr>
        <w:sectPr w:rsidR="002F3528" w:rsidRPr="009B532B" w:rsidSect="00925841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lastRenderedPageBreak/>
        <w:t>СВОДНЫЙ ОТЧЕТ</w:t>
      </w: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32B">
        <w:rPr>
          <w:rFonts w:ascii="Times New Roman" w:hAnsi="Times New Roman" w:cs="Times New Roman"/>
          <w:b/>
          <w:sz w:val="26"/>
          <w:szCs w:val="26"/>
        </w:rPr>
        <w:t xml:space="preserve">о поступивших замечаниях и предложениях к проекту документа стратегического планирования </w:t>
      </w:r>
      <w:proofErr w:type="spellStart"/>
      <w:r w:rsidRPr="009B532B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532B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9B532B">
        <w:rPr>
          <w:rFonts w:ascii="Times New Roman" w:hAnsi="Times New Roman" w:cs="Times New Roman"/>
          <w:sz w:val="26"/>
          <w:szCs w:val="26"/>
        </w:rPr>
        <w:t xml:space="preserve"> п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рограммы «Развитие туризма </w:t>
      </w:r>
      <w:proofErr w:type="spellStart"/>
      <w:r w:rsidRPr="009B532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9B532B">
        <w:rPr>
          <w:rFonts w:ascii="Times New Roman" w:eastAsia="Times New Roman" w:hAnsi="Times New Roman" w:cs="Times New Roman"/>
          <w:sz w:val="26"/>
          <w:szCs w:val="26"/>
        </w:rPr>
        <w:t xml:space="preserve"> округа Вологодской области на 2023-2027 годы»</w:t>
      </w: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532B">
        <w:rPr>
          <w:rFonts w:ascii="Times New Roman" w:hAnsi="Times New Roman" w:cs="Times New Roman"/>
          <w:sz w:val="24"/>
          <w:szCs w:val="24"/>
        </w:rPr>
        <w:t xml:space="preserve">Проект постановления разработан отделом культуры, туризма и молодежи администрации </w:t>
      </w:r>
      <w:proofErr w:type="spellStart"/>
      <w:r w:rsidRPr="009B532B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9B532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948"/>
        <w:gridCol w:w="3231"/>
      </w:tblGrid>
      <w:tr w:rsidR="002F3528" w:rsidRPr="009B532B" w:rsidTr="009258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 xml:space="preserve">Дата поступления замечаний, предложений к проекту документа стратегического планирования </w:t>
            </w:r>
            <w:proofErr w:type="spellStart"/>
            <w:r w:rsidRPr="009B532B">
              <w:rPr>
                <w:rFonts w:ascii="Times New Roman" w:hAnsi="Times New Roman" w:cs="Times New Roman"/>
                <w:color w:val="000000"/>
              </w:rPr>
              <w:t>Усть-Кубинского</w:t>
            </w:r>
            <w:proofErr w:type="spellEnd"/>
            <w:r w:rsidRPr="009B532B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 xml:space="preserve">Замечания и предложения к проекту документа стратегического планирования </w:t>
            </w:r>
            <w:proofErr w:type="spellStart"/>
            <w:r w:rsidRPr="009B532B">
              <w:rPr>
                <w:rFonts w:ascii="Times New Roman" w:hAnsi="Times New Roman" w:cs="Times New Roman"/>
                <w:color w:val="000000"/>
              </w:rPr>
              <w:t>Усть-Кубинского</w:t>
            </w:r>
            <w:proofErr w:type="spellEnd"/>
            <w:r w:rsidRPr="009B53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532B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32B">
              <w:rPr>
                <w:rFonts w:ascii="Times New Roman" w:hAnsi="Times New Roman" w:cs="Times New Roman"/>
              </w:rPr>
              <w:t xml:space="preserve">Позиция органа, ответственного за разработку документа стратегического планирования </w:t>
            </w:r>
            <w:proofErr w:type="spellStart"/>
            <w:r w:rsidRPr="009B532B">
              <w:rPr>
                <w:rFonts w:ascii="Times New Roman" w:hAnsi="Times New Roman" w:cs="Times New Roman"/>
                <w:color w:val="000000"/>
              </w:rPr>
              <w:t>Усть-Кубинского</w:t>
            </w:r>
            <w:proofErr w:type="spellEnd"/>
            <w:r w:rsidRPr="009B532B">
              <w:rPr>
                <w:rFonts w:ascii="Times New Roman" w:hAnsi="Times New Roman" w:cs="Times New Roman"/>
              </w:rPr>
              <w:t xml:space="preserve"> муниципального округа, с ее обоснованием</w:t>
            </w:r>
          </w:p>
        </w:tc>
      </w:tr>
      <w:tr w:rsidR="002F3528" w:rsidRPr="009B532B" w:rsidTr="00925841"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по  проекту документа стратегического планирования </w:t>
            </w:r>
          </w:p>
          <w:p w:rsidR="002F3528" w:rsidRPr="009B532B" w:rsidRDefault="002F3528" w:rsidP="007E7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2B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</w:tr>
    </w:tbl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528" w:rsidRPr="009B532B" w:rsidRDefault="002F3528" w:rsidP="007E7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528" w:rsidRPr="00667A6E" w:rsidRDefault="002F3528" w:rsidP="007E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32B">
        <w:rPr>
          <w:rFonts w:ascii="Times New Roman" w:hAnsi="Times New Roman" w:cs="Times New Roman"/>
          <w:sz w:val="24"/>
          <w:szCs w:val="24"/>
        </w:rPr>
        <w:t>_______2023 г.                                                                                                     Л.Ю.Смирнова</w:t>
      </w:r>
    </w:p>
    <w:p w:rsidR="002F3528" w:rsidRPr="00667A6E" w:rsidRDefault="002F3528" w:rsidP="007E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528" w:rsidRPr="00667A6E" w:rsidRDefault="002F3528" w:rsidP="007E7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528" w:rsidRPr="00667A6E" w:rsidRDefault="002F3528" w:rsidP="007E7CC6">
      <w:pPr>
        <w:spacing w:after="0" w:line="240" w:lineRule="auto"/>
      </w:pPr>
    </w:p>
    <w:p w:rsidR="005863A5" w:rsidRDefault="005863A5" w:rsidP="007E7CC6">
      <w:pPr>
        <w:spacing w:after="0" w:line="240" w:lineRule="auto"/>
      </w:pPr>
    </w:p>
    <w:sectPr w:rsidR="005863A5" w:rsidSect="00925841"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DC" w:rsidRDefault="00AC4DDC" w:rsidP="007F290E">
      <w:pPr>
        <w:spacing w:after="0" w:line="240" w:lineRule="auto"/>
      </w:pPr>
      <w:r>
        <w:separator/>
      </w:r>
    </w:p>
  </w:endnote>
  <w:endnote w:type="continuationSeparator" w:id="0">
    <w:p w:rsidR="00AC4DDC" w:rsidRDefault="00AC4DDC" w:rsidP="007F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DC" w:rsidRDefault="00F83E3D" w:rsidP="00925841">
    <w:pPr>
      <w:pStyle w:val="a6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 w:rsidR="00AC4DDC"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 w:rsidR="00AC4DDC">
      <w:rPr>
        <w:rStyle w:val="aa"/>
        <w:rFonts w:eastAsiaTheme="minorEastAsia"/>
        <w:noProof/>
      </w:rPr>
      <w:t>10</w:t>
    </w:r>
    <w:r>
      <w:rPr>
        <w:rStyle w:val="aa"/>
        <w:rFonts w:eastAsiaTheme="minorEastAsia"/>
      </w:rPr>
      <w:fldChar w:fldCharType="end"/>
    </w:r>
  </w:p>
  <w:p w:rsidR="00AC4DDC" w:rsidRDefault="00AC4DD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DC" w:rsidRDefault="00AC4DDC" w:rsidP="00925841">
    <w:pPr>
      <w:pStyle w:val="a6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DC" w:rsidRDefault="00AC4DDC" w:rsidP="007F290E">
      <w:pPr>
        <w:spacing w:after="0" w:line="240" w:lineRule="auto"/>
      </w:pPr>
      <w:r>
        <w:separator/>
      </w:r>
    </w:p>
  </w:footnote>
  <w:footnote w:type="continuationSeparator" w:id="0">
    <w:p w:rsidR="00AC4DDC" w:rsidRDefault="00AC4DDC" w:rsidP="007F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DC" w:rsidRDefault="00AC4DDC">
    <w:pPr>
      <w:pStyle w:val="ab"/>
      <w:jc w:val="center"/>
    </w:pPr>
  </w:p>
  <w:p w:rsidR="00AC4DDC" w:rsidRDefault="00AC4DDC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DC" w:rsidRDefault="00F83E3D" w:rsidP="00925841">
    <w:pPr>
      <w:pStyle w:val="ab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 w:rsidR="00AC4DDC"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 w:rsidR="00AC4DDC">
      <w:rPr>
        <w:rStyle w:val="aa"/>
        <w:rFonts w:eastAsiaTheme="minorEastAsia"/>
        <w:noProof/>
      </w:rPr>
      <w:t>37</w:t>
    </w:r>
    <w:r>
      <w:rPr>
        <w:rStyle w:val="aa"/>
        <w:rFonts w:eastAsiaTheme="minorEastAsia"/>
      </w:rPr>
      <w:fldChar w:fldCharType="end"/>
    </w:r>
  </w:p>
  <w:p w:rsidR="00AC4DDC" w:rsidRDefault="00AC4DD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DC" w:rsidRDefault="00AC4DDC">
    <w:pPr>
      <w:pStyle w:val="ab"/>
      <w:jc w:val="center"/>
    </w:pPr>
  </w:p>
  <w:p w:rsidR="00AC4DDC" w:rsidRDefault="00AC4DD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1CE1896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279403E4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1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C0F553B"/>
    <w:multiLevelType w:val="hybridMultilevel"/>
    <w:tmpl w:val="FE42F558"/>
    <w:lvl w:ilvl="0" w:tplc="C0E6CB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7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9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0">
    <w:nsid w:val="54BB4572"/>
    <w:multiLevelType w:val="multilevel"/>
    <w:tmpl w:val="D488F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1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3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4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5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40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41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17"/>
  </w:num>
  <w:num w:numId="4">
    <w:abstractNumId w:val="15"/>
  </w:num>
  <w:num w:numId="5">
    <w:abstractNumId w:val="19"/>
  </w:num>
  <w:num w:numId="6">
    <w:abstractNumId w:val="34"/>
  </w:num>
  <w:num w:numId="7">
    <w:abstractNumId w:val="32"/>
  </w:num>
  <w:num w:numId="8">
    <w:abstractNumId w:val="7"/>
  </w:num>
  <w:num w:numId="9">
    <w:abstractNumId w:val="11"/>
  </w:num>
  <w:num w:numId="10">
    <w:abstractNumId w:val="22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8"/>
  </w:num>
  <w:num w:numId="21">
    <w:abstractNumId w:val="41"/>
  </w:num>
  <w:num w:numId="22">
    <w:abstractNumId w:val="44"/>
  </w:num>
  <w:num w:numId="23">
    <w:abstractNumId w:val="24"/>
  </w:num>
  <w:num w:numId="24">
    <w:abstractNumId w:val="27"/>
  </w:num>
  <w:num w:numId="25">
    <w:abstractNumId w:val="42"/>
  </w:num>
  <w:num w:numId="26">
    <w:abstractNumId w:val="14"/>
  </w:num>
  <w:num w:numId="27">
    <w:abstractNumId w:val="23"/>
  </w:num>
  <w:num w:numId="28">
    <w:abstractNumId w:val="39"/>
  </w:num>
  <w:num w:numId="29">
    <w:abstractNumId w:val="13"/>
  </w:num>
  <w:num w:numId="30">
    <w:abstractNumId w:val="31"/>
  </w:num>
  <w:num w:numId="31">
    <w:abstractNumId w:val="21"/>
  </w:num>
  <w:num w:numId="32">
    <w:abstractNumId w:val="10"/>
  </w:num>
  <w:num w:numId="33">
    <w:abstractNumId w:val="26"/>
  </w:num>
  <w:num w:numId="34">
    <w:abstractNumId w:val="29"/>
  </w:num>
  <w:num w:numId="35">
    <w:abstractNumId w:val="33"/>
  </w:num>
  <w:num w:numId="36">
    <w:abstractNumId w:val="36"/>
  </w:num>
  <w:num w:numId="37">
    <w:abstractNumId w:val="12"/>
  </w:num>
  <w:num w:numId="38">
    <w:abstractNumId w:val="40"/>
  </w:num>
  <w:num w:numId="39">
    <w:abstractNumId w:val="28"/>
  </w:num>
  <w:num w:numId="40">
    <w:abstractNumId w:val="16"/>
  </w:num>
  <w:num w:numId="41">
    <w:abstractNumId w:val="43"/>
  </w:num>
  <w:num w:numId="42">
    <w:abstractNumId w:val="25"/>
  </w:num>
  <w:num w:numId="43">
    <w:abstractNumId w:val="18"/>
  </w:num>
  <w:num w:numId="44">
    <w:abstractNumId w:val="20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528"/>
    <w:rsid w:val="000116AC"/>
    <w:rsid w:val="00047D9A"/>
    <w:rsid w:val="000C23BA"/>
    <w:rsid w:val="000D7DEE"/>
    <w:rsid w:val="00120106"/>
    <w:rsid w:val="002F3528"/>
    <w:rsid w:val="003A59FC"/>
    <w:rsid w:val="00475A4D"/>
    <w:rsid w:val="004C1629"/>
    <w:rsid w:val="004C5F35"/>
    <w:rsid w:val="004F7CE9"/>
    <w:rsid w:val="00535456"/>
    <w:rsid w:val="005863A5"/>
    <w:rsid w:val="00587395"/>
    <w:rsid w:val="005C0417"/>
    <w:rsid w:val="00613A08"/>
    <w:rsid w:val="0064149F"/>
    <w:rsid w:val="006F0DEA"/>
    <w:rsid w:val="007101CC"/>
    <w:rsid w:val="007409A0"/>
    <w:rsid w:val="007E7CC6"/>
    <w:rsid w:val="007F290E"/>
    <w:rsid w:val="008749F1"/>
    <w:rsid w:val="00886988"/>
    <w:rsid w:val="008F04E4"/>
    <w:rsid w:val="00925841"/>
    <w:rsid w:val="00981A1E"/>
    <w:rsid w:val="00982D32"/>
    <w:rsid w:val="009B532B"/>
    <w:rsid w:val="009D2A5B"/>
    <w:rsid w:val="00A1078A"/>
    <w:rsid w:val="00A24CCC"/>
    <w:rsid w:val="00AC4DDC"/>
    <w:rsid w:val="00B52135"/>
    <w:rsid w:val="00BE1028"/>
    <w:rsid w:val="00BE46DF"/>
    <w:rsid w:val="00CD3982"/>
    <w:rsid w:val="00E819BE"/>
    <w:rsid w:val="00EF74CC"/>
    <w:rsid w:val="00F8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F3528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F352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F3528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2F3528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2F3528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2F352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2F352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2F3528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2F352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5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35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352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352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528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352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F352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F352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F352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2F3528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2F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2F352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35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F35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F3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F3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2F3528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9">
    <w:name w:val="Body Text"/>
    <w:basedOn w:val="a"/>
    <w:link w:val="a8"/>
    <w:semiHidden/>
    <w:rsid w:val="002F3528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9"/>
    <w:uiPriority w:val="99"/>
    <w:semiHidden/>
    <w:rsid w:val="002F3528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2F3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F352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semiHidden/>
    <w:rsid w:val="002F3528"/>
  </w:style>
  <w:style w:type="paragraph" w:styleId="ab">
    <w:name w:val="header"/>
    <w:basedOn w:val="a"/>
    <w:link w:val="ac"/>
    <w:uiPriority w:val="99"/>
    <w:rsid w:val="002F35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F3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2F3528"/>
    <w:rPr>
      <w:rFonts w:eastAsiaTheme="minorEastAsia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2F3528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e"/>
    <w:uiPriority w:val="99"/>
    <w:semiHidden/>
    <w:rsid w:val="002F3528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2F35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f0"/>
    <w:semiHidden/>
    <w:rsid w:val="002F3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2F3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0"/>
    <w:uiPriority w:val="99"/>
    <w:semiHidden/>
    <w:rsid w:val="002F3528"/>
    <w:rPr>
      <w:rFonts w:eastAsiaTheme="minorEastAsia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semiHidden/>
    <w:rsid w:val="002F3528"/>
    <w:rPr>
      <w:b/>
      <w:bCs/>
    </w:rPr>
  </w:style>
  <w:style w:type="paragraph" w:styleId="af2">
    <w:name w:val="annotation subject"/>
    <w:basedOn w:val="af0"/>
    <w:next w:val="af0"/>
    <w:link w:val="af1"/>
    <w:semiHidden/>
    <w:rsid w:val="002F3528"/>
    <w:rPr>
      <w:b/>
      <w:bCs/>
    </w:rPr>
  </w:style>
  <w:style w:type="character" w:customStyle="1" w:styleId="15">
    <w:name w:val="Тема примечания Знак1"/>
    <w:basedOn w:val="14"/>
    <w:link w:val="af2"/>
    <w:uiPriority w:val="99"/>
    <w:semiHidden/>
    <w:rsid w:val="002F3528"/>
    <w:rPr>
      <w:b/>
      <w:bCs/>
    </w:rPr>
  </w:style>
  <w:style w:type="character" w:customStyle="1" w:styleId="af3">
    <w:name w:val="Знак Знак"/>
    <w:rsid w:val="002F3528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2F3528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2F352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2F3528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2F3528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2F352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2F3528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2F3528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2F3528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2F3528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2F352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2F35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2F3528"/>
    <w:rPr>
      <w:rFonts w:eastAsiaTheme="minorEastAsia"/>
      <w:lang w:eastAsia="ru-RU"/>
    </w:rPr>
  </w:style>
  <w:style w:type="paragraph" w:customStyle="1" w:styleId="ConsPlusNonformat">
    <w:name w:val="ConsPlusNonformat"/>
    <w:rsid w:val="002F35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qFormat/>
    <w:rsid w:val="002F352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lock Text"/>
    <w:basedOn w:val="a"/>
    <w:rsid w:val="002F3528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2F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F352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2F3528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6">
    <w:name w:val="Table Grid"/>
    <w:basedOn w:val="a1"/>
    <w:uiPriority w:val="59"/>
    <w:rsid w:val="002F352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Содержимое таблицы"/>
    <w:basedOn w:val="a"/>
    <w:rsid w:val="002F35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2F3528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2F35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3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2F352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8">
    <w:name w:val="Hyperlink"/>
    <w:basedOn w:val="a0"/>
    <w:uiPriority w:val="99"/>
    <w:unhideWhenUsed/>
    <w:rsid w:val="002F3528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rsid w:val="002F3528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17">
    <w:name w:val="Строгий1"/>
    <w:qFormat/>
    <w:rsid w:val="002F3528"/>
    <w:rPr>
      <w:b/>
      <w:bCs/>
    </w:rPr>
  </w:style>
  <w:style w:type="paragraph" w:customStyle="1" w:styleId="18">
    <w:name w:val="Абзац списка1"/>
    <w:qFormat/>
    <w:rsid w:val="002F3528"/>
    <w:pPr>
      <w:widowControl w:val="0"/>
      <w:suppressAutoHyphens/>
      <w:spacing w:after="0" w:line="240" w:lineRule="auto"/>
      <w:ind w:left="72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9">
    <w:name w:val="endnote text"/>
    <w:basedOn w:val="a"/>
    <w:link w:val="afa"/>
    <w:uiPriority w:val="99"/>
    <w:semiHidden/>
    <w:unhideWhenUsed/>
    <w:rsid w:val="002F3528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F3528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336865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mirnova_ukub_tour@mail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21</Pages>
  <Words>6220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2023-10-24T12:34:00Z</cp:lastPrinted>
  <dcterms:created xsi:type="dcterms:W3CDTF">2023-06-22T08:52:00Z</dcterms:created>
  <dcterms:modified xsi:type="dcterms:W3CDTF">2023-10-24T12:34:00Z</dcterms:modified>
</cp:coreProperties>
</file>