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2BE" w:rsidRPr="00F7167C" w:rsidRDefault="001572BE" w:rsidP="001572BE">
      <w:pPr>
        <w:jc w:val="center"/>
        <w:rPr>
          <w:b/>
        </w:rPr>
      </w:pPr>
      <w:r>
        <w:rPr>
          <w:b/>
          <w:noProof/>
          <w:lang w:eastAsia="ru-RU"/>
        </w:rPr>
        <w:drawing>
          <wp:inline distT="0" distB="0" distL="0" distR="0">
            <wp:extent cx="548640" cy="715645"/>
            <wp:effectExtent l="1905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715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72BE" w:rsidRDefault="001572BE" w:rsidP="001572BE">
      <w:pPr>
        <w:jc w:val="right"/>
        <w:rPr>
          <w:sz w:val="26"/>
          <w:szCs w:val="26"/>
        </w:rPr>
      </w:pPr>
    </w:p>
    <w:p w:rsidR="001572BE" w:rsidRDefault="001572BE" w:rsidP="001572BE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АДМИНИСТРАЦИЯ УСТЬ-КУБИНСКОГО</w:t>
      </w:r>
    </w:p>
    <w:p w:rsidR="001572BE" w:rsidRDefault="001572BE" w:rsidP="001572BE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МУНИЦИПАЛЬНОГО ОКРУГА</w:t>
      </w:r>
    </w:p>
    <w:p w:rsidR="001572BE" w:rsidRDefault="001572BE" w:rsidP="001572BE">
      <w:pPr>
        <w:jc w:val="center"/>
        <w:rPr>
          <w:b/>
          <w:sz w:val="26"/>
          <w:szCs w:val="26"/>
        </w:rPr>
      </w:pPr>
    </w:p>
    <w:p w:rsidR="001572BE" w:rsidRDefault="001572BE" w:rsidP="001572BE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1572BE" w:rsidRDefault="001572BE" w:rsidP="001572BE">
      <w:pPr>
        <w:jc w:val="both"/>
        <w:rPr>
          <w:sz w:val="26"/>
          <w:szCs w:val="26"/>
        </w:rPr>
      </w:pPr>
    </w:p>
    <w:p w:rsidR="001572BE" w:rsidRDefault="001572BE" w:rsidP="001572BE">
      <w:pPr>
        <w:jc w:val="center"/>
        <w:rPr>
          <w:sz w:val="26"/>
          <w:szCs w:val="26"/>
        </w:rPr>
      </w:pPr>
      <w:r>
        <w:rPr>
          <w:sz w:val="26"/>
          <w:szCs w:val="26"/>
        </w:rPr>
        <w:t>с. Устье</w:t>
      </w:r>
    </w:p>
    <w:p w:rsidR="001572BE" w:rsidRDefault="001572BE" w:rsidP="001572BE">
      <w:pPr>
        <w:jc w:val="both"/>
        <w:rPr>
          <w:sz w:val="26"/>
          <w:szCs w:val="26"/>
        </w:rPr>
      </w:pPr>
    </w:p>
    <w:p w:rsidR="001572BE" w:rsidRDefault="001572BE" w:rsidP="001572B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Pr="001572BE">
        <w:rPr>
          <w:sz w:val="26"/>
          <w:szCs w:val="26"/>
        </w:rPr>
        <w:t>04.</w:t>
      </w:r>
      <w:r>
        <w:rPr>
          <w:sz w:val="26"/>
          <w:szCs w:val="26"/>
        </w:rPr>
        <w:t xml:space="preserve">07.2023                                                                                                 № 1060                                                                                                                  </w:t>
      </w:r>
    </w:p>
    <w:p w:rsidR="001572BE" w:rsidRDefault="001572BE" w:rsidP="001572BE">
      <w:pPr>
        <w:jc w:val="both"/>
        <w:rPr>
          <w:sz w:val="26"/>
          <w:szCs w:val="26"/>
        </w:rPr>
      </w:pPr>
    </w:p>
    <w:p w:rsidR="001572BE" w:rsidRDefault="001572BE" w:rsidP="001572BE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Об утверждении расчетного показателя рыночной стоимости приобретения </w:t>
      </w:r>
    </w:p>
    <w:p w:rsidR="001572BE" w:rsidRDefault="001572BE" w:rsidP="001572BE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жилья по норме предоставления жилья по договору социального найма </w:t>
      </w:r>
    </w:p>
    <w:p w:rsidR="001572BE" w:rsidRDefault="001572BE" w:rsidP="001572BE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на </w:t>
      </w:r>
      <w:r w:rsidRPr="00E03306">
        <w:rPr>
          <w:sz w:val="26"/>
          <w:szCs w:val="26"/>
        </w:rPr>
        <w:t>3</w:t>
      </w:r>
      <w:r w:rsidRPr="00577A46">
        <w:rPr>
          <w:sz w:val="26"/>
          <w:szCs w:val="26"/>
        </w:rPr>
        <w:t xml:space="preserve"> </w:t>
      </w:r>
      <w:r>
        <w:rPr>
          <w:sz w:val="26"/>
          <w:szCs w:val="26"/>
        </w:rPr>
        <w:t>квартал  2023 года</w:t>
      </w:r>
    </w:p>
    <w:p w:rsidR="001572BE" w:rsidRDefault="001572BE" w:rsidP="001572BE">
      <w:pPr>
        <w:jc w:val="center"/>
        <w:rPr>
          <w:sz w:val="26"/>
          <w:szCs w:val="26"/>
        </w:rPr>
      </w:pPr>
    </w:p>
    <w:p w:rsidR="001572BE" w:rsidRDefault="001572BE" w:rsidP="001572BE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proofErr w:type="gramStart"/>
      <w:r>
        <w:rPr>
          <w:sz w:val="26"/>
          <w:szCs w:val="26"/>
        </w:rPr>
        <w:t>На основании ст. 14 Жилищного кодекса Российской Федерации, в соответствии со ст. 7 закона Вологодской области от 29 июня 2005 года № 1306-ОЗ «О порядке определения размера дохода и стоимости имущества в целях признания граждан малоимущими и предоставления им по договорам социального найма жилых помещений муниципального жилищного фонда», ст. 42 Устава округа администрация округа</w:t>
      </w:r>
      <w:proofErr w:type="gramEnd"/>
    </w:p>
    <w:p w:rsidR="001572BE" w:rsidRDefault="001572BE" w:rsidP="001572BE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>ПОСТАНОВЛЯЕТ:</w:t>
      </w:r>
    </w:p>
    <w:p w:rsidR="001572BE" w:rsidRDefault="001572BE" w:rsidP="001572BE">
      <w:pPr>
        <w:numPr>
          <w:ilvl w:val="0"/>
          <w:numId w:val="1"/>
        </w:numPr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Установить расчетный показатель рыночной стоимости приобретения жилья по норме предоставления жилья по договору социального найма на 3 квартал 2023 года:</w:t>
      </w:r>
    </w:p>
    <w:p w:rsidR="001572BE" w:rsidRDefault="001572BE" w:rsidP="001572BE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-для одиноких граждан – в размере 1 048 502 рубля 00 копеек;</w:t>
      </w:r>
    </w:p>
    <w:p w:rsidR="001572BE" w:rsidRDefault="001572BE" w:rsidP="001572BE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-для семьи из двух человек и более – как результат </w:t>
      </w:r>
      <w:proofErr w:type="gramStart"/>
      <w:r>
        <w:rPr>
          <w:sz w:val="26"/>
          <w:szCs w:val="26"/>
        </w:rPr>
        <w:t>произведения нормы предоставления общей площади жилого помещения</w:t>
      </w:r>
      <w:proofErr w:type="gramEnd"/>
      <w:r>
        <w:rPr>
          <w:sz w:val="26"/>
          <w:szCs w:val="26"/>
        </w:rPr>
        <w:t xml:space="preserve"> по договору социального найма 14 кв.м. на одного человека, количества членов семьи и средней рыночной стоимости 1 кв.м. типового жилья в размере 74 893 рублей.</w:t>
      </w:r>
    </w:p>
    <w:p w:rsidR="001572BE" w:rsidRPr="00A17E03" w:rsidRDefault="001572BE" w:rsidP="001572BE">
      <w:pPr>
        <w:numPr>
          <w:ilvl w:val="0"/>
          <w:numId w:val="1"/>
        </w:numPr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Настоящее постановление вступает в силу со дня его подписания, подлежит официальному опубликованию и распространяется на правоотношения, возникшие с 1 июля  2023 года. </w:t>
      </w:r>
    </w:p>
    <w:p w:rsidR="001572BE" w:rsidRDefault="001572BE" w:rsidP="001572BE">
      <w:pPr>
        <w:jc w:val="both"/>
        <w:rPr>
          <w:sz w:val="26"/>
          <w:szCs w:val="26"/>
        </w:rPr>
      </w:pPr>
    </w:p>
    <w:p w:rsidR="001572BE" w:rsidRDefault="001572BE" w:rsidP="001572BE">
      <w:pPr>
        <w:ind w:left="705" w:hanging="705"/>
        <w:jc w:val="both"/>
        <w:rPr>
          <w:sz w:val="26"/>
          <w:szCs w:val="26"/>
        </w:rPr>
      </w:pPr>
    </w:p>
    <w:tbl>
      <w:tblPr>
        <w:tblStyle w:val="a5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30"/>
        <w:gridCol w:w="4433"/>
      </w:tblGrid>
      <w:tr w:rsidR="001572BE" w:rsidTr="001572BE">
        <w:tc>
          <w:tcPr>
            <w:tcW w:w="5030" w:type="dxa"/>
          </w:tcPr>
          <w:p w:rsidR="001572BE" w:rsidRDefault="001572BE" w:rsidP="001572B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Временно исполняющий полномочия главы округа первый заместитель главы округа</w:t>
            </w:r>
          </w:p>
        </w:tc>
        <w:tc>
          <w:tcPr>
            <w:tcW w:w="4433" w:type="dxa"/>
          </w:tcPr>
          <w:p w:rsidR="001572BE" w:rsidRDefault="001572BE" w:rsidP="001572BE">
            <w:pPr>
              <w:jc w:val="both"/>
              <w:rPr>
                <w:sz w:val="26"/>
                <w:szCs w:val="26"/>
              </w:rPr>
            </w:pPr>
          </w:p>
          <w:p w:rsidR="001572BE" w:rsidRDefault="001572BE" w:rsidP="001572BE">
            <w:pPr>
              <w:jc w:val="both"/>
              <w:rPr>
                <w:sz w:val="26"/>
                <w:szCs w:val="26"/>
              </w:rPr>
            </w:pPr>
          </w:p>
          <w:p w:rsidR="001572BE" w:rsidRDefault="001572BE" w:rsidP="001572B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               А.О. Семичев</w:t>
            </w:r>
          </w:p>
        </w:tc>
      </w:tr>
    </w:tbl>
    <w:p w:rsidR="001572BE" w:rsidRDefault="001572BE" w:rsidP="001572BE">
      <w:pPr>
        <w:ind w:left="705" w:hanging="705"/>
        <w:jc w:val="both"/>
        <w:rPr>
          <w:sz w:val="26"/>
          <w:szCs w:val="26"/>
        </w:rPr>
      </w:pPr>
    </w:p>
    <w:p w:rsidR="001572BE" w:rsidRDefault="001572BE" w:rsidP="001572BE">
      <w:pPr>
        <w:ind w:left="705"/>
        <w:jc w:val="both"/>
        <w:rPr>
          <w:sz w:val="26"/>
          <w:szCs w:val="26"/>
        </w:rPr>
      </w:pPr>
    </w:p>
    <w:p w:rsidR="001572BE" w:rsidRPr="00F87483" w:rsidRDefault="001572BE" w:rsidP="001572BE">
      <w:pPr>
        <w:rPr>
          <w:sz w:val="26"/>
          <w:szCs w:val="26"/>
        </w:rPr>
      </w:pPr>
    </w:p>
    <w:p w:rsidR="00560E5E" w:rsidRDefault="00560E5E"/>
    <w:sectPr w:rsidR="00560E5E" w:rsidSect="00F241AE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6A722B"/>
    <w:multiLevelType w:val="hybridMultilevel"/>
    <w:tmpl w:val="BBBE17F0"/>
    <w:lvl w:ilvl="0" w:tplc="B4FA4BB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572BE"/>
    <w:rsid w:val="001572BE"/>
    <w:rsid w:val="00560E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2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72B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72BE"/>
    <w:rPr>
      <w:rFonts w:ascii="Tahoma" w:eastAsia="Times New Roman" w:hAnsi="Tahoma" w:cs="Tahoma"/>
      <w:sz w:val="16"/>
      <w:szCs w:val="16"/>
    </w:rPr>
  </w:style>
  <w:style w:type="table" w:styleId="a5">
    <w:name w:val="Table Grid"/>
    <w:basedOn w:val="a1"/>
    <w:uiPriority w:val="59"/>
    <w:rsid w:val="001572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249</Words>
  <Characters>1425</Characters>
  <Application>Microsoft Office Word</Application>
  <DocSecurity>0</DocSecurity>
  <Lines>11</Lines>
  <Paragraphs>3</Paragraphs>
  <ScaleCrop>false</ScaleCrop>
  <Company/>
  <LinksUpToDate>false</LinksUpToDate>
  <CharactersWithSpaces>1671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2023-07-05T05:38:00Z</dcterms:created>
  <dcterms:modified xsi:type="dcterms:W3CDTF">2023-07-05T05:42:00Z</dcterms:modified>
</cp:coreProperties>
</file>