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2A" w:rsidRPr="002D38C3" w:rsidRDefault="001F4A2A" w:rsidP="001F4A2A">
      <w:pPr>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1F4A2A" w:rsidRPr="002D38C3" w:rsidRDefault="001F4A2A" w:rsidP="001F4A2A">
      <w:pPr>
        <w:jc w:val="right"/>
        <w:rPr>
          <w:sz w:val="26"/>
          <w:szCs w:val="26"/>
        </w:rPr>
      </w:pPr>
    </w:p>
    <w:p w:rsidR="001F4A2A" w:rsidRPr="002D38C3" w:rsidRDefault="001F4A2A" w:rsidP="001F4A2A">
      <w:pPr>
        <w:jc w:val="center"/>
        <w:rPr>
          <w:b/>
          <w:sz w:val="26"/>
          <w:szCs w:val="26"/>
        </w:rPr>
      </w:pPr>
      <w:r w:rsidRPr="002D38C3">
        <w:rPr>
          <w:b/>
          <w:sz w:val="26"/>
          <w:szCs w:val="26"/>
        </w:rPr>
        <w:t>АДМИНИСТРАЦИЯ УСТЬ-КУБИНСКОГО</w:t>
      </w:r>
    </w:p>
    <w:p w:rsidR="001F4A2A" w:rsidRPr="002D38C3" w:rsidRDefault="001F4A2A" w:rsidP="001F4A2A">
      <w:pPr>
        <w:jc w:val="center"/>
        <w:rPr>
          <w:b/>
          <w:sz w:val="26"/>
          <w:szCs w:val="26"/>
        </w:rPr>
      </w:pPr>
      <w:r w:rsidRPr="002D38C3">
        <w:rPr>
          <w:b/>
          <w:sz w:val="26"/>
          <w:szCs w:val="26"/>
        </w:rPr>
        <w:t xml:space="preserve">МУНИЦИПАЛЬНОГО </w:t>
      </w:r>
      <w:r>
        <w:rPr>
          <w:b/>
          <w:sz w:val="26"/>
          <w:szCs w:val="26"/>
        </w:rPr>
        <w:t>ОКРУГ</w:t>
      </w:r>
      <w:r w:rsidRPr="002D38C3">
        <w:rPr>
          <w:b/>
          <w:sz w:val="26"/>
          <w:szCs w:val="26"/>
        </w:rPr>
        <w:t>А</w:t>
      </w:r>
    </w:p>
    <w:p w:rsidR="001F4A2A" w:rsidRPr="002D38C3" w:rsidRDefault="001F4A2A" w:rsidP="001F4A2A">
      <w:pPr>
        <w:jc w:val="center"/>
        <w:rPr>
          <w:b/>
          <w:sz w:val="26"/>
          <w:szCs w:val="26"/>
        </w:rPr>
      </w:pPr>
    </w:p>
    <w:p w:rsidR="001F4A2A" w:rsidRPr="002D38C3" w:rsidRDefault="001F4A2A" w:rsidP="001F4A2A">
      <w:pPr>
        <w:jc w:val="center"/>
        <w:rPr>
          <w:b/>
          <w:sz w:val="26"/>
          <w:szCs w:val="26"/>
        </w:rPr>
      </w:pPr>
      <w:r w:rsidRPr="002D38C3">
        <w:rPr>
          <w:b/>
          <w:sz w:val="26"/>
          <w:szCs w:val="26"/>
        </w:rPr>
        <w:t>ПОСТАНОВЛЕНИЕ</w:t>
      </w:r>
    </w:p>
    <w:p w:rsidR="001F4A2A" w:rsidRPr="002D38C3" w:rsidRDefault="001F4A2A" w:rsidP="001F4A2A">
      <w:pPr>
        <w:jc w:val="center"/>
        <w:rPr>
          <w:b/>
          <w:sz w:val="26"/>
          <w:szCs w:val="26"/>
        </w:rPr>
      </w:pPr>
    </w:p>
    <w:p w:rsidR="001F4A2A" w:rsidRPr="002D38C3" w:rsidRDefault="001F4A2A" w:rsidP="001F4A2A">
      <w:pPr>
        <w:jc w:val="center"/>
        <w:rPr>
          <w:sz w:val="26"/>
          <w:szCs w:val="26"/>
        </w:rPr>
      </w:pPr>
      <w:r w:rsidRPr="002D38C3">
        <w:rPr>
          <w:sz w:val="26"/>
          <w:szCs w:val="26"/>
        </w:rPr>
        <w:t>с. Устье</w:t>
      </w:r>
    </w:p>
    <w:p w:rsidR="001F4A2A" w:rsidRPr="002D38C3" w:rsidRDefault="001F4A2A" w:rsidP="001F4A2A">
      <w:pPr>
        <w:jc w:val="center"/>
        <w:rPr>
          <w:b/>
          <w:sz w:val="26"/>
          <w:szCs w:val="26"/>
        </w:rPr>
      </w:pPr>
    </w:p>
    <w:p w:rsidR="001F4A2A" w:rsidRDefault="00774076" w:rsidP="001F4A2A">
      <w:pPr>
        <w:rPr>
          <w:sz w:val="26"/>
          <w:szCs w:val="32"/>
        </w:rPr>
      </w:pPr>
      <w:r>
        <w:rPr>
          <w:sz w:val="26"/>
          <w:szCs w:val="32"/>
        </w:rPr>
        <w:t>от 30.06.2025                                                                                                           № 1057</w:t>
      </w:r>
    </w:p>
    <w:p w:rsidR="00774076" w:rsidRDefault="00774076" w:rsidP="001F4A2A">
      <w:pPr>
        <w:rPr>
          <w:sz w:val="26"/>
          <w:szCs w:val="32"/>
        </w:rPr>
      </w:pPr>
    </w:p>
    <w:p w:rsidR="001F4A2A" w:rsidRDefault="001F4A2A" w:rsidP="001F4A2A">
      <w:pPr>
        <w:pStyle w:val="21"/>
        <w:ind w:left="851" w:right="848"/>
        <w:jc w:val="center"/>
        <w:rPr>
          <w:sz w:val="26"/>
        </w:rPr>
      </w:pPr>
      <w:r>
        <w:rPr>
          <w:sz w:val="26"/>
        </w:rPr>
        <w:t xml:space="preserve">Об утверждении Правил обращения граждан, назначения и </w:t>
      </w:r>
      <w:proofErr w:type="gramStart"/>
      <w:r>
        <w:rPr>
          <w:sz w:val="26"/>
        </w:rPr>
        <w:t>выплаты</w:t>
      </w:r>
      <w:proofErr w:type="gramEnd"/>
      <w:r>
        <w:rPr>
          <w:sz w:val="26"/>
        </w:rPr>
        <w:t xml:space="preserve"> дополнительных мер социальной поддержки отдельным категориям граждан, работающим в БУЗ ВО «Усть-Кубинская ЦРБ»</w:t>
      </w:r>
    </w:p>
    <w:p w:rsidR="001F4A2A" w:rsidRDefault="001F4A2A" w:rsidP="001F4A2A">
      <w:pPr>
        <w:autoSpaceDE w:val="0"/>
        <w:autoSpaceDN w:val="0"/>
        <w:adjustRightInd w:val="0"/>
      </w:pPr>
    </w:p>
    <w:p w:rsidR="001F4A2A" w:rsidRDefault="001F4A2A" w:rsidP="001F4A2A">
      <w:pPr>
        <w:autoSpaceDE w:val="0"/>
        <w:autoSpaceDN w:val="0"/>
        <w:adjustRightInd w:val="0"/>
        <w:ind w:firstLine="851"/>
        <w:jc w:val="both"/>
        <w:rPr>
          <w:sz w:val="26"/>
          <w:szCs w:val="26"/>
        </w:rPr>
      </w:pPr>
      <w:r>
        <w:rPr>
          <w:sz w:val="26"/>
          <w:szCs w:val="26"/>
        </w:rPr>
        <w:t>На основании</w:t>
      </w:r>
      <w:r w:rsidRPr="006B4AAC">
        <w:rPr>
          <w:sz w:val="26"/>
          <w:szCs w:val="26"/>
        </w:rPr>
        <w:t xml:space="preserve"> решени</w:t>
      </w:r>
      <w:r>
        <w:rPr>
          <w:sz w:val="26"/>
          <w:szCs w:val="26"/>
        </w:rPr>
        <w:t xml:space="preserve">я </w:t>
      </w:r>
      <w:r w:rsidRPr="00841201">
        <w:rPr>
          <w:sz w:val="26"/>
          <w:szCs w:val="26"/>
        </w:rPr>
        <w:t>Представительного Собрания от 24 октября 2018 года № 61 «О предоставлении дополнительных мер социальной поддержки отдельным категориям граждан, работающим в БУЗ ВО «Усть-Кубинская ЦРБ»</w:t>
      </w:r>
      <w:r w:rsidRPr="006B4AAC">
        <w:rPr>
          <w:sz w:val="26"/>
          <w:szCs w:val="26"/>
        </w:rPr>
        <w:t>, стать</w:t>
      </w:r>
      <w:r>
        <w:rPr>
          <w:sz w:val="26"/>
          <w:szCs w:val="26"/>
        </w:rPr>
        <w:t>и</w:t>
      </w:r>
      <w:r w:rsidRPr="006B4AAC">
        <w:rPr>
          <w:sz w:val="26"/>
          <w:szCs w:val="26"/>
        </w:rPr>
        <w:t xml:space="preserve"> 42 Устава округа администрация </w:t>
      </w:r>
      <w:r>
        <w:rPr>
          <w:sz w:val="26"/>
          <w:szCs w:val="26"/>
        </w:rPr>
        <w:t>округ</w:t>
      </w:r>
      <w:r w:rsidRPr="006B4AAC">
        <w:rPr>
          <w:sz w:val="26"/>
          <w:szCs w:val="26"/>
        </w:rPr>
        <w:t xml:space="preserve">а </w:t>
      </w:r>
    </w:p>
    <w:p w:rsidR="001F4A2A" w:rsidRPr="001F4A2A" w:rsidRDefault="001F4A2A" w:rsidP="001F4A2A">
      <w:pPr>
        <w:autoSpaceDE w:val="0"/>
        <w:autoSpaceDN w:val="0"/>
        <w:adjustRightInd w:val="0"/>
        <w:jc w:val="both"/>
        <w:rPr>
          <w:b/>
          <w:sz w:val="26"/>
          <w:szCs w:val="26"/>
        </w:rPr>
      </w:pPr>
      <w:r w:rsidRPr="001F4A2A">
        <w:rPr>
          <w:b/>
          <w:sz w:val="26"/>
          <w:szCs w:val="26"/>
        </w:rPr>
        <w:t>ПОСТАНОВЛЯЕТ:</w:t>
      </w:r>
    </w:p>
    <w:p w:rsidR="001F4A2A" w:rsidRPr="006B4AAC" w:rsidRDefault="001F4A2A" w:rsidP="001F4A2A">
      <w:pPr>
        <w:pStyle w:val="a3"/>
        <w:ind w:firstLine="851"/>
        <w:rPr>
          <w:szCs w:val="26"/>
        </w:rPr>
      </w:pPr>
      <w:r w:rsidRPr="006B4AAC">
        <w:rPr>
          <w:szCs w:val="26"/>
        </w:rPr>
        <w:t xml:space="preserve">1. Утвердить </w:t>
      </w:r>
      <w:r>
        <w:rPr>
          <w:szCs w:val="26"/>
        </w:rPr>
        <w:t xml:space="preserve">прилагаемые </w:t>
      </w:r>
      <w:r w:rsidRPr="006B4AAC">
        <w:rPr>
          <w:szCs w:val="26"/>
        </w:rPr>
        <w:t>П</w:t>
      </w:r>
      <w:r>
        <w:rPr>
          <w:szCs w:val="26"/>
        </w:rPr>
        <w:t>равила</w:t>
      </w:r>
      <w:r w:rsidRPr="006B4AAC">
        <w:rPr>
          <w:szCs w:val="26"/>
        </w:rPr>
        <w:t xml:space="preserve"> </w:t>
      </w:r>
      <w:r>
        <w:t xml:space="preserve">обращения граждан, назначения и </w:t>
      </w:r>
      <w:proofErr w:type="gramStart"/>
      <w:r>
        <w:t>выплаты</w:t>
      </w:r>
      <w:proofErr w:type="gramEnd"/>
      <w:r>
        <w:t xml:space="preserve"> дополнительных мер социальной поддержки отдельным категориям граждан, работающим в БУЗ ВО «Усть-Кубинская ЦРБ»</w:t>
      </w:r>
      <w:r w:rsidRPr="006B4AAC">
        <w:rPr>
          <w:szCs w:val="26"/>
        </w:rPr>
        <w:t>.</w:t>
      </w:r>
    </w:p>
    <w:p w:rsidR="001F4A2A" w:rsidRDefault="001F4A2A" w:rsidP="001F4A2A">
      <w:pPr>
        <w:autoSpaceDE w:val="0"/>
        <w:autoSpaceDN w:val="0"/>
        <w:adjustRightInd w:val="0"/>
        <w:ind w:firstLine="851"/>
        <w:jc w:val="both"/>
        <w:rPr>
          <w:sz w:val="26"/>
          <w:szCs w:val="26"/>
        </w:rPr>
      </w:pPr>
      <w:r>
        <w:rPr>
          <w:sz w:val="26"/>
          <w:szCs w:val="26"/>
        </w:rPr>
        <w:t xml:space="preserve">2. </w:t>
      </w:r>
      <w:r w:rsidRPr="00841201">
        <w:rPr>
          <w:sz w:val="26"/>
          <w:szCs w:val="26"/>
        </w:rPr>
        <w:t>Определить уполномоченным органом по предоставлению дополнительных мер социальной поддержки отдельным категориям гражданам, работающим в БУЗ ВО «Усть-Кубинская ЦРБ» муниципальное казенное учреждение «Централизованная бухгалтерия Усть-Кубинского района»</w:t>
      </w:r>
      <w:r>
        <w:rPr>
          <w:sz w:val="26"/>
          <w:szCs w:val="26"/>
        </w:rPr>
        <w:t>.</w:t>
      </w:r>
    </w:p>
    <w:p w:rsidR="001F4A2A" w:rsidRDefault="001F4A2A" w:rsidP="001F4A2A">
      <w:pPr>
        <w:tabs>
          <w:tab w:val="left" w:pos="7938"/>
        </w:tabs>
        <w:autoSpaceDE w:val="0"/>
        <w:autoSpaceDN w:val="0"/>
        <w:adjustRightInd w:val="0"/>
        <w:ind w:firstLine="851"/>
        <w:jc w:val="both"/>
        <w:rPr>
          <w:sz w:val="26"/>
          <w:szCs w:val="26"/>
        </w:rPr>
      </w:pPr>
      <w:r w:rsidRPr="003C35E8">
        <w:rPr>
          <w:sz w:val="26"/>
          <w:szCs w:val="26"/>
        </w:rPr>
        <w:t>3. Признать утратившим силу постановлени</w:t>
      </w:r>
      <w:r>
        <w:rPr>
          <w:sz w:val="26"/>
          <w:szCs w:val="26"/>
        </w:rPr>
        <w:t>е</w:t>
      </w:r>
      <w:r w:rsidRPr="003C35E8">
        <w:rPr>
          <w:sz w:val="26"/>
          <w:szCs w:val="26"/>
        </w:rPr>
        <w:t xml:space="preserve"> администрации </w:t>
      </w:r>
      <w:r>
        <w:rPr>
          <w:sz w:val="26"/>
          <w:szCs w:val="26"/>
        </w:rPr>
        <w:t xml:space="preserve">Усть-Кубинского муниципального </w:t>
      </w:r>
      <w:r w:rsidRPr="003C35E8">
        <w:rPr>
          <w:sz w:val="26"/>
          <w:szCs w:val="26"/>
        </w:rPr>
        <w:t>района</w:t>
      </w:r>
      <w:r>
        <w:rPr>
          <w:sz w:val="26"/>
          <w:szCs w:val="26"/>
        </w:rPr>
        <w:t xml:space="preserve"> </w:t>
      </w:r>
      <w:r w:rsidRPr="003C35E8">
        <w:rPr>
          <w:sz w:val="26"/>
          <w:szCs w:val="26"/>
        </w:rPr>
        <w:t>от 2</w:t>
      </w:r>
      <w:r>
        <w:rPr>
          <w:sz w:val="26"/>
          <w:szCs w:val="26"/>
        </w:rPr>
        <w:t>8</w:t>
      </w:r>
      <w:r w:rsidRPr="003C35E8">
        <w:rPr>
          <w:sz w:val="26"/>
          <w:szCs w:val="26"/>
        </w:rPr>
        <w:t xml:space="preserve"> </w:t>
      </w:r>
      <w:r>
        <w:rPr>
          <w:sz w:val="26"/>
          <w:szCs w:val="26"/>
        </w:rPr>
        <w:t>декаб</w:t>
      </w:r>
      <w:r w:rsidRPr="003C35E8">
        <w:rPr>
          <w:sz w:val="26"/>
          <w:szCs w:val="26"/>
        </w:rPr>
        <w:t>ря 201</w:t>
      </w:r>
      <w:r>
        <w:rPr>
          <w:sz w:val="26"/>
          <w:szCs w:val="26"/>
        </w:rPr>
        <w:t>8</w:t>
      </w:r>
      <w:r w:rsidRPr="003C35E8">
        <w:rPr>
          <w:sz w:val="26"/>
          <w:szCs w:val="26"/>
        </w:rPr>
        <w:t xml:space="preserve"> года № 1</w:t>
      </w:r>
      <w:r>
        <w:rPr>
          <w:sz w:val="26"/>
          <w:szCs w:val="26"/>
        </w:rPr>
        <w:t>279</w:t>
      </w:r>
      <w:r w:rsidRPr="003C35E8">
        <w:rPr>
          <w:sz w:val="26"/>
          <w:szCs w:val="26"/>
        </w:rPr>
        <w:t xml:space="preserve"> «Об утверждении Порядка обращения граждан, назначения и </w:t>
      </w:r>
      <w:proofErr w:type="gramStart"/>
      <w:r w:rsidRPr="003C35E8">
        <w:rPr>
          <w:sz w:val="26"/>
          <w:szCs w:val="26"/>
        </w:rPr>
        <w:t>предоставления</w:t>
      </w:r>
      <w:proofErr w:type="gramEnd"/>
      <w:r w:rsidRPr="003C35E8">
        <w:rPr>
          <w:sz w:val="26"/>
          <w:szCs w:val="26"/>
        </w:rPr>
        <w:t xml:space="preserve"> дополнительных мер социальной поддержки</w:t>
      </w:r>
      <w:r>
        <w:rPr>
          <w:sz w:val="26"/>
          <w:szCs w:val="26"/>
        </w:rPr>
        <w:t xml:space="preserve"> </w:t>
      </w:r>
      <w:r>
        <w:rPr>
          <w:sz w:val="26"/>
        </w:rPr>
        <w:t>отдельным категориям граждан, работающим, в БУЗ ВО «Усть-Кубинская ЦРБ».</w:t>
      </w:r>
    </w:p>
    <w:p w:rsidR="001F4A2A" w:rsidRPr="00624975" w:rsidRDefault="001F4A2A" w:rsidP="001F4A2A">
      <w:pPr>
        <w:tabs>
          <w:tab w:val="left" w:pos="7938"/>
        </w:tabs>
        <w:autoSpaceDE w:val="0"/>
        <w:autoSpaceDN w:val="0"/>
        <w:adjustRightInd w:val="0"/>
        <w:ind w:firstLine="851"/>
        <w:jc w:val="both"/>
        <w:rPr>
          <w:sz w:val="26"/>
          <w:szCs w:val="26"/>
        </w:rPr>
      </w:pPr>
      <w:r>
        <w:rPr>
          <w:sz w:val="26"/>
          <w:szCs w:val="26"/>
        </w:rPr>
        <w:t>4</w:t>
      </w:r>
      <w:r w:rsidRPr="00624975">
        <w:rPr>
          <w:sz w:val="26"/>
          <w:szCs w:val="26"/>
        </w:rPr>
        <w:t xml:space="preserve">. Настоящее постановление вступает в силу </w:t>
      </w:r>
      <w:r w:rsidR="00B25910">
        <w:rPr>
          <w:sz w:val="26"/>
          <w:szCs w:val="26"/>
        </w:rPr>
        <w:t>после</w:t>
      </w:r>
      <w:r w:rsidRPr="00624975">
        <w:rPr>
          <w:sz w:val="26"/>
          <w:szCs w:val="26"/>
        </w:rPr>
        <w:t xml:space="preserve"> его официального опубликования, </w:t>
      </w:r>
      <w:r>
        <w:rPr>
          <w:sz w:val="26"/>
          <w:szCs w:val="26"/>
        </w:rPr>
        <w:t>и распространяется на правоотношения, возникшие с</w:t>
      </w:r>
      <w:r w:rsidRPr="00624975">
        <w:rPr>
          <w:sz w:val="26"/>
          <w:szCs w:val="26"/>
        </w:rPr>
        <w:t xml:space="preserve"> 1 января 2025 года.</w:t>
      </w:r>
    </w:p>
    <w:p w:rsidR="001F4A2A" w:rsidRPr="00624975" w:rsidRDefault="001F4A2A" w:rsidP="001F4A2A">
      <w:pPr>
        <w:tabs>
          <w:tab w:val="left" w:pos="7938"/>
        </w:tabs>
        <w:autoSpaceDE w:val="0"/>
        <w:autoSpaceDN w:val="0"/>
        <w:adjustRightInd w:val="0"/>
        <w:jc w:val="both"/>
        <w:rPr>
          <w:sz w:val="26"/>
          <w:szCs w:val="26"/>
        </w:rPr>
      </w:pPr>
    </w:p>
    <w:p w:rsidR="001F4A2A" w:rsidRDefault="001F4A2A" w:rsidP="001F4A2A">
      <w:pPr>
        <w:tabs>
          <w:tab w:val="left" w:pos="7938"/>
        </w:tabs>
        <w:autoSpaceDE w:val="0"/>
        <w:autoSpaceDN w:val="0"/>
        <w:adjustRightInd w:val="0"/>
        <w:jc w:val="both"/>
        <w:rPr>
          <w:sz w:val="26"/>
          <w:szCs w:val="26"/>
        </w:rPr>
      </w:pPr>
    </w:p>
    <w:p w:rsidR="001F4A2A" w:rsidRPr="00624975" w:rsidRDefault="001F4A2A" w:rsidP="001F4A2A">
      <w:pPr>
        <w:tabs>
          <w:tab w:val="left" w:pos="7938"/>
        </w:tabs>
        <w:autoSpaceDE w:val="0"/>
        <w:autoSpaceDN w:val="0"/>
        <w:adjustRightInd w:val="0"/>
        <w:jc w:val="both"/>
        <w:rPr>
          <w:sz w:val="26"/>
          <w:szCs w:val="26"/>
        </w:rPr>
      </w:pPr>
    </w:p>
    <w:p w:rsidR="001F4A2A" w:rsidRPr="00624975" w:rsidRDefault="001F4A2A" w:rsidP="001F4A2A">
      <w:pPr>
        <w:tabs>
          <w:tab w:val="left" w:pos="7938"/>
        </w:tabs>
        <w:autoSpaceDE w:val="0"/>
        <w:autoSpaceDN w:val="0"/>
        <w:adjustRightInd w:val="0"/>
        <w:jc w:val="both"/>
        <w:rPr>
          <w:sz w:val="26"/>
          <w:szCs w:val="26"/>
        </w:rPr>
      </w:pPr>
      <w:r w:rsidRPr="00624975">
        <w:rPr>
          <w:sz w:val="26"/>
          <w:szCs w:val="26"/>
        </w:rPr>
        <w:t>Глава округа</w:t>
      </w:r>
      <w:r w:rsidRPr="00624975">
        <w:rPr>
          <w:sz w:val="26"/>
          <w:szCs w:val="26"/>
        </w:rPr>
        <w:tab/>
        <w:t>И.В. Быков</w:t>
      </w:r>
    </w:p>
    <w:p w:rsidR="001F4A2A" w:rsidRDefault="001F4A2A" w:rsidP="001F4A2A">
      <w:pPr>
        <w:pStyle w:val="2"/>
        <w:ind w:left="5812"/>
        <w:jc w:val="center"/>
        <w:rPr>
          <w:sz w:val="26"/>
        </w:rPr>
        <w:sectPr w:rsidR="001F4A2A" w:rsidSect="001F4A2A">
          <w:headerReference w:type="default" r:id="rId8"/>
          <w:pgSz w:w="11905" w:h="16837"/>
          <w:pgMar w:top="1134" w:right="850" w:bottom="1134" w:left="1701" w:header="720" w:footer="720" w:gutter="0"/>
          <w:cols w:space="720"/>
          <w:docGrid w:linePitch="360"/>
        </w:sectPr>
      </w:pPr>
    </w:p>
    <w:p w:rsidR="001F4A2A" w:rsidRDefault="001F4A2A" w:rsidP="001F4A2A">
      <w:pPr>
        <w:pStyle w:val="2"/>
        <w:ind w:left="5812"/>
        <w:jc w:val="center"/>
        <w:rPr>
          <w:sz w:val="26"/>
        </w:rPr>
      </w:pPr>
      <w:r>
        <w:rPr>
          <w:sz w:val="26"/>
        </w:rPr>
        <w:lastRenderedPageBreak/>
        <w:t>УТВЕРЖДЕНЫ</w:t>
      </w:r>
    </w:p>
    <w:p w:rsidR="001F4A2A" w:rsidRDefault="001F4A2A" w:rsidP="001F4A2A">
      <w:pPr>
        <w:pStyle w:val="23"/>
        <w:ind w:left="5812"/>
        <w:jc w:val="center"/>
      </w:pPr>
      <w:r>
        <w:t>постановлением адми</w:t>
      </w:r>
      <w:r w:rsidR="00774076">
        <w:t>нистрации округа от 30.06.2025 № 1057</w:t>
      </w:r>
    </w:p>
    <w:p w:rsidR="001F4A2A" w:rsidRDefault="00FD3231" w:rsidP="001F4A2A">
      <w:pPr>
        <w:pStyle w:val="23"/>
        <w:ind w:left="5812"/>
        <w:jc w:val="center"/>
      </w:pPr>
      <w:r>
        <w:t>(п</w:t>
      </w:r>
      <w:r w:rsidR="001F4A2A">
        <w:t>риложение)</w:t>
      </w:r>
    </w:p>
    <w:p w:rsidR="001F4A2A" w:rsidRDefault="001F4A2A" w:rsidP="001F4A2A">
      <w:pPr>
        <w:jc w:val="center"/>
      </w:pPr>
    </w:p>
    <w:p w:rsidR="001F4A2A" w:rsidRDefault="001F4A2A" w:rsidP="001F4A2A">
      <w:pPr>
        <w:jc w:val="center"/>
      </w:pPr>
    </w:p>
    <w:p w:rsidR="001F4A2A" w:rsidRPr="00F16714" w:rsidRDefault="001F4A2A" w:rsidP="001F4A2A">
      <w:pPr>
        <w:ind w:left="567" w:right="565"/>
        <w:jc w:val="center"/>
        <w:rPr>
          <w:bCs/>
          <w:sz w:val="26"/>
        </w:rPr>
      </w:pPr>
      <w:r w:rsidRPr="00F16714">
        <w:rPr>
          <w:bCs/>
          <w:sz w:val="26"/>
        </w:rPr>
        <w:t>П</w:t>
      </w:r>
      <w:r>
        <w:rPr>
          <w:bCs/>
          <w:sz w:val="26"/>
        </w:rPr>
        <w:t>РАВИЛА</w:t>
      </w:r>
    </w:p>
    <w:p w:rsidR="001F4A2A" w:rsidRPr="00F16714" w:rsidRDefault="001F4A2A" w:rsidP="001F4A2A">
      <w:pPr>
        <w:ind w:left="567" w:right="565"/>
        <w:jc w:val="center"/>
        <w:rPr>
          <w:bCs/>
          <w:sz w:val="26"/>
        </w:rPr>
      </w:pPr>
      <w:r>
        <w:rPr>
          <w:sz w:val="26"/>
        </w:rPr>
        <w:t xml:space="preserve">обращения граждан, назначения и </w:t>
      </w:r>
      <w:proofErr w:type="gramStart"/>
      <w:r>
        <w:rPr>
          <w:sz w:val="26"/>
        </w:rPr>
        <w:t>выплаты</w:t>
      </w:r>
      <w:proofErr w:type="gramEnd"/>
      <w:r>
        <w:rPr>
          <w:sz w:val="26"/>
        </w:rPr>
        <w:t xml:space="preserve"> дополнительных мер социальной поддержки отдельным категориям граждан, работающим в БУЗ ВО «Усть-Кубинская ЦРБ</w:t>
      </w:r>
      <w:r>
        <w:t>»</w:t>
      </w:r>
    </w:p>
    <w:p w:rsidR="001F4A2A" w:rsidRPr="00F16714" w:rsidRDefault="001F4A2A" w:rsidP="001F4A2A">
      <w:pPr>
        <w:ind w:left="567" w:right="565"/>
        <w:jc w:val="center"/>
        <w:rPr>
          <w:bCs/>
          <w:sz w:val="26"/>
        </w:rPr>
      </w:pPr>
      <w:r w:rsidRPr="00F16714">
        <w:rPr>
          <w:bCs/>
          <w:sz w:val="26"/>
        </w:rPr>
        <w:t>(далее – П</w:t>
      </w:r>
      <w:r>
        <w:rPr>
          <w:bCs/>
          <w:sz w:val="26"/>
        </w:rPr>
        <w:t>равила</w:t>
      </w:r>
      <w:r w:rsidRPr="00F16714">
        <w:rPr>
          <w:bCs/>
          <w:sz w:val="26"/>
        </w:rPr>
        <w:t>)</w:t>
      </w:r>
    </w:p>
    <w:p w:rsidR="001F4A2A" w:rsidRDefault="001F4A2A" w:rsidP="001F4A2A">
      <w:pPr>
        <w:autoSpaceDE w:val="0"/>
        <w:autoSpaceDN w:val="0"/>
        <w:adjustRightInd w:val="0"/>
        <w:ind w:firstLine="540"/>
        <w:jc w:val="both"/>
      </w:pPr>
    </w:p>
    <w:p w:rsidR="001F4A2A" w:rsidRPr="00F16714" w:rsidRDefault="001F4A2A" w:rsidP="001F4A2A">
      <w:pPr>
        <w:pStyle w:val="1"/>
        <w:suppressAutoHyphens w:val="0"/>
        <w:autoSpaceDE w:val="0"/>
        <w:autoSpaceDN w:val="0"/>
        <w:adjustRightInd w:val="0"/>
        <w:rPr>
          <w:b w:val="0"/>
          <w:bCs/>
          <w:szCs w:val="24"/>
          <w:lang w:eastAsia="ru-RU"/>
        </w:rPr>
      </w:pPr>
      <w:r w:rsidRPr="00F16714">
        <w:rPr>
          <w:b w:val="0"/>
          <w:bCs/>
          <w:szCs w:val="24"/>
          <w:lang w:eastAsia="ru-RU"/>
        </w:rPr>
        <w:t>I. Общие положения</w:t>
      </w:r>
    </w:p>
    <w:p w:rsidR="001F4A2A" w:rsidRDefault="001F4A2A" w:rsidP="001F4A2A">
      <w:pPr>
        <w:autoSpaceDE w:val="0"/>
        <w:autoSpaceDN w:val="0"/>
        <w:adjustRightInd w:val="0"/>
        <w:ind w:firstLine="540"/>
        <w:jc w:val="both"/>
        <w:rPr>
          <w:sz w:val="26"/>
        </w:rPr>
      </w:pPr>
    </w:p>
    <w:p w:rsidR="001F4A2A" w:rsidRDefault="001F4A2A" w:rsidP="001F4A2A">
      <w:pPr>
        <w:autoSpaceDE w:val="0"/>
        <w:autoSpaceDN w:val="0"/>
        <w:adjustRightInd w:val="0"/>
        <w:ind w:firstLine="540"/>
        <w:jc w:val="both"/>
        <w:rPr>
          <w:sz w:val="26"/>
        </w:rPr>
      </w:pPr>
    </w:p>
    <w:p w:rsidR="001F4A2A" w:rsidRDefault="001F4A2A" w:rsidP="001F4A2A">
      <w:pPr>
        <w:autoSpaceDE w:val="0"/>
        <w:autoSpaceDN w:val="0"/>
        <w:adjustRightInd w:val="0"/>
        <w:ind w:firstLine="840"/>
        <w:jc w:val="both"/>
        <w:rPr>
          <w:sz w:val="26"/>
        </w:rPr>
      </w:pPr>
      <w:r>
        <w:rPr>
          <w:sz w:val="26"/>
        </w:rPr>
        <w:t xml:space="preserve">1.1. Настоящие Правила устанавливают порядок обращения граждан, назначения и </w:t>
      </w:r>
      <w:proofErr w:type="gramStart"/>
      <w:r>
        <w:rPr>
          <w:sz w:val="26"/>
        </w:rPr>
        <w:t>предоставления</w:t>
      </w:r>
      <w:proofErr w:type="gramEnd"/>
      <w:r>
        <w:rPr>
          <w:sz w:val="26"/>
        </w:rPr>
        <w:t xml:space="preserve"> дополнительных мер социальной поддержки отдельным категориям граждан, работающим в БУЗ ВО «Усть-Кубинская ЦРБ</w:t>
      </w:r>
      <w:r>
        <w:t>»</w:t>
      </w:r>
      <w:r>
        <w:rPr>
          <w:sz w:val="26"/>
        </w:rPr>
        <w:t>.</w:t>
      </w:r>
    </w:p>
    <w:p w:rsidR="001F4A2A" w:rsidRDefault="001F4A2A" w:rsidP="001F4A2A">
      <w:pPr>
        <w:autoSpaceDE w:val="0"/>
        <w:autoSpaceDN w:val="0"/>
        <w:adjustRightInd w:val="0"/>
        <w:ind w:firstLine="840"/>
        <w:jc w:val="both"/>
        <w:rPr>
          <w:sz w:val="26"/>
        </w:rPr>
      </w:pPr>
      <w:r>
        <w:rPr>
          <w:sz w:val="26"/>
        </w:rPr>
        <w:t xml:space="preserve">1.2. Категории граждан, имеющих право на получение дополнительных мер социальной поддержки определяются в соответствии с пунктом 2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района</w:t>
      </w:r>
      <w:r w:rsidRPr="006B4AAC">
        <w:rPr>
          <w:sz w:val="26"/>
          <w:szCs w:val="26"/>
        </w:rPr>
        <w:t xml:space="preserve"> 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 xml:space="preserve"> (далее – заявитель, получатель компенсации, получатель).</w:t>
      </w:r>
    </w:p>
    <w:p w:rsidR="001F4A2A" w:rsidRDefault="001F4A2A" w:rsidP="001F4A2A">
      <w:pPr>
        <w:autoSpaceDE w:val="0"/>
        <w:autoSpaceDN w:val="0"/>
        <w:adjustRightInd w:val="0"/>
        <w:ind w:firstLine="840"/>
        <w:jc w:val="both"/>
        <w:rPr>
          <w:sz w:val="26"/>
        </w:rPr>
      </w:pPr>
      <w:r>
        <w:rPr>
          <w:sz w:val="26"/>
        </w:rPr>
        <w:t>1.3. Применяются следующие виды денежной компенсации:</w:t>
      </w:r>
    </w:p>
    <w:p w:rsidR="001F4A2A" w:rsidRDefault="001F4A2A" w:rsidP="001F4A2A">
      <w:pPr>
        <w:autoSpaceDE w:val="0"/>
        <w:autoSpaceDN w:val="0"/>
        <w:adjustRightInd w:val="0"/>
        <w:ind w:firstLine="840"/>
        <w:jc w:val="both"/>
        <w:rPr>
          <w:sz w:val="26"/>
        </w:rPr>
      </w:pPr>
      <w:r>
        <w:rPr>
          <w:sz w:val="26"/>
        </w:rPr>
        <w:t>а) ежемесячная денежная компенсация;</w:t>
      </w:r>
    </w:p>
    <w:p w:rsidR="001F4A2A" w:rsidRPr="00EB2ADA" w:rsidRDefault="001F4A2A" w:rsidP="001F4A2A">
      <w:pPr>
        <w:autoSpaceDE w:val="0"/>
        <w:autoSpaceDN w:val="0"/>
        <w:adjustRightInd w:val="0"/>
        <w:ind w:firstLine="840"/>
        <w:jc w:val="both"/>
        <w:rPr>
          <w:sz w:val="26"/>
        </w:rPr>
      </w:pPr>
      <w:r w:rsidRPr="00EB2ADA">
        <w:rPr>
          <w:sz w:val="26"/>
        </w:rPr>
        <w:t>б) ежегодная денежная компенсация.</w:t>
      </w:r>
    </w:p>
    <w:p w:rsidR="001F4A2A" w:rsidRDefault="001F4A2A" w:rsidP="001F4A2A">
      <w:pPr>
        <w:autoSpaceDE w:val="0"/>
        <w:autoSpaceDN w:val="0"/>
        <w:adjustRightInd w:val="0"/>
        <w:ind w:firstLine="840"/>
        <w:jc w:val="both"/>
        <w:rPr>
          <w:sz w:val="26"/>
        </w:rPr>
      </w:pPr>
      <w:r w:rsidRPr="00EB2ADA">
        <w:rPr>
          <w:sz w:val="26"/>
        </w:rPr>
        <w:t>1.4. Денежные компенсации выплачиваются в национальной валюте Российской Федерации - рублях.</w:t>
      </w:r>
    </w:p>
    <w:p w:rsidR="001F4A2A" w:rsidRPr="00BB581F" w:rsidRDefault="001F4A2A" w:rsidP="001F4A2A">
      <w:pPr>
        <w:pStyle w:val="a8"/>
        <w:spacing w:before="120" w:after="120"/>
        <w:ind w:left="839" w:right="714"/>
        <w:rPr>
          <w:b w:val="0"/>
          <w:highlight w:val="yellow"/>
        </w:rPr>
      </w:pPr>
      <w:r w:rsidRPr="00F16714">
        <w:rPr>
          <w:b w:val="0"/>
        </w:rPr>
        <w:t xml:space="preserve">II. Обращение граждан за ежемесячной денежной компенсацией. </w:t>
      </w:r>
      <w:r w:rsidRPr="00BB581F">
        <w:rPr>
          <w:b w:val="0"/>
        </w:rPr>
        <w:t>Назначение и выплата ежемесячной денежной компенсации</w:t>
      </w:r>
    </w:p>
    <w:p w:rsidR="001F4A2A" w:rsidRDefault="001F4A2A" w:rsidP="001F4A2A">
      <w:pPr>
        <w:pStyle w:val="a3"/>
        <w:ind w:firstLine="840"/>
      </w:pPr>
      <w:r w:rsidRPr="00D17281">
        <w:t>2.1. Граждане из числа лиц, указанных в пункте 1.2 настоящих Правил, вправе обратиться за назначением и выплатой ежемесячной денежной компенсации в орган, уполномоченный администрацией округа (далее по тексту - уполномоченный орган).</w:t>
      </w:r>
    </w:p>
    <w:p w:rsidR="001F4A2A" w:rsidRDefault="001F4A2A" w:rsidP="001F4A2A">
      <w:pPr>
        <w:autoSpaceDE w:val="0"/>
        <w:autoSpaceDN w:val="0"/>
        <w:adjustRightInd w:val="0"/>
        <w:ind w:firstLine="840"/>
        <w:jc w:val="both"/>
        <w:rPr>
          <w:sz w:val="26"/>
        </w:rPr>
      </w:pPr>
      <w:r>
        <w:rPr>
          <w:sz w:val="26"/>
        </w:rPr>
        <w:t xml:space="preserve">Обращение за назначением и выплатой ежемесячной денежной компенсации осуществляется путём подачи заявления по форме согласно </w:t>
      </w:r>
      <w:r w:rsidRPr="0042149B">
        <w:rPr>
          <w:sz w:val="26"/>
        </w:rPr>
        <w:t>приложению 1</w:t>
      </w:r>
      <w:r>
        <w:rPr>
          <w:sz w:val="26"/>
        </w:rPr>
        <w:t xml:space="preserve"> к настоящим Правилам.</w:t>
      </w:r>
    </w:p>
    <w:p w:rsidR="001F4A2A" w:rsidRPr="005C7403" w:rsidRDefault="001F4A2A" w:rsidP="001F4A2A">
      <w:pPr>
        <w:autoSpaceDE w:val="0"/>
        <w:autoSpaceDN w:val="0"/>
        <w:adjustRightInd w:val="0"/>
        <w:ind w:firstLine="840"/>
        <w:jc w:val="both"/>
        <w:outlineLvl w:val="1"/>
        <w:rPr>
          <w:sz w:val="26"/>
          <w:szCs w:val="26"/>
        </w:rPr>
      </w:pPr>
      <w:r>
        <w:rPr>
          <w:sz w:val="26"/>
          <w:szCs w:val="26"/>
        </w:rPr>
        <w:t xml:space="preserve">2.1.1. </w:t>
      </w:r>
      <w:r w:rsidRPr="005C7403">
        <w:rPr>
          <w:sz w:val="26"/>
          <w:szCs w:val="26"/>
        </w:rPr>
        <w:t>К заявлению прикладываются следующие документы:</w:t>
      </w:r>
    </w:p>
    <w:p w:rsidR="001F4A2A" w:rsidRPr="005C7403" w:rsidRDefault="001F4A2A" w:rsidP="001F4A2A">
      <w:pPr>
        <w:autoSpaceDE w:val="0"/>
        <w:autoSpaceDN w:val="0"/>
        <w:adjustRightInd w:val="0"/>
        <w:ind w:firstLine="840"/>
        <w:jc w:val="both"/>
        <w:outlineLvl w:val="1"/>
        <w:rPr>
          <w:sz w:val="26"/>
          <w:szCs w:val="26"/>
        </w:rPr>
      </w:pPr>
      <w:r>
        <w:rPr>
          <w:sz w:val="26"/>
          <w:szCs w:val="26"/>
        </w:rPr>
        <w:t xml:space="preserve">а) </w:t>
      </w:r>
      <w:r w:rsidRPr="005C7403">
        <w:rPr>
          <w:sz w:val="26"/>
          <w:szCs w:val="26"/>
        </w:rPr>
        <w:t>копия паспорта или иного документа, удостоверяющего личность;</w:t>
      </w:r>
    </w:p>
    <w:p w:rsidR="001F4A2A" w:rsidRPr="005C7403" w:rsidRDefault="001F4A2A" w:rsidP="001F4A2A">
      <w:pPr>
        <w:autoSpaceDE w:val="0"/>
        <w:autoSpaceDN w:val="0"/>
        <w:adjustRightInd w:val="0"/>
        <w:ind w:firstLine="840"/>
        <w:jc w:val="both"/>
        <w:outlineLvl w:val="1"/>
        <w:rPr>
          <w:sz w:val="26"/>
          <w:szCs w:val="26"/>
        </w:rPr>
      </w:pPr>
      <w:r>
        <w:rPr>
          <w:sz w:val="26"/>
          <w:szCs w:val="26"/>
        </w:rPr>
        <w:t xml:space="preserve">б) выписка из трудовой книжки о месте работы, заверенная кадровым работником </w:t>
      </w:r>
      <w:r w:rsidRPr="00A63D3B">
        <w:rPr>
          <w:sz w:val="26"/>
          <w:szCs w:val="26"/>
        </w:rPr>
        <w:t>БУЗ ВО «Усть-Кубинская ЦРБ»</w:t>
      </w:r>
      <w:r>
        <w:rPr>
          <w:sz w:val="26"/>
          <w:szCs w:val="26"/>
        </w:rPr>
        <w:t xml:space="preserve">, либо заверенная копия приказа руководителя </w:t>
      </w:r>
      <w:r w:rsidRPr="00A63D3B">
        <w:rPr>
          <w:sz w:val="26"/>
          <w:szCs w:val="26"/>
        </w:rPr>
        <w:t>БУЗ ВО «Усть-Кубинская ЦРБ»</w:t>
      </w:r>
      <w:r>
        <w:rPr>
          <w:sz w:val="26"/>
          <w:szCs w:val="26"/>
        </w:rPr>
        <w:t xml:space="preserve"> о приеме на работу;</w:t>
      </w:r>
    </w:p>
    <w:p w:rsidR="001F4A2A" w:rsidRDefault="001F4A2A" w:rsidP="001F4A2A">
      <w:pPr>
        <w:autoSpaceDE w:val="0"/>
        <w:autoSpaceDN w:val="0"/>
        <w:adjustRightInd w:val="0"/>
        <w:ind w:firstLine="840"/>
        <w:jc w:val="both"/>
        <w:outlineLvl w:val="1"/>
        <w:rPr>
          <w:sz w:val="26"/>
          <w:szCs w:val="26"/>
        </w:rPr>
      </w:pPr>
      <w:r>
        <w:rPr>
          <w:sz w:val="26"/>
          <w:szCs w:val="26"/>
        </w:rPr>
        <w:t>в) копия договора найма (поднайма) жилого помещения или договор аренды жилого помещения, либо иной договор, предоставляющий право пользования жилым помещением, расположенным на территории Усть-К</w:t>
      </w:r>
      <w:r w:rsidR="00FD3231">
        <w:rPr>
          <w:sz w:val="26"/>
          <w:szCs w:val="26"/>
        </w:rPr>
        <w:t>убинского муниципального округа.</w:t>
      </w:r>
    </w:p>
    <w:p w:rsidR="001F4A2A" w:rsidRDefault="001F4A2A" w:rsidP="001F4A2A">
      <w:pPr>
        <w:autoSpaceDE w:val="0"/>
        <w:autoSpaceDN w:val="0"/>
        <w:adjustRightInd w:val="0"/>
        <w:ind w:firstLine="840"/>
        <w:jc w:val="both"/>
        <w:outlineLvl w:val="1"/>
        <w:rPr>
          <w:sz w:val="26"/>
          <w:szCs w:val="26"/>
        </w:rPr>
      </w:pPr>
      <w:r>
        <w:rPr>
          <w:sz w:val="26"/>
          <w:szCs w:val="26"/>
        </w:rPr>
        <w:lastRenderedPageBreak/>
        <w:t>2.1.2. В случаях, если заявитель является получателем государственных мер социальной поддержки, установленных законодательством Российской Федерации и (или) законодательством Вологодской области:</w:t>
      </w:r>
    </w:p>
    <w:p w:rsidR="001F4A2A" w:rsidRDefault="001F4A2A" w:rsidP="001F4A2A">
      <w:pPr>
        <w:autoSpaceDE w:val="0"/>
        <w:autoSpaceDN w:val="0"/>
        <w:adjustRightInd w:val="0"/>
        <w:ind w:firstLine="840"/>
        <w:jc w:val="both"/>
        <w:outlineLvl w:val="1"/>
        <w:rPr>
          <w:sz w:val="26"/>
          <w:szCs w:val="26"/>
        </w:rPr>
      </w:pPr>
      <w:r>
        <w:rPr>
          <w:sz w:val="26"/>
          <w:szCs w:val="26"/>
        </w:rPr>
        <w:t>- документ, выданный уполномоченным органом, подтверждающий наличие у заявителя права на государственные меры социальной поддержки, установленные ему в соответствии с законодательством Российской Федерации и (или) законодательством Вологодской области.</w:t>
      </w:r>
    </w:p>
    <w:p w:rsidR="001F4A2A" w:rsidRDefault="001F4A2A" w:rsidP="001F4A2A">
      <w:pPr>
        <w:autoSpaceDE w:val="0"/>
        <w:autoSpaceDN w:val="0"/>
        <w:adjustRightInd w:val="0"/>
        <w:ind w:firstLine="840"/>
        <w:jc w:val="both"/>
        <w:outlineLvl w:val="1"/>
        <w:rPr>
          <w:sz w:val="26"/>
          <w:szCs w:val="26"/>
        </w:rPr>
      </w:pPr>
      <w:r>
        <w:rPr>
          <w:sz w:val="26"/>
          <w:szCs w:val="26"/>
        </w:rPr>
        <w:t>2.1.3. В случаях совместного проживания с заявителем других лиц дополнительно предоставляются:</w:t>
      </w:r>
    </w:p>
    <w:p w:rsidR="001F4A2A" w:rsidRPr="005C7403" w:rsidRDefault="001F4A2A" w:rsidP="001F4A2A">
      <w:pPr>
        <w:autoSpaceDE w:val="0"/>
        <w:autoSpaceDN w:val="0"/>
        <w:adjustRightInd w:val="0"/>
        <w:ind w:firstLine="840"/>
        <w:jc w:val="both"/>
        <w:outlineLvl w:val="1"/>
        <w:rPr>
          <w:sz w:val="26"/>
          <w:szCs w:val="26"/>
        </w:rPr>
      </w:pPr>
      <w:r>
        <w:rPr>
          <w:sz w:val="26"/>
          <w:szCs w:val="26"/>
        </w:rPr>
        <w:t xml:space="preserve">а) </w:t>
      </w:r>
      <w:r w:rsidRPr="005C7403">
        <w:rPr>
          <w:sz w:val="26"/>
          <w:szCs w:val="26"/>
        </w:rPr>
        <w:t xml:space="preserve">справка, содержащая сведения о лицах, </w:t>
      </w:r>
      <w:r>
        <w:rPr>
          <w:sz w:val="26"/>
          <w:szCs w:val="26"/>
        </w:rPr>
        <w:t xml:space="preserve">проживающих </w:t>
      </w:r>
      <w:r w:rsidRPr="005C7403">
        <w:rPr>
          <w:sz w:val="26"/>
          <w:szCs w:val="26"/>
        </w:rPr>
        <w:t>совместно с заявителем, выданная</w:t>
      </w:r>
      <w:r>
        <w:rPr>
          <w:sz w:val="26"/>
          <w:szCs w:val="26"/>
        </w:rPr>
        <w:t xml:space="preserve"> территориальным отделом управления территорий администрации округа</w:t>
      </w:r>
      <w:r w:rsidRPr="005C7403">
        <w:rPr>
          <w:sz w:val="26"/>
          <w:szCs w:val="26"/>
        </w:rPr>
        <w:t>;</w:t>
      </w:r>
    </w:p>
    <w:p w:rsidR="001F4A2A" w:rsidRDefault="001F4A2A" w:rsidP="001F4A2A">
      <w:pPr>
        <w:autoSpaceDE w:val="0"/>
        <w:autoSpaceDN w:val="0"/>
        <w:adjustRightInd w:val="0"/>
        <w:ind w:firstLine="840"/>
        <w:jc w:val="both"/>
        <w:rPr>
          <w:sz w:val="26"/>
          <w:szCs w:val="26"/>
        </w:rPr>
      </w:pPr>
      <w:proofErr w:type="gramStart"/>
      <w:r>
        <w:rPr>
          <w:sz w:val="26"/>
          <w:szCs w:val="26"/>
        </w:rPr>
        <w:t xml:space="preserve">б) документ, свидетельствующий о наличии у лиц, совместно проживающих с заявителем, </w:t>
      </w:r>
      <w:r w:rsidRPr="00A94935">
        <w:rPr>
          <w:sz w:val="26"/>
          <w:szCs w:val="26"/>
        </w:rPr>
        <w:t xml:space="preserve">мер социальной поддержки в соответствии с </w:t>
      </w:r>
      <w:hyperlink r:id="rId9" w:history="1">
        <w:r w:rsidRPr="00A94935">
          <w:rPr>
            <w:sz w:val="26"/>
            <w:szCs w:val="26"/>
          </w:rPr>
          <w:t>Законом</w:t>
        </w:r>
      </w:hyperlink>
      <w:r w:rsidRPr="00A94935">
        <w:rPr>
          <w:sz w:val="26"/>
          <w:szCs w:val="26"/>
        </w:rPr>
        <w:t xml:space="preserve"> Российской Федерации от 15 мая 1991 года </w:t>
      </w:r>
      <w:r>
        <w:rPr>
          <w:sz w:val="26"/>
          <w:szCs w:val="26"/>
        </w:rPr>
        <w:t>№ 1244-1 «</w:t>
      </w:r>
      <w:r w:rsidRPr="00A94935">
        <w:rPr>
          <w:sz w:val="26"/>
          <w:szCs w:val="26"/>
        </w:rPr>
        <w:t>О социальной защите граждан, подвергшихся воздействию радиации вследствие катастрофы на Чернобыльской АЭС</w:t>
      </w:r>
      <w:r>
        <w:rPr>
          <w:sz w:val="26"/>
          <w:szCs w:val="26"/>
        </w:rPr>
        <w:t>»</w:t>
      </w:r>
      <w:r w:rsidRPr="00A94935">
        <w:rPr>
          <w:sz w:val="26"/>
          <w:szCs w:val="26"/>
        </w:rPr>
        <w:t xml:space="preserve">, Федеральными законами от 12 января 1995 года </w:t>
      </w:r>
      <w:hyperlink r:id="rId10" w:history="1">
        <w:r>
          <w:rPr>
            <w:sz w:val="26"/>
            <w:szCs w:val="26"/>
          </w:rPr>
          <w:t>№</w:t>
        </w:r>
        <w:r w:rsidRPr="00A94935">
          <w:rPr>
            <w:sz w:val="26"/>
            <w:szCs w:val="26"/>
          </w:rPr>
          <w:t xml:space="preserve"> 5-ФЗ</w:t>
        </w:r>
      </w:hyperlink>
      <w:r>
        <w:rPr>
          <w:sz w:val="26"/>
          <w:szCs w:val="26"/>
        </w:rPr>
        <w:t xml:space="preserve"> «О ветеранах»</w:t>
      </w:r>
      <w:r w:rsidRPr="00A94935">
        <w:rPr>
          <w:sz w:val="26"/>
          <w:szCs w:val="26"/>
        </w:rPr>
        <w:t xml:space="preserve">, от 24 ноября 1995 года </w:t>
      </w:r>
      <w:hyperlink r:id="rId11" w:history="1">
        <w:r>
          <w:rPr>
            <w:sz w:val="26"/>
            <w:szCs w:val="26"/>
          </w:rPr>
          <w:t>№</w:t>
        </w:r>
        <w:r w:rsidRPr="00A94935">
          <w:rPr>
            <w:sz w:val="26"/>
            <w:szCs w:val="26"/>
          </w:rPr>
          <w:t xml:space="preserve"> 181-ФЗ</w:t>
        </w:r>
      </w:hyperlink>
      <w:r w:rsidRPr="00A94935">
        <w:rPr>
          <w:sz w:val="26"/>
          <w:szCs w:val="26"/>
        </w:rPr>
        <w:t xml:space="preserve"> </w:t>
      </w:r>
      <w:r>
        <w:rPr>
          <w:sz w:val="26"/>
          <w:szCs w:val="26"/>
        </w:rPr>
        <w:t>«</w:t>
      </w:r>
      <w:r w:rsidRPr="00A94935">
        <w:rPr>
          <w:sz w:val="26"/>
          <w:szCs w:val="26"/>
        </w:rPr>
        <w:t>О социальной защите инвалидов в Российской</w:t>
      </w:r>
      <w:proofErr w:type="gramEnd"/>
      <w:r w:rsidRPr="00A94935">
        <w:rPr>
          <w:sz w:val="26"/>
          <w:szCs w:val="26"/>
        </w:rPr>
        <w:t xml:space="preserve"> </w:t>
      </w:r>
      <w:proofErr w:type="gramStart"/>
      <w:r w:rsidRPr="00A94935">
        <w:rPr>
          <w:sz w:val="26"/>
          <w:szCs w:val="26"/>
        </w:rPr>
        <w:t>Федерации</w:t>
      </w:r>
      <w:r>
        <w:rPr>
          <w:sz w:val="26"/>
          <w:szCs w:val="26"/>
        </w:rPr>
        <w:t>»</w:t>
      </w:r>
      <w:r w:rsidRPr="00A94935">
        <w:rPr>
          <w:sz w:val="26"/>
          <w:szCs w:val="26"/>
        </w:rPr>
        <w:t xml:space="preserve">, от 26 ноября 1998 года </w:t>
      </w:r>
      <w:hyperlink r:id="rId12" w:history="1">
        <w:r>
          <w:rPr>
            <w:sz w:val="26"/>
            <w:szCs w:val="26"/>
          </w:rPr>
          <w:t>№</w:t>
        </w:r>
        <w:r w:rsidRPr="00A94935">
          <w:rPr>
            <w:sz w:val="26"/>
            <w:szCs w:val="26"/>
          </w:rPr>
          <w:t xml:space="preserve"> 175-ФЗ</w:t>
        </w:r>
      </w:hyperlink>
      <w:r>
        <w:rPr>
          <w:sz w:val="26"/>
          <w:szCs w:val="26"/>
        </w:rPr>
        <w:t xml:space="preserve"> «</w:t>
      </w:r>
      <w:r w:rsidRPr="00A94935">
        <w:rPr>
          <w:sz w:val="26"/>
          <w:szCs w:val="26"/>
        </w:rPr>
        <w:t>О социальной защите граждан Российской Федерации, подвергшихся воздействию радиации вследствие аварии в 1957 году на прои</w:t>
      </w:r>
      <w:r>
        <w:rPr>
          <w:sz w:val="26"/>
          <w:szCs w:val="26"/>
        </w:rPr>
        <w:t>зводственном объединении «</w:t>
      </w:r>
      <w:r w:rsidRPr="00A94935">
        <w:rPr>
          <w:sz w:val="26"/>
          <w:szCs w:val="26"/>
        </w:rPr>
        <w:t>Маяк</w:t>
      </w:r>
      <w:r>
        <w:rPr>
          <w:sz w:val="26"/>
          <w:szCs w:val="26"/>
        </w:rPr>
        <w:t>»</w:t>
      </w:r>
      <w:r w:rsidRPr="00A94935">
        <w:rPr>
          <w:sz w:val="26"/>
          <w:szCs w:val="26"/>
        </w:rPr>
        <w:t xml:space="preserve"> и сбросов радиоактивных отходов в реку Теча</w:t>
      </w:r>
      <w:r>
        <w:rPr>
          <w:sz w:val="26"/>
          <w:szCs w:val="26"/>
        </w:rPr>
        <w:t>»</w:t>
      </w:r>
      <w:r w:rsidRPr="00A94935">
        <w:rPr>
          <w:sz w:val="26"/>
          <w:szCs w:val="26"/>
        </w:rPr>
        <w:t xml:space="preserve">, от 10 января 2002 года </w:t>
      </w:r>
      <w:hyperlink r:id="rId13" w:history="1">
        <w:r>
          <w:rPr>
            <w:sz w:val="26"/>
            <w:szCs w:val="26"/>
          </w:rPr>
          <w:t>№</w:t>
        </w:r>
        <w:r w:rsidRPr="00A94935">
          <w:rPr>
            <w:sz w:val="26"/>
            <w:szCs w:val="26"/>
          </w:rPr>
          <w:t xml:space="preserve"> 2-ФЗ</w:t>
        </w:r>
      </w:hyperlink>
      <w:r>
        <w:rPr>
          <w:sz w:val="26"/>
          <w:szCs w:val="26"/>
        </w:rPr>
        <w:t xml:space="preserve"> «</w:t>
      </w:r>
      <w:r w:rsidRPr="00A94935">
        <w:rPr>
          <w:sz w:val="26"/>
          <w:szCs w:val="26"/>
        </w:rPr>
        <w:t>О социальных гарантиях гражданам, подвергшимся радиационному воздействию вследствие ядерных испытаний на Семипалатинском полигоне</w:t>
      </w:r>
      <w:r>
        <w:rPr>
          <w:sz w:val="26"/>
          <w:szCs w:val="26"/>
        </w:rPr>
        <w:t>»</w:t>
      </w:r>
      <w:r w:rsidRPr="00A94935">
        <w:rPr>
          <w:sz w:val="26"/>
          <w:szCs w:val="26"/>
        </w:rPr>
        <w:t>, Федеральн</w:t>
      </w:r>
      <w:r>
        <w:rPr>
          <w:sz w:val="26"/>
          <w:szCs w:val="26"/>
        </w:rPr>
        <w:t>ым</w:t>
      </w:r>
      <w:r w:rsidRPr="00A94935">
        <w:rPr>
          <w:sz w:val="26"/>
          <w:szCs w:val="26"/>
        </w:rPr>
        <w:t xml:space="preserve"> з</w:t>
      </w:r>
      <w:r>
        <w:rPr>
          <w:sz w:val="26"/>
          <w:szCs w:val="26"/>
        </w:rPr>
        <w:t>аконом от 22 августа 2004 года № 122-ФЗ «</w:t>
      </w:r>
      <w:r w:rsidRPr="00A94935">
        <w:rPr>
          <w:sz w:val="26"/>
          <w:szCs w:val="26"/>
        </w:rPr>
        <w:t>О</w:t>
      </w:r>
      <w:proofErr w:type="gramEnd"/>
      <w:r w:rsidRPr="00A94935">
        <w:rPr>
          <w:sz w:val="26"/>
          <w:szCs w:val="26"/>
        </w:rPr>
        <w:t xml:space="preserve"> </w:t>
      </w:r>
      <w:proofErr w:type="gramStart"/>
      <w:r w:rsidRPr="00A94935">
        <w:rPr>
          <w:sz w:val="26"/>
          <w:szCs w:val="26"/>
        </w:rPr>
        <w:t>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Pr>
          <w:sz w:val="26"/>
          <w:szCs w:val="26"/>
        </w:rPr>
        <w:t xml:space="preserve"> принятием Федеральных законов «</w:t>
      </w:r>
      <w:r w:rsidRPr="00A94935">
        <w:rPr>
          <w:sz w:val="26"/>
          <w:szCs w:val="26"/>
        </w:rPr>
        <w:t>О внесении изменений и допол</w:t>
      </w:r>
      <w:r>
        <w:rPr>
          <w:sz w:val="26"/>
          <w:szCs w:val="26"/>
        </w:rPr>
        <w:t>нений в Федеральный закон «</w:t>
      </w:r>
      <w:r w:rsidRPr="00A94935">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 и «</w:t>
      </w:r>
      <w:r w:rsidRPr="00A94935">
        <w:rPr>
          <w:sz w:val="26"/>
          <w:szCs w:val="26"/>
        </w:rPr>
        <w:t>Об общих принципах организации местного самоуправления в Российской Федерации</w:t>
      </w:r>
      <w:r>
        <w:rPr>
          <w:sz w:val="26"/>
          <w:szCs w:val="26"/>
        </w:rPr>
        <w:t>»</w:t>
      </w:r>
      <w:r w:rsidRPr="00A94935">
        <w:rPr>
          <w:sz w:val="26"/>
          <w:szCs w:val="26"/>
        </w:rPr>
        <w:t xml:space="preserve">, </w:t>
      </w:r>
      <w:hyperlink r:id="rId14" w:history="1">
        <w:r w:rsidRPr="00A94935">
          <w:rPr>
            <w:sz w:val="26"/>
            <w:szCs w:val="26"/>
          </w:rPr>
          <w:t>Постановлением</w:t>
        </w:r>
      </w:hyperlink>
      <w:r w:rsidRPr="00A94935">
        <w:rPr>
          <w:sz w:val="26"/>
          <w:szCs w:val="26"/>
        </w:rPr>
        <w:t xml:space="preserve"> Верховного Совета Российской Фед</w:t>
      </w:r>
      <w:r>
        <w:rPr>
          <w:sz w:val="26"/>
          <w:szCs w:val="26"/>
        </w:rPr>
        <w:t>ерации от</w:t>
      </w:r>
      <w:proofErr w:type="gramEnd"/>
      <w:r>
        <w:rPr>
          <w:sz w:val="26"/>
          <w:szCs w:val="26"/>
        </w:rPr>
        <w:t xml:space="preserve"> 27 декабря 1991 года № 2123-1 «</w:t>
      </w:r>
      <w:r w:rsidRPr="00A94935">
        <w:rPr>
          <w:sz w:val="26"/>
          <w:szCs w:val="26"/>
        </w:rPr>
        <w:t>О распрос</w:t>
      </w:r>
      <w:r>
        <w:rPr>
          <w:sz w:val="26"/>
          <w:szCs w:val="26"/>
        </w:rPr>
        <w:t>транении действия Закона РСФСР «</w:t>
      </w:r>
      <w:r w:rsidRPr="00A94935">
        <w:rPr>
          <w:sz w:val="26"/>
          <w:szCs w:val="26"/>
        </w:rPr>
        <w:t xml:space="preserve">О социальной защите граждан, подвергшихся воздействию радиации вследствие </w:t>
      </w:r>
      <w:r>
        <w:rPr>
          <w:sz w:val="26"/>
          <w:szCs w:val="26"/>
        </w:rPr>
        <w:t>катастрофы на Чернобыльской АЭС»</w:t>
      </w:r>
      <w:r w:rsidRPr="00A94935">
        <w:rPr>
          <w:sz w:val="26"/>
          <w:szCs w:val="26"/>
        </w:rPr>
        <w:t xml:space="preserve"> на граждан из подразделений особого риска", </w:t>
      </w:r>
      <w:hyperlink r:id="rId15" w:history="1">
        <w:r w:rsidRPr="00A94935">
          <w:rPr>
            <w:sz w:val="26"/>
            <w:szCs w:val="26"/>
          </w:rPr>
          <w:t>законом</w:t>
        </w:r>
      </w:hyperlink>
      <w:r w:rsidRPr="00A94935">
        <w:rPr>
          <w:sz w:val="26"/>
          <w:szCs w:val="26"/>
        </w:rPr>
        <w:t xml:space="preserve"> Вологодск</w:t>
      </w:r>
      <w:r>
        <w:rPr>
          <w:sz w:val="26"/>
          <w:szCs w:val="26"/>
        </w:rPr>
        <w:t>ой области от 1 июня 2005 года № 1285-ОЗ «</w:t>
      </w:r>
      <w:r w:rsidRPr="00A94935">
        <w:rPr>
          <w:sz w:val="26"/>
          <w:szCs w:val="26"/>
        </w:rPr>
        <w:t>О мерах социальной поддержки отдельных категорий граждан</w:t>
      </w:r>
      <w:r>
        <w:rPr>
          <w:sz w:val="26"/>
          <w:szCs w:val="26"/>
        </w:rPr>
        <w:t>», решениями Представительного Собрания Усть-Кубинского муниципального округа.</w:t>
      </w:r>
    </w:p>
    <w:p w:rsidR="001F4A2A" w:rsidRDefault="001F4A2A" w:rsidP="001F4A2A">
      <w:pPr>
        <w:autoSpaceDE w:val="0"/>
        <w:autoSpaceDN w:val="0"/>
        <w:adjustRightInd w:val="0"/>
        <w:ind w:firstLine="840"/>
        <w:jc w:val="both"/>
        <w:rPr>
          <w:sz w:val="26"/>
        </w:rPr>
      </w:pPr>
      <w:r>
        <w:rPr>
          <w:sz w:val="26"/>
        </w:rPr>
        <w:t>2.1.4. Гражданами, являющимися пенсионерами, дополнительно предоставляется копия пенсионного удостоверения.</w:t>
      </w:r>
    </w:p>
    <w:p w:rsidR="001F4A2A" w:rsidRDefault="001F4A2A" w:rsidP="001F4A2A">
      <w:pPr>
        <w:pStyle w:val="33"/>
      </w:pPr>
      <w:r>
        <w:t>Копии документов представляются с предъявлением подлинников либо заверенными в установленном законом порядке. При представлении копий документов с подлинниками должностное лицо, осуществляющее прием документов, делает на копии отметк</w:t>
      </w:r>
      <w:proofErr w:type="gramStart"/>
      <w:r>
        <w:t>у о ее</w:t>
      </w:r>
      <w:proofErr w:type="gramEnd"/>
      <w:r>
        <w:t xml:space="preserve"> соответствии подлиннику и возвращает подлинник заявителю.</w:t>
      </w:r>
    </w:p>
    <w:p w:rsidR="001F4A2A" w:rsidRPr="00D17281" w:rsidRDefault="001F4A2A" w:rsidP="001F4A2A">
      <w:pPr>
        <w:autoSpaceDE w:val="0"/>
        <w:autoSpaceDN w:val="0"/>
        <w:adjustRightInd w:val="0"/>
        <w:ind w:firstLine="840"/>
        <w:jc w:val="both"/>
        <w:rPr>
          <w:bCs/>
          <w:sz w:val="26"/>
          <w:szCs w:val="26"/>
        </w:rPr>
      </w:pPr>
      <w:r w:rsidRPr="00D17281">
        <w:rPr>
          <w:sz w:val="26"/>
        </w:rPr>
        <w:t xml:space="preserve">2.2. </w:t>
      </w:r>
      <w:r w:rsidRPr="00D17281">
        <w:rPr>
          <w:bCs/>
          <w:sz w:val="26"/>
          <w:szCs w:val="26"/>
        </w:rPr>
        <w:t>Заявление и приложенные к нему документы регистрируется специалистом уполномоченного органа, осуществляющим прием и регистрацию документов, в день их представления. При поступлении заявления и приложенных к нему документов по почте - в день поступления почтового отправления.</w:t>
      </w:r>
    </w:p>
    <w:p w:rsidR="001F4A2A" w:rsidRPr="00D17281" w:rsidRDefault="001F4A2A" w:rsidP="001F4A2A">
      <w:pPr>
        <w:autoSpaceDE w:val="0"/>
        <w:autoSpaceDN w:val="0"/>
        <w:adjustRightInd w:val="0"/>
        <w:ind w:firstLine="840"/>
        <w:jc w:val="both"/>
        <w:rPr>
          <w:sz w:val="26"/>
        </w:rPr>
      </w:pPr>
      <w:r w:rsidRPr="00D17281">
        <w:rPr>
          <w:bCs/>
          <w:sz w:val="26"/>
          <w:szCs w:val="26"/>
        </w:rPr>
        <w:lastRenderedPageBreak/>
        <w:t>Днем подачи заявления считается день регистрации заявления</w:t>
      </w:r>
      <w:r w:rsidRPr="00D17281">
        <w:rPr>
          <w:sz w:val="26"/>
        </w:rPr>
        <w:t xml:space="preserve"> с документами, предусмотренными пунктами 2.1.1-2.1.4 настоящих Правил,</w:t>
      </w:r>
      <w:r w:rsidRPr="00D17281">
        <w:rPr>
          <w:bCs/>
          <w:sz w:val="26"/>
          <w:szCs w:val="26"/>
        </w:rPr>
        <w:t xml:space="preserve"> в уполномоченном органе.</w:t>
      </w:r>
    </w:p>
    <w:p w:rsidR="001F4A2A" w:rsidRPr="00D17281" w:rsidRDefault="001F4A2A" w:rsidP="001F4A2A">
      <w:pPr>
        <w:autoSpaceDE w:val="0"/>
        <w:autoSpaceDN w:val="0"/>
        <w:adjustRightInd w:val="0"/>
        <w:ind w:firstLine="840"/>
        <w:jc w:val="both"/>
        <w:rPr>
          <w:sz w:val="26"/>
        </w:rPr>
      </w:pPr>
      <w:r w:rsidRPr="00D17281">
        <w:rPr>
          <w:sz w:val="26"/>
        </w:rPr>
        <w:t>Рассмотрение представленного заявления и приложенных к нему документов осуществляется руководителем уполномоченного органа в течение 5 рабочих дней, следующих за днём подачи заявления.</w:t>
      </w:r>
    </w:p>
    <w:p w:rsidR="001F4A2A" w:rsidRDefault="001F4A2A" w:rsidP="001F4A2A">
      <w:pPr>
        <w:autoSpaceDE w:val="0"/>
        <w:autoSpaceDN w:val="0"/>
        <w:adjustRightInd w:val="0"/>
        <w:ind w:firstLine="840"/>
        <w:jc w:val="both"/>
        <w:rPr>
          <w:sz w:val="26"/>
        </w:rPr>
      </w:pPr>
      <w:r w:rsidRPr="00D17281">
        <w:rPr>
          <w:sz w:val="26"/>
        </w:rPr>
        <w:t>По результатам рассмотрения заявления и приложенных к нему документов руководитель уполномоченного органа принимает одно из решений:</w:t>
      </w:r>
    </w:p>
    <w:p w:rsidR="001F4A2A" w:rsidRDefault="001F4A2A" w:rsidP="001F4A2A">
      <w:pPr>
        <w:autoSpaceDE w:val="0"/>
        <w:autoSpaceDN w:val="0"/>
        <w:adjustRightInd w:val="0"/>
        <w:ind w:firstLine="840"/>
        <w:jc w:val="both"/>
        <w:rPr>
          <w:sz w:val="26"/>
        </w:rPr>
      </w:pPr>
      <w:r>
        <w:rPr>
          <w:sz w:val="26"/>
        </w:rPr>
        <w:t>а) о назначении и выплате ежемесячной денежной компенсации расходов на оплату жилого помещения, отопления и освещения;</w:t>
      </w:r>
    </w:p>
    <w:p w:rsidR="001F4A2A" w:rsidRDefault="001F4A2A" w:rsidP="001F4A2A">
      <w:pPr>
        <w:autoSpaceDE w:val="0"/>
        <w:autoSpaceDN w:val="0"/>
        <w:adjustRightInd w:val="0"/>
        <w:ind w:firstLine="840"/>
        <w:jc w:val="both"/>
        <w:rPr>
          <w:sz w:val="26"/>
        </w:rPr>
      </w:pPr>
      <w:r>
        <w:rPr>
          <w:sz w:val="26"/>
        </w:rPr>
        <w:t>б) об отказе в назначении и выплате ежемесячной денежной компенсации расходов на оплату жилого помещения, отопления и освещения.</w:t>
      </w:r>
    </w:p>
    <w:p w:rsidR="001F4A2A" w:rsidRDefault="001F4A2A" w:rsidP="001F4A2A">
      <w:pPr>
        <w:autoSpaceDE w:val="0"/>
        <w:autoSpaceDN w:val="0"/>
        <w:adjustRightInd w:val="0"/>
        <w:ind w:firstLine="840"/>
        <w:jc w:val="both"/>
        <w:rPr>
          <w:sz w:val="26"/>
        </w:rPr>
      </w:pPr>
      <w:r>
        <w:rPr>
          <w:sz w:val="26"/>
        </w:rPr>
        <w:t>В случае принятия решения об отказе в назначении ежемесячной денежной компенсации расходов на оплату жилого помещения, отопления и освещения в решении указываются основания отказа и порядок обжалования решения.</w:t>
      </w:r>
    </w:p>
    <w:p w:rsidR="001F4A2A" w:rsidRDefault="001F4A2A" w:rsidP="001F4A2A">
      <w:pPr>
        <w:pStyle w:val="33"/>
      </w:pPr>
      <w:r>
        <w:t>2.3. Основаниями для принятия решения об отказе в назначении и выплате ежемесячной денежной компенсации расходов на оплату жилого помещения, отопления и освещения являются:</w:t>
      </w:r>
    </w:p>
    <w:p w:rsidR="001F4A2A" w:rsidRDefault="001F4A2A" w:rsidP="001F4A2A">
      <w:pPr>
        <w:autoSpaceDE w:val="0"/>
        <w:autoSpaceDN w:val="0"/>
        <w:adjustRightInd w:val="0"/>
        <w:ind w:firstLine="840"/>
        <w:jc w:val="both"/>
        <w:rPr>
          <w:sz w:val="26"/>
        </w:rPr>
      </w:pPr>
      <w:r>
        <w:rPr>
          <w:sz w:val="26"/>
        </w:rPr>
        <w:t xml:space="preserve">а) наличие обстоятельств и условий, установленных пунктом 12 </w:t>
      </w:r>
      <w:r w:rsidRPr="006B4AAC">
        <w:rPr>
          <w:sz w:val="26"/>
          <w:szCs w:val="26"/>
        </w:rPr>
        <w:t>решени</w:t>
      </w:r>
      <w:r>
        <w:rPr>
          <w:sz w:val="26"/>
          <w:szCs w:val="26"/>
        </w:rPr>
        <w:t>я</w:t>
      </w:r>
      <w:r w:rsidRPr="006B4AAC">
        <w:rPr>
          <w:sz w:val="26"/>
          <w:szCs w:val="26"/>
        </w:rPr>
        <w:t xml:space="preserve"> </w:t>
      </w:r>
      <w:r>
        <w:rPr>
          <w:sz w:val="26"/>
          <w:szCs w:val="26"/>
        </w:rPr>
        <w:t xml:space="preserve">Представительного Собрания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
    <w:p w:rsidR="001F4A2A" w:rsidRDefault="001F4A2A" w:rsidP="001F4A2A">
      <w:pPr>
        <w:autoSpaceDE w:val="0"/>
        <w:autoSpaceDN w:val="0"/>
        <w:adjustRightInd w:val="0"/>
        <w:ind w:firstLine="840"/>
        <w:jc w:val="both"/>
        <w:rPr>
          <w:sz w:val="26"/>
        </w:rPr>
      </w:pPr>
      <w:r>
        <w:rPr>
          <w:sz w:val="26"/>
        </w:rPr>
        <w:t>б) выявление неустранимых несоответствий и противоречий в представленных документах;</w:t>
      </w:r>
    </w:p>
    <w:p w:rsidR="001F4A2A" w:rsidRDefault="001F4A2A" w:rsidP="001F4A2A">
      <w:pPr>
        <w:autoSpaceDE w:val="0"/>
        <w:autoSpaceDN w:val="0"/>
        <w:adjustRightInd w:val="0"/>
        <w:ind w:firstLine="840"/>
        <w:jc w:val="both"/>
        <w:rPr>
          <w:sz w:val="26"/>
        </w:rPr>
      </w:pPr>
      <w:r>
        <w:rPr>
          <w:sz w:val="26"/>
        </w:rPr>
        <w:t>в) непредставление документов, указанных в пунктах 2.1.1-2.1.4 настоящих Правил.</w:t>
      </w:r>
    </w:p>
    <w:p w:rsidR="001F4A2A" w:rsidRDefault="001F4A2A" w:rsidP="001F4A2A">
      <w:pPr>
        <w:autoSpaceDE w:val="0"/>
        <w:autoSpaceDN w:val="0"/>
        <w:adjustRightInd w:val="0"/>
        <w:ind w:firstLine="840"/>
        <w:jc w:val="both"/>
        <w:rPr>
          <w:sz w:val="26"/>
        </w:rPr>
      </w:pPr>
      <w:r w:rsidRPr="00D17281">
        <w:rPr>
          <w:sz w:val="26"/>
        </w:rPr>
        <w:t>2.4. Решения оформляются приказами (распоряжениями) руководителя уполномоченного органа и в срок не позднее 5 рабочих дней, следующих за днем их принятия, доводятся до заявителя заказным почтовым отправлением, либо иным способом, свидетельствующим о получении адресатом.</w:t>
      </w:r>
    </w:p>
    <w:p w:rsidR="001F4A2A" w:rsidRDefault="001F4A2A" w:rsidP="001F4A2A">
      <w:pPr>
        <w:autoSpaceDE w:val="0"/>
        <w:ind w:firstLine="840"/>
        <w:jc w:val="both"/>
        <w:rPr>
          <w:sz w:val="26"/>
        </w:rPr>
      </w:pPr>
      <w:r>
        <w:rPr>
          <w:sz w:val="26"/>
        </w:rPr>
        <w:t>2.5. Ежемесячная денежная компенсация назначается с первого числа месяца, в котором подано заявление.</w:t>
      </w:r>
    </w:p>
    <w:p w:rsidR="001F4A2A" w:rsidRDefault="001F4A2A" w:rsidP="001F4A2A">
      <w:pPr>
        <w:autoSpaceDE w:val="0"/>
        <w:autoSpaceDN w:val="0"/>
        <w:adjustRightInd w:val="0"/>
        <w:ind w:firstLine="840"/>
        <w:jc w:val="both"/>
        <w:rPr>
          <w:sz w:val="26"/>
        </w:rPr>
      </w:pPr>
      <w:r>
        <w:rPr>
          <w:sz w:val="26"/>
        </w:rPr>
        <w:t xml:space="preserve">2.6. </w:t>
      </w:r>
      <w:proofErr w:type="gramStart"/>
      <w:r>
        <w:rPr>
          <w:sz w:val="26"/>
        </w:rPr>
        <w:t xml:space="preserve">Общая сумма ежемесячной денежной компенсации (далее – ЕДК) определяется как сумма компенсаций, исчисленных по видам расходов граждан, произведенных на оплату за жилое помещение, отопление, освещение, в соответствии с размерами, установленными пунктами 4 и 5 </w:t>
      </w:r>
      <w:r w:rsidRPr="006B4AAC">
        <w:rPr>
          <w:sz w:val="26"/>
          <w:szCs w:val="26"/>
        </w:rPr>
        <w:t>решени</w:t>
      </w:r>
      <w:r>
        <w:rPr>
          <w:sz w:val="26"/>
          <w:szCs w:val="26"/>
        </w:rPr>
        <w:t xml:space="preserve">я Представительного Собрания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roofErr w:type="gramEnd"/>
    </w:p>
    <w:p w:rsidR="001F4A2A" w:rsidRDefault="001F4A2A" w:rsidP="001F4A2A">
      <w:pPr>
        <w:autoSpaceDE w:val="0"/>
        <w:autoSpaceDN w:val="0"/>
        <w:adjustRightInd w:val="0"/>
        <w:ind w:firstLine="840"/>
        <w:jc w:val="both"/>
        <w:rPr>
          <w:sz w:val="26"/>
        </w:rPr>
      </w:pPr>
      <w:r>
        <w:rPr>
          <w:sz w:val="26"/>
        </w:rPr>
        <w:t>2.7. Определение суммы ЕДК по видам расходов осуществляется на основании платежных документов, подтверждающих оплату получателем платежей за жилое помещение, отопление, освещение за соответствующий месяц, представленных в уполномоченный орган, если иного не предусмотрено настоящими Правилами.</w:t>
      </w:r>
    </w:p>
    <w:p w:rsidR="001F4A2A" w:rsidRDefault="001F4A2A" w:rsidP="001F4A2A">
      <w:pPr>
        <w:autoSpaceDE w:val="0"/>
        <w:autoSpaceDN w:val="0"/>
        <w:adjustRightInd w:val="0"/>
        <w:ind w:firstLine="840"/>
        <w:jc w:val="both"/>
        <w:rPr>
          <w:sz w:val="26"/>
        </w:rPr>
      </w:pPr>
      <w:r>
        <w:rPr>
          <w:sz w:val="26"/>
        </w:rPr>
        <w:t xml:space="preserve">2.8. Определение размеров расходов на плату за жилое помещение в расчете на один календарный месяц осуществляется на основании сумм платы за жилое помещение, установленной соответствующим договором, заключенном с </w:t>
      </w:r>
      <w:r>
        <w:rPr>
          <w:sz w:val="26"/>
        </w:rPr>
        <w:lastRenderedPageBreak/>
        <w:t>получателем ЕДК. Для определения ежемесячной суммы ЕДК за жилое помещение предоставление платежных документов не требуется.</w:t>
      </w:r>
    </w:p>
    <w:p w:rsidR="001F4A2A" w:rsidRDefault="001F4A2A" w:rsidP="001F4A2A">
      <w:pPr>
        <w:autoSpaceDE w:val="0"/>
        <w:autoSpaceDN w:val="0"/>
        <w:adjustRightInd w:val="0"/>
        <w:ind w:firstLine="851"/>
        <w:jc w:val="both"/>
        <w:rPr>
          <w:sz w:val="26"/>
        </w:rPr>
      </w:pPr>
      <w:r>
        <w:rPr>
          <w:sz w:val="26"/>
        </w:rPr>
        <w:t>2.9. Определение размеров расходов на оплату отопления жилого помещения в расчете на один календарный месяц осуществляется в следующем порядке:</w:t>
      </w:r>
    </w:p>
    <w:p w:rsidR="001F4A2A" w:rsidRDefault="001F4A2A" w:rsidP="001F4A2A">
      <w:pPr>
        <w:autoSpaceDE w:val="0"/>
        <w:autoSpaceDN w:val="0"/>
        <w:adjustRightInd w:val="0"/>
        <w:ind w:firstLine="851"/>
        <w:jc w:val="both"/>
        <w:rPr>
          <w:sz w:val="26"/>
        </w:rPr>
      </w:pPr>
      <w:r>
        <w:rPr>
          <w:sz w:val="26"/>
        </w:rPr>
        <w:t xml:space="preserve">а) при наличии индивидуальных приборов учета тепловой энергии, используемой для отопления жилого помещения, расчет размеров расходов на оплату производится </w:t>
      </w:r>
      <w:r w:rsidRPr="00A051F8">
        <w:rPr>
          <w:sz w:val="26"/>
          <w:szCs w:val="26"/>
        </w:rPr>
        <w:t>исходя из объема потребления тепловой энергии, определенного по показаниям приборов учета</w:t>
      </w:r>
      <w:r>
        <w:rPr>
          <w:sz w:val="26"/>
        </w:rPr>
        <w:t xml:space="preserve"> за один календарный месяц, и действующих тарифов на тепловую энергию, установленных в соответствии с законодательством Российской Федерации;</w:t>
      </w:r>
    </w:p>
    <w:p w:rsidR="001F4A2A" w:rsidRDefault="001F4A2A" w:rsidP="001F4A2A">
      <w:pPr>
        <w:autoSpaceDE w:val="0"/>
        <w:autoSpaceDN w:val="0"/>
        <w:adjustRightInd w:val="0"/>
        <w:ind w:firstLine="851"/>
        <w:jc w:val="both"/>
        <w:rPr>
          <w:sz w:val="26"/>
        </w:rPr>
      </w:pPr>
      <w:r>
        <w:rPr>
          <w:sz w:val="26"/>
        </w:rPr>
        <w:t>б) при отсутствии индивидуальных приборов учета тепловой энергии, используемой для отопления жилого помещения, расчет размеров расходов на оплату отопления за один месяц определяется по следующей формуле:</w:t>
      </w:r>
    </w:p>
    <w:p w:rsidR="001F4A2A" w:rsidRDefault="001F4A2A" w:rsidP="001F4A2A">
      <w:pPr>
        <w:spacing w:before="120"/>
        <w:jc w:val="center"/>
        <w:rPr>
          <w:sz w:val="26"/>
          <w:vertAlign w:val="subscript"/>
        </w:rPr>
      </w:pPr>
      <w:r>
        <w:rPr>
          <w:sz w:val="26"/>
        </w:rPr>
        <w:t>Р</w:t>
      </w:r>
      <w:r>
        <w:rPr>
          <w:sz w:val="26"/>
          <w:vertAlign w:val="subscript"/>
        </w:rPr>
        <w:t>от</w:t>
      </w:r>
      <w:r>
        <w:rPr>
          <w:sz w:val="26"/>
        </w:rPr>
        <w:t xml:space="preserve">  = </w:t>
      </w:r>
      <w:r>
        <w:rPr>
          <w:sz w:val="26"/>
          <w:lang w:val="en-US"/>
        </w:rPr>
        <w:t>S</w:t>
      </w:r>
      <w:r>
        <w:rPr>
          <w:sz w:val="26"/>
          <w:vertAlign w:val="subscript"/>
        </w:rPr>
        <w:t>оп</w:t>
      </w:r>
      <w:r>
        <w:rPr>
          <w:sz w:val="26"/>
        </w:rPr>
        <w:t xml:space="preserve"> х </w:t>
      </w:r>
      <w:r>
        <w:rPr>
          <w:sz w:val="26"/>
          <w:lang w:val="en-US"/>
        </w:rPr>
        <w:t>N</w:t>
      </w:r>
      <w:r>
        <w:rPr>
          <w:sz w:val="26"/>
          <w:vertAlign w:val="subscript"/>
        </w:rPr>
        <w:t>от</w:t>
      </w:r>
      <w:r>
        <w:rPr>
          <w:sz w:val="26"/>
        </w:rPr>
        <w:t xml:space="preserve"> х</w:t>
      </w:r>
      <w:proofErr w:type="gramStart"/>
      <w:r>
        <w:rPr>
          <w:sz w:val="26"/>
        </w:rPr>
        <w:t xml:space="preserve"> Т</w:t>
      </w:r>
      <w:proofErr w:type="gramEnd"/>
      <w:r>
        <w:rPr>
          <w:sz w:val="26"/>
          <w:vertAlign w:val="subscript"/>
        </w:rPr>
        <w:t>от</w:t>
      </w:r>
    </w:p>
    <w:p w:rsidR="001F4A2A" w:rsidRDefault="001F4A2A" w:rsidP="001F4A2A">
      <w:pPr>
        <w:ind w:firstLine="851"/>
        <w:jc w:val="both"/>
        <w:rPr>
          <w:sz w:val="26"/>
        </w:rPr>
      </w:pPr>
      <w:r>
        <w:rPr>
          <w:sz w:val="26"/>
        </w:rPr>
        <w:t>где:</w:t>
      </w:r>
    </w:p>
    <w:p w:rsidR="001F4A2A" w:rsidRDefault="001F4A2A" w:rsidP="001F4A2A">
      <w:pPr>
        <w:spacing w:before="60"/>
        <w:ind w:firstLine="851"/>
        <w:jc w:val="both"/>
        <w:rPr>
          <w:sz w:val="26"/>
        </w:rPr>
      </w:pPr>
      <w:r>
        <w:rPr>
          <w:sz w:val="26"/>
          <w:lang w:val="en-US"/>
        </w:rPr>
        <w:t>S</w:t>
      </w:r>
      <w:r>
        <w:rPr>
          <w:sz w:val="26"/>
          <w:vertAlign w:val="subscript"/>
          <w:lang w:val="en-US"/>
        </w:rPr>
        <w:t>o</w:t>
      </w:r>
      <w:r>
        <w:rPr>
          <w:sz w:val="26"/>
          <w:vertAlign w:val="subscript"/>
        </w:rPr>
        <w:t>п</w:t>
      </w:r>
      <w:r>
        <w:rPr>
          <w:sz w:val="26"/>
        </w:rPr>
        <w:t xml:space="preserve"> - общая отапливаемая площадь жилого помещения, занимаемая получателем ЕДК (м</w:t>
      </w:r>
      <w:r>
        <w:rPr>
          <w:sz w:val="26"/>
          <w:vertAlign w:val="superscript"/>
        </w:rPr>
        <w:t>2</w:t>
      </w:r>
      <w:r>
        <w:rPr>
          <w:sz w:val="26"/>
        </w:rPr>
        <w:t>);</w:t>
      </w:r>
    </w:p>
    <w:p w:rsidR="001F4A2A" w:rsidRDefault="001F4A2A" w:rsidP="001F4A2A">
      <w:pPr>
        <w:spacing w:before="60"/>
        <w:ind w:firstLine="851"/>
        <w:jc w:val="both"/>
        <w:rPr>
          <w:sz w:val="26"/>
        </w:rPr>
      </w:pPr>
      <w:r>
        <w:rPr>
          <w:sz w:val="26"/>
          <w:lang w:val="en-US"/>
        </w:rPr>
        <w:t>N</w:t>
      </w:r>
      <w:r>
        <w:rPr>
          <w:sz w:val="26"/>
          <w:vertAlign w:val="subscript"/>
        </w:rPr>
        <w:t>от</w:t>
      </w:r>
      <w:r>
        <w:rPr>
          <w:sz w:val="26"/>
        </w:rPr>
        <w:t xml:space="preserve"> – норматив потребления тепловой энергии на отопление жилого помещения, установленный в соответствии с законодательством Российской Федерации (Гкал / м</w:t>
      </w:r>
      <w:r>
        <w:rPr>
          <w:sz w:val="26"/>
          <w:vertAlign w:val="superscript"/>
        </w:rPr>
        <w:t>2</w:t>
      </w:r>
      <w:r>
        <w:rPr>
          <w:sz w:val="26"/>
        </w:rPr>
        <w:t xml:space="preserve"> в месяц);</w:t>
      </w:r>
    </w:p>
    <w:p w:rsidR="001F4A2A" w:rsidRDefault="001F4A2A" w:rsidP="001F4A2A">
      <w:pPr>
        <w:spacing w:before="60"/>
        <w:ind w:firstLine="851"/>
        <w:jc w:val="both"/>
        <w:rPr>
          <w:sz w:val="26"/>
        </w:rPr>
      </w:pPr>
      <w:r>
        <w:rPr>
          <w:sz w:val="26"/>
        </w:rPr>
        <w:t>Т</w:t>
      </w:r>
      <w:r>
        <w:rPr>
          <w:sz w:val="26"/>
          <w:vertAlign w:val="subscript"/>
        </w:rPr>
        <w:t>от</w:t>
      </w:r>
      <w:r>
        <w:rPr>
          <w:sz w:val="26"/>
        </w:rPr>
        <w:t xml:space="preserve"> - </w:t>
      </w:r>
      <w:proofErr w:type="gramStart"/>
      <w:r>
        <w:rPr>
          <w:sz w:val="26"/>
        </w:rPr>
        <w:t>тариф</w:t>
      </w:r>
      <w:proofErr w:type="gramEnd"/>
      <w:r>
        <w:rPr>
          <w:sz w:val="26"/>
        </w:rPr>
        <w:t xml:space="preserve"> на тепловую энергию установленный в соответствии с законодательством Российской Федерации (руб./Гкал). </w:t>
      </w:r>
    </w:p>
    <w:p w:rsidR="001F4A2A" w:rsidRPr="005C7403" w:rsidRDefault="001F4A2A" w:rsidP="001F4A2A">
      <w:pPr>
        <w:autoSpaceDE w:val="0"/>
        <w:autoSpaceDN w:val="0"/>
        <w:adjustRightInd w:val="0"/>
        <w:ind w:firstLine="851"/>
        <w:jc w:val="both"/>
        <w:rPr>
          <w:sz w:val="26"/>
          <w:szCs w:val="26"/>
        </w:rPr>
      </w:pPr>
      <w:r>
        <w:rPr>
          <w:sz w:val="26"/>
        </w:rPr>
        <w:t xml:space="preserve">2.9.1. </w:t>
      </w:r>
      <w:r w:rsidRPr="005C7403">
        <w:rPr>
          <w:sz w:val="26"/>
          <w:szCs w:val="26"/>
        </w:rPr>
        <w:t>При использовании для отопления жилых помещений природного газа определение размеров расходов на оплату природного газа, используемого для отопления жилого помещения в отопительный период, в расчете на один месяц осуществляется в следующем порядке:</w:t>
      </w:r>
    </w:p>
    <w:p w:rsidR="001F4A2A" w:rsidRPr="005C7403" w:rsidRDefault="001F4A2A" w:rsidP="001F4A2A">
      <w:pPr>
        <w:autoSpaceDE w:val="0"/>
        <w:autoSpaceDN w:val="0"/>
        <w:adjustRightInd w:val="0"/>
        <w:ind w:firstLine="851"/>
        <w:jc w:val="both"/>
        <w:outlineLvl w:val="1"/>
        <w:rPr>
          <w:sz w:val="26"/>
          <w:szCs w:val="26"/>
        </w:rPr>
      </w:pPr>
      <w:r>
        <w:rPr>
          <w:sz w:val="26"/>
          <w:szCs w:val="26"/>
        </w:rPr>
        <w:t xml:space="preserve">а) </w:t>
      </w:r>
      <w:r w:rsidRPr="005C7403">
        <w:rPr>
          <w:sz w:val="26"/>
          <w:szCs w:val="26"/>
        </w:rPr>
        <w:t>при наличии индивидуальных приборов учета природного газа, используемого для отопления жилого помещения, расчет размеров расходов на оплату производится исходя из фактических показаний приборов учета за один месяц и действующих тарифов на природный газ, установленных в соответствии с законодательством Российской Федерации;</w:t>
      </w:r>
    </w:p>
    <w:p w:rsidR="001F4A2A" w:rsidRPr="005C7403" w:rsidRDefault="001F4A2A" w:rsidP="001F4A2A">
      <w:pPr>
        <w:autoSpaceDE w:val="0"/>
        <w:autoSpaceDN w:val="0"/>
        <w:adjustRightInd w:val="0"/>
        <w:ind w:firstLine="851"/>
        <w:jc w:val="both"/>
        <w:outlineLvl w:val="1"/>
        <w:rPr>
          <w:sz w:val="26"/>
          <w:szCs w:val="26"/>
        </w:rPr>
      </w:pPr>
      <w:r>
        <w:rPr>
          <w:sz w:val="26"/>
          <w:szCs w:val="26"/>
        </w:rPr>
        <w:t xml:space="preserve">б) </w:t>
      </w:r>
      <w:r w:rsidRPr="005C7403">
        <w:rPr>
          <w:sz w:val="26"/>
          <w:szCs w:val="26"/>
        </w:rPr>
        <w:t>при отсутствии индивидуальных приборов учета природного газа, используемого для отопления жилого помещения, расчет размеров расходов на оплату природного газа за один месяц определяется по следующей формуле:</w:t>
      </w:r>
    </w:p>
    <w:p w:rsidR="001F4A2A" w:rsidRPr="005C7403" w:rsidRDefault="001F4A2A" w:rsidP="001F4A2A">
      <w:pPr>
        <w:spacing w:before="120"/>
        <w:jc w:val="center"/>
        <w:rPr>
          <w:sz w:val="26"/>
          <w:szCs w:val="26"/>
          <w:vertAlign w:val="subscript"/>
        </w:rPr>
      </w:pPr>
      <w:r w:rsidRPr="005C7403">
        <w:rPr>
          <w:sz w:val="26"/>
          <w:szCs w:val="26"/>
        </w:rPr>
        <w:t>Р</w:t>
      </w:r>
      <w:r w:rsidRPr="005C7403">
        <w:rPr>
          <w:sz w:val="26"/>
          <w:szCs w:val="26"/>
          <w:vertAlign w:val="subscript"/>
        </w:rPr>
        <w:t>газ</w:t>
      </w:r>
      <w:r w:rsidRPr="005C7403">
        <w:rPr>
          <w:sz w:val="26"/>
          <w:szCs w:val="26"/>
        </w:rPr>
        <w:t xml:space="preserve">  =  </w:t>
      </w:r>
      <w:proofErr w:type="gramStart"/>
      <w:r w:rsidRPr="005C7403">
        <w:rPr>
          <w:sz w:val="26"/>
          <w:szCs w:val="26"/>
          <w:lang w:val="en-US"/>
        </w:rPr>
        <w:t>V</w:t>
      </w:r>
      <w:proofErr w:type="gramEnd"/>
      <w:r w:rsidRPr="005C7403">
        <w:rPr>
          <w:sz w:val="26"/>
          <w:szCs w:val="26"/>
          <w:vertAlign w:val="subscript"/>
        </w:rPr>
        <w:t>газ</w:t>
      </w:r>
      <w:r w:rsidRPr="005C7403">
        <w:rPr>
          <w:sz w:val="26"/>
          <w:szCs w:val="26"/>
        </w:rPr>
        <w:t xml:space="preserve">  х  Т</w:t>
      </w:r>
      <w:r w:rsidRPr="005C7403">
        <w:rPr>
          <w:sz w:val="26"/>
          <w:szCs w:val="26"/>
          <w:vertAlign w:val="subscript"/>
        </w:rPr>
        <w:t>газ</w:t>
      </w:r>
    </w:p>
    <w:p w:rsidR="001F4A2A" w:rsidRPr="005C7403" w:rsidRDefault="001F4A2A" w:rsidP="001F4A2A">
      <w:pPr>
        <w:spacing w:before="60"/>
        <w:ind w:firstLine="851"/>
        <w:jc w:val="both"/>
        <w:rPr>
          <w:sz w:val="26"/>
          <w:szCs w:val="26"/>
        </w:rPr>
      </w:pPr>
      <w:r w:rsidRPr="005C7403">
        <w:rPr>
          <w:sz w:val="26"/>
          <w:szCs w:val="26"/>
        </w:rPr>
        <w:t>где:</w:t>
      </w:r>
    </w:p>
    <w:p w:rsidR="001F4A2A" w:rsidRPr="005C7403" w:rsidRDefault="001F4A2A" w:rsidP="001F4A2A">
      <w:pPr>
        <w:spacing w:before="60"/>
        <w:ind w:firstLine="851"/>
        <w:jc w:val="both"/>
        <w:rPr>
          <w:sz w:val="26"/>
          <w:szCs w:val="26"/>
        </w:rPr>
      </w:pPr>
      <w:r w:rsidRPr="005C7403">
        <w:rPr>
          <w:sz w:val="26"/>
          <w:szCs w:val="26"/>
          <w:lang w:val="en-US"/>
        </w:rPr>
        <w:t>V</w:t>
      </w:r>
      <w:r w:rsidRPr="005C7403">
        <w:rPr>
          <w:sz w:val="26"/>
          <w:szCs w:val="26"/>
          <w:vertAlign w:val="subscript"/>
        </w:rPr>
        <w:t>газ</w:t>
      </w:r>
      <w:r w:rsidRPr="005C7403">
        <w:rPr>
          <w:sz w:val="26"/>
          <w:szCs w:val="26"/>
        </w:rPr>
        <w:t xml:space="preserve"> –</w:t>
      </w:r>
      <w:r>
        <w:rPr>
          <w:sz w:val="26"/>
          <w:szCs w:val="26"/>
        </w:rPr>
        <w:t xml:space="preserve"> </w:t>
      </w:r>
      <w:r w:rsidRPr="005C7403">
        <w:rPr>
          <w:sz w:val="26"/>
          <w:szCs w:val="26"/>
        </w:rPr>
        <w:t xml:space="preserve">объём природного газа, использованного для отопления жилого помещения </w:t>
      </w:r>
      <w:r>
        <w:rPr>
          <w:sz w:val="26"/>
          <w:szCs w:val="26"/>
        </w:rPr>
        <w:t>за</w:t>
      </w:r>
      <w:r w:rsidRPr="005C7403">
        <w:rPr>
          <w:sz w:val="26"/>
          <w:szCs w:val="26"/>
        </w:rPr>
        <w:t xml:space="preserve"> месяц (м</w:t>
      </w:r>
      <w:r w:rsidRPr="005C7403">
        <w:rPr>
          <w:sz w:val="26"/>
          <w:szCs w:val="26"/>
          <w:vertAlign w:val="superscript"/>
        </w:rPr>
        <w:t>3</w:t>
      </w:r>
      <w:r w:rsidRPr="005C7403">
        <w:rPr>
          <w:sz w:val="26"/>
          <w:szCs w:val="26"/>
        </w:rPr>
        <w:t>);</w:t>
      </w:r>
    </w:p>
    <w:p w:rsidR="001F4A2A" w:rsidRPr="005C7403" w:rsidRDefault="001F4A2A" w:rsidP="001F4A2A">
      <w:pPr>
        <w:spacing w:before="60"/>
        <w:ind w:firstLine="851"/>
        <w:jc w:val="both"/>
        <w:rPr>
          <w:sz w:val="26"/>
          <w:szCs w:val="26"/>
        </w:rPr>
      </w:pPr>
      <w:r w:rsidRPr="005C7403">
        <w:rPr>
          <w:sz w:val="26"/>
          <w:szCs w:val="26"/>
        </w:rPr>
        <w:t>Т</w:t>
      </w:r>
      <w:r w:rsidRPr="005C7403">
        <w:rPr>
          <w:sz w:val="26"/>
          <w:szCs w:val="26"/>
          <w:vertAlign w:val="subscript"/>
        </w:rPr>
        <w:t>газ</w:t>
      </w:r>
      <w:r w:rsidRPr="005C7403">
        <w:rPr>
          <w:sz w:val="26"/>
          <w:szCs w:val="26"/>
        </w:rPr>
        <w:t xml:space="preserve"> - тариф на природный газ, установленный в соответствии с законодательством Российской Федерации (руб./м</w:t>
      </w:r>
      <w:r w:rsidRPr="005C7403">
        <w:rPr>
          <w:sz w:val="26"/>
          <w:szCs w:val="26"/>
          <w:vertAlign w:val="superscript"/>
        </w:rPr>
        <w:t>3</w:t>
      </w:r>
      <w:r w:rsidRPr="005C7403">
        <w:rPr>
          <w:sz w:val="26"/>
          <w:szCs w:val="26"/>
        </w:rPr>
        <w:t>).</w:t>
      </w:r>
    </w:p>
    <w:p w:rsidR="001F4A2A" w:rsidRPr="005C7403" w:rsidRDefault="001F4A2A" w:rsidP="001F4A2A">
      <w:pPr>
        <w:spacing w:before="60"/>
        <w:ind w:firstLine="900"/>
        <w:jc w:val="both"/>
        <w:rPr>
          <w:sz w:val="26"/>
          <w:szCs w:val="26"/>
        </w:rPr>
      </w:pPr>
      <w:r>
        <w:rPr>
          <w:sz w:val="26"/>
          <w:szCs w:val="26"/>
        </w:rPr>
        <w:t>О</w:t>
      </w:r>
      <w:r w:rsidRPr="005C7403">
        <w:rPr>
          <w:sz w:val="26"/>
          <w:szCs w:val="26"/>
        </w:rPr>
        <w:t>бъём природного газа</w:t>
      </w:r>
      <w:r>
        <w:rPr>
          <w:sz w:val="26"/>
          <w:szCs w:val="26"/>
        </w:rPr>
        <w:t xml:space="preserve"> (</w:t>
      </w:r>
      <w:proofErr w:type="gramStart"/>
      <w:r w:rsidRPr="005C7403">
        <w:rPr>
          <w:sz w:val="26"/>
          <w:szCs w:val="26"/>
          <w:lang w:val="en-US"/>
        </w:rPr>
        <w:t>V</w:t>
      </w:r>
      <w:proofErr w:type="gramEnd"/>
      <w:r w:rsidRPr="005C7403">
        <w:rPr>
          <w:sz w:val="26"/>
          <w:szCs w:val="26"/>
          <w:vertAlign w:val="subscript"/>
        </w:rPr>
        <w:t>газ</w:t>
      </w:r>
      <w:r>
        <w:rPr>
          <w:sz w:val="26"/>
          <w:szCs w:val="26"/>
        </w:rPr>
        <w:t>)</w:t>
      </w:r>
      <w:r w:rsidRPr="005C7403">
        <w:rPr>
          <w:sz w:val="26"/>
          <w:szCs w:val="26"/>
        </w:rPr>
        <w:t>, использованного для отопления жилого помещения в месяц (м</w:t>
      </w:r>
      <w:r w:rsidRPr="005C7403">
        <w:rPr>
          <w:sz w:val="26"/>
          <w:szCs w:val="26"/>
          <w:vertAlign w:val="superscript"/>
        </w:rPr>
        <w:t>3</w:t>
      </w:r>
      <w:r w:rsidRPr="005C7403">
        <w:rPr>
          <w:sz w:val="26"/>
          <w:szCs w:val="26"/>
        </w:rPr>
        <w:t>), рассчитывается по следующей формуле:</w:t>
      </w:r>
    </w:p>
    <w:p w:rsidR="001F4A2A" w:rsidRPr="005C7403" w:rsidRDefault="001F4A2A" w:rsidP="001F4A2A">
      <w:pPr>
        <w:spacing w:before="120"/>
        <w:jc w:val="center"/>
        <w:rPr>
          <w:sz w:val="26"/>
          <w:szCs w:val="26"/>
        </w:rPr>
      </w:pPr>
      <w:proofErr w:type="gramStart"/>
      <w:r w:rsidRPr="005C7403">
        <w:rPr>
          <w:sz w:val="26"/>
          <w:szCs w:val="26"/>
          <w:lang w:val="en-US"/>
        </w:rPr>
        <w:t>V</w:t>
      </w:r>
      <w:r w:rsidRPr="005C7403">
        <w:rPr>
          <w:sz w:val="26"/>
          <w:szCs w:val="26"/>
          <w:vertAlign w:val="subscript"/>
        </w:rPr>
        <w:t>газ</w:t>
      </w:r>
      <w:r w:rsidRPr="005C7403">
        <w:rPr>
          <w:sz w:val="26"/>
          <w:szCs w:val="26"/>
        </w:rPr>
        <w:t xml:space="preserve">  =</w:t>
      </w:r>
      <w:proofErr w:type="gramEnd"/>
      <w:r w:rsidRPr="005C7403">
        <w:rPr>
          <w:sz w:val="26"/>
          <w:szCs w:val="26"/>
        </w:rPr>
        <w:t xml:space="preserve">  </w:t>
      </w:r>
      <w:r w:rsidRPr="005C7403">
        <w:rPr>
          <w:sz w:val="26"/>
          <w:szCs w:val="26"/>
          <w:lang w:val="en-US"/>
        </w:rPr>
        <w:t>S</w:t>
      </w:r>
      <w:r w:rsidRPr="005C7403">
        <w:rPr>
          <w:sz w:val="26"/>
          <w:szCs w:val="26"/>
          <w:vertAlign w:val="subscript"/>
        </w:rPr>
        <w:t>от</w:t>
      </w:r>
      <w:r w:rsidRPr="005C7403">
        <w:rPr>
          <w:sz w:val="26"/>
          <w:szCs w:val="26"/>
        </w:rPr>
        <w:t xml:space="preserve">  х  </w:t>
      </w:r>
      <w:r w:rsidRPr="005C7403">
        <w:rPr>
          <w:sz w:val="26"/>
          <w:szCs w:val="26"/>
          <w:lang w:val="en-US"/>
        </w:rPr>
        <w:t>N</w:t>
      </w:r>
      <w:r w:rsidRPr="005C7403">
        <w:rPr>
          <w:sz w:val="26"/>
          <w:szCs w:val="26"/>
          <w:vertAlign w:val="subscript"/>
        </w:rPr>
        <w:t>газ</w:t>
      </w:r>
    </w:p>
    <w:p w:rsidR="001F4A2A" w:rsidRPr="005C7403" w:rsidRDefault="001F4A2A" w:rsidP="001F4A2A">
      <w:pPr>
        <w:ind w:firstLine="851"/>
        <w:jc w:val="both"/>
        <w:rPr>
          <w:sz w:val="26"/>
          <w:szCs w:val="26"/>
        </w:rPr>
      </w:pPr>
      <w:r w:rsidRPr="005C7403">
        <w:rPr>
          <w:sz w:val="26"/>
          <w:szCs w:val="26"/>
        </w:rPr>
        <w:t>где:</w:t>
      </w:r>
    </w:p>
    <w:p w:rsidR="001F4A2A" w:rsidRPr="005C7403" w:rsidRDefault="001F4A2A" w:rsidP="001F4A2A">
      <w:pPr>
        <w:spacing w:before="60"/>
        <w:ind w:firstLine="851"/>
        <w:jc w:val="both"/>
        <w:rPr>
          <w:sz w:val="26"/>
          <w:szCs w:val="26"/>
        </w:rPr>
      </w:pPr>
      <w:r w:rsidRPr="005C7403">
        <w:rPr>
          <w:sz w:val="26"/>
          <w:szCs w:val="26"/>
          <w:lang w:val="en-US"/>
        </w:rPr>
        <w:t>S</w:t>
      </w:r>
      <w:r w:rsidRPr="005C7403">
        <w:rPr>
          <w:sz w:val="26"/>
          <w:szCs w:val="26"/>
          <w:vertAlign w:val="subscript"/>
          <w:lang w:val="en-US"/>
        </w:rPr>
        <w:t>o</w:t>
      </w:r>
      <w:r w:rsidRPr="005C7403">
        <w:rPr>
          <w:sz w:val="26"/>
          <w:szCs w:val="26"/>
          <w:vertAlign w:val="subscript"/>
        </w:rPr>
        <w:t>т</w:t>
      </w:r>
      <w:r w:rsidRPr="005C7403">
        <w:rPr>
          <w:sz w:val="26"/>
          <w:szCs w:val="26"/>
        </w:rPr>
        <w:t xml:space="preserve"> - общая отапливаемая площадь жилого </w:t>
      </w:r>
      <w:proofErr w:type="gramStart"/>
      <w:r w:rsidRPr="005C7403">
        <w:rPr>
          <w:sz w:val="26"/>
          <w:szCs w:val="26"/>
        </w:rPr>
        <w:t>помещения(</w:t>
      </w:r>
      <w:proofErr w:type="gramEnd"/>
      <w:r w:rsidRPr="005C7403">
        <w:rPr>
          <w:sz w:val="26"/>
          <w:szCs w:val="26"/>
        </w:rPr>
        <w:t>м</w:t>
      </w:r>
      <w:r w:rsidRPr="005C7403">
        <w:rPr>
          <w:sz w:val="26"/>
          <w:szCs w:val="26"/>
          <w:vertAlign w:val="superscript"/>
        </w:rPr>
        <w:t>2</w:t>
      </w:r>
      <w:r w:rsidRPr="005C7403">
        <w:rPr>
          <w:sz w:val="26"/>
          <w:szCs w:val="26"/>
        </w:rPr>
        <w:t>);</w:t>
      </w:r>
    </w:p>
    <w:p w:rsidR="001F4A2A" w:rsidRPr="005C7403" w:rsidRDefault="001F4A2A" w:rsidP="001F4A2A">
      <w:pPr>
        <w:spacing w:before="60"/>
        <w:ind w:firstLine="851"/>
        <w:jc w:val="both"/>
        <w:rPr>
          <w:sz w:val="26"/>
          <w:szCs w:val="26"/>
        </w:rPr>
      </w:pPr>
      <w:r w:rsidRPr="005C7403">
        <w:rPr>
          <w:sz w:val="26"/>
          <w:szCs w:val="26"/>
          <w:lang w:val="en-US"/>
        </w:rPr>
        <w:lastRenderedPageBreak/>
        <w:t>N</w:t>
      </w:r>
      <w:r w:rsidRPr="005C7403">
        <w:rPr>
          <w:sz w:val="26"/>
          <w:szCs w:val="26"/>
          <w:vertAlign w:val="subscript"/>
        </w:rPr>
        <w:t>газ</w:t>
      </w:r>
      <w:r w:rsidRPr="005C7403">
        <w:rPr>
          <w:sz w:val="26"/>
          <w:szCs w:val="26"/>
        </w:rPr>
        <w:t xml:space="preserve"> – </w:t>
      </w:r>
      <w:r>
        <w:rPr>
          <w:sz w:val="26"/>
          <w:szCs w:val="26"/>
        </w:rPr>
        <w:t xml:space="preserve">норматив потребления природного газа на отопление жилого помещения, установленный в соответствии с пунктом 9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sidRPr="005C7403">
        <w:rPr>
          <w:sz w:val="26"/>
          <w:szCs w:val="26"/>
        </w:rPr>
        <w:t xml:space="preserve"> (м</w:t>
      </w:r>
      <w:r w:rsidRPr="005C7403">
        <w:rPr>
          <w:sz w:val="26"/>
          <w:szCs w:val="26"/>
          <w:vertAlign w:val="superscript"/>
        </w:rPr>
        <w:t>3</w:t>
      </w:r>
      <w:r w:rsidRPr="005C7403">
        <w:rPr>
          <w:sz w:val="26"/>
          <w:szCs w:val="26"/>
        </w:rPr>
        <w:t xml:space="preserve"> на 1 м</w:t>
      </w:r>
      <w:r w:rsidRPr="005C7403">
        <w:rPr>
          <w:sz w:val="26"/>
          <w:szCs w:val="26"/>
          <w:vertAlign w:val="superscript"/>
        </w:rPr>
        <w:t>2</w:t>
      </w:r>
      <w:r w:rsidRPr="005C7403">
        <w:rPr>
          <w:sz w:val="26"/>
          <w:szCs w:val="26"/>
        </w:rPr>
        <w:t xml:space="preserve"> в месяц).</w:t>
      </w:r>
    </w:p>
    <w:p w:rsidR="001F4A2A" w:rsidRPr="005C7403" w:rsidRDefault="001F4A2A" w:rsidP="001F4A2A">
      <w:pPr>
        <w:spacing w:before="60"/>
        <w:ind w:firstLine="851"/>
        <w:jc w:val="both"/>
        <w:rPr>
          <w:sz w:val="26"/>
          <w:szCs w:val="26"/>
        </w:rPr>
      </w:pPr>
      <w:r w:rsidRPr="005C7403">
        <w:rPr>
          <w:sz w:val="26"/>
          <w:szCs w:val="26"/>
        </w:rPr>
        <w:t>В случае если объём природного газа, использованного для отопления жилого помещения в месяц, рассчитанный по вышеуказанной формуле, меньше или равен общему объёму фактически потреблённого природного газа за соответствующий месяц отопительного периода, то объём природного газа</w:t>
      </w:r>
      <w:r>
        <w:rPr>
          <w:sz w:val="26"/>
          <w:szCs w:val="26"/>
        </w:rPr>
        <w:t xml:space="preserve"> (</w:t>
      </w:r>
      <w:proofErr w:type="gramStart"/>
      <w:r w:rsidRPr="005C7403">
        <w:rPr>
          <w:sz w:val="26"/>
          <w:szCs w:val="26"/>
          <w:lang w:val="en-US"/>
        </w:rPr>
        <w:t>V</w:t>
      </w:r>
      <w:proofErr w:type="gramEnd"/>
      <w:r w:rsidRPr="005C7403">
        <w:rPr>
          <w:sz w:val="26"/>
          <w:szCs w:val="26"/>
          <w:vertAlign w:val="subscript"/>
        </w:rPr>
        <w:t>газ</w:t>
      </w:r>
      <w:r>
        <w:rPr>
          <w:sz w:val="26"/>
          <w:szCs w:val="26"/>
        </w:rPr>
        <w:t>)</w:t>
      </w:r>
      <w:r w:rsidRPr="005C7403">
        <w:rPr>
          <w:sz w:val="26"/>
          <w:szCs w:val="26"/>
        </w:rPr>
        <w:t>, использованного для отопления жилого помещения в месяц (м</w:t>
      </w:r>
      <w:r w:rsidRPr="005C7403">
        <w:rPr>
          <w:sz w:val="26"/>
          <w:szCs w:val="26"/>
          <w:vertAlign w:val="superscript"/>
        </w:rPr>
        <w:t>3</w:t>
      </w:r>
      <w:r w:rsidRPr="005C7403">
        <w:rPr>
          <w:sz w:val="26"/>
          <w:szCs w:val="26"/>
        </w:rPr>
        <w:t>), рассчитывается по формуле:</w:t>
      </w:r>
    </w:p>
    <w:p w:rsidR="001F4A2A" w:rsidRPr="005C7403" w:rsidRDefault="001F4A2A" w:rsidP="001F4A2A">
      <w:pPr>
        <w:spacing w:before="120"/>
        <w:jc w:val="center"/>
        <w:rPr>
          <w:sz w:val="26"/>
          <w:szCs w:val="26"/>
        </w:rPr>
      </w:pPr>
      <w:proofErr w:type="gramStart"/>
      <w:r w:rsidRPr="005C7403">
        <w:rPr>
          <w:sz w:val="26"/>
          <w:szCs w:val="26"/>
          <w:lang w:val="en-US"/>
        </w:rPr>
        <w:t>V</w:t>
      </w:r>
      <w:r w:rsidRPr="005C7403">
        <w:rPr>
          <w:sz w:val="26"/>
          <w:szCs w:val="26"/>
          <w:vertAlign w:val="subscript"/>
        </w:rPr>
        <w:t>газ</w:t>
      </w:r>
      <w:r w:rsidRPr="005C7403">
        <w:rPr>
          <w:sz w:val="26"/>
          <w:szCs w:val="26"/>
        </w:rPr>
        <w:t xml:space="preserve">  =</w:t>
      </w:r>
      <w:proofErr w:type="gramEnd"/>
      <w:r w:rsidRPr="005C7403">
        <w:rPr>
          <w:sz w:val="26"/>
          <w:szCs w:val="26"/>
        </w:rPr>
        <w:t xml:space="preserve">  </w:t>
      </w:r>
      <w:r w:rsidRPr="005C7403">
        <w:rPr>
          <w:sz w:val="26"/>
          <w:szCs w:val="26"/>
          <w:lang w:val="en-US"/>
        </w:rPr>
        <w:t>V</w:t>
      </w:r>
      <w:r w:rsidRPr="005C7403">
        <w:rPr>
          <w:sz w:val="26"/>
          <w:szCs w:val="26"/>
          <w:vertAlign w:val="subscript"/>
        </w:rPr>
        <w:t>факт</w:t>
      </w:r>
      <w:r w:rsidRPr="005C7403">
        <w:rPr>
          <w:sz w:val="26"/>
          <w:szCs w:val="26"/>
        </w:rPr>
        <w:t xml:space="preserve">  х  0,</w:t>
      </w:r>
      <w:r>
        <w:rPr>
          <w:sz w:val="26"/>
          <w:szCs w:val="26"/>
        </w:rPr>
        <w:t>9</w:t>
      </w:r>
      <w:r w:rsidRPr="005C7403">
        <w:rPr>
          <w:sz w:val="26"/>
          <w:szCs w:val="26"/>
        </w:rPr>
        <w:t>5</w:t>
      </w:r>
    </w:p>
    <w:p w:rsidR="001F4A2A" w:rsidRPr="005C7403" w:rsidRDefault="001F4A2A" w:rsidP="001F4A2A">
      <w:pPr>
        <w:spacing w:before="60"/>
        <w:ind w:firstLine="851"/>
        <w:jc w:val="both"/>
        <w:rPr>
          <w:sz w:val="26"/>
          <w:szCs w:val="26"/>
        </w:rPr>
      </w:pPr>
      <w:r w:rsidRPr="005C7403">
        <w:rPr>
          <w:sz w:val="26"/>
          <w:szCs w:val="26"/>
        </w:rPr>
        <w:t>где:</w:t>
      </w:r>
    </w:p>
    <w:p w:rsidR="001F4A2A" w:rsidRPr="005C7403" w:rsidRDefault="001F4A2A" w:rsidP="001F4A2A">
      <w:pPr>
        <w:spacing w:before="60"/>
        <w:ind w:firstLine="851"/>
        <w:jc w:val="both"/>
        <w:rPr>
          <w:sz w:val="26"/>
          <w:szCs w:val="26"/>
        </w:rPr>
      </w:pPr>
      <w:proofErr w:type="gramStart"/>
      <w:r w:rsidRPr="005C7403">
        <w:rPr>
          <w:sz w:val="26"/>
          <w:szCs w:val="26"/>
          <w:lang w:val="en-US"/>
        </w:rPr>
        <w:t>V</w:t>
      </w:r>
      <w:r w:rsidRPr="005C7403">
        <w:rPr>
          <w:sz w:val="26"/>
          <w:szCs w:val="26"/>
          <w:vertAlign w:val="subscript"/>
        </w:rPr>
        <w:t>факт</w:t>
      </w:r>
      <w:r w:rsidRPr="005C7403">
        <w:rPr>
          <w:sz w:val="26"/>
          <w:szCs w:val="26"/>
        </w:rPr>
        <w:t xml:space="preserve"> – фактический объём природного газа, потреблённого за соответствующий месяц отопительного периода (м</w:t>
      </w:r>
      <w:r w:rsidRPr="005C7403">
        <w:rPr>
          <w:sz w:val="26"/>
          <w:szCs w:val="26"/>
          <w:vertAlign w:val="superscript"/>
        </w:rPr>
        <w:t>3</w:t>
      </w:r>
      <w:r w:rsidRPr="005C7403">
        <w:rPr>
          <w:sz w:val="26"/>
          <w:szCs w:val="26"/>
        </w:rPr>
        <w:t>).</w:t>
      </w:r>
      <w:proofErr w:type="gramEnd"/>
    </w:p>
    <w:p w:rsidR="001F4A2A" w:rsidRDefault="001F4A2A" w:rsidP="001F4A2A">
      <w:pPr>
        <w:autoSpaceDE w:val="0"/>
        <w:autoSpaceDN w:val="0"/>
        <w:adjustRightInd w:val="0"/>
        <w:spacing w:before="120"/>
        <w:ind w:firstLine="851"/>
        <w:jc w:val="both"/>
        <w:rPr>
          <w:sz w:val="26"/>
        </w:rPr>
      </w:pPr>
      <w:r>
        <w:rPr>
          <w:sz w:val="26"/>
        </w:rPr>
        <w:t xml:space="preserve">0,95 – коэффициент потребления </w:t>
      </w:r>
      <w:r w:rsidRPr="005C7403">
        <w:rPr>
          <w:sz w:val="26"/>
          <w:szCs w:val="26"/>
        </w:rPr>
        <w:t>природного газа</w:t>
      </w:r>
      <w:r>
        <w:rPr>
          <w:sz w:val="26"/>
          <w:szCs w:val="26"/>
        </w:rPr>
        <w:t xml:space="preserve"> </w:t>
      </w:r>
      <w:r w:rsidRPr="005C7403">
        <w:rPr>
          <w:sz w:val="26"/>
          <w:szCs w:val="26"/>
        </w:rPr>
        <w:t>для отопления жилого помещения в месяц</w:t>
      </w:r>
      <w:r>
        <w:rPr>
          <w:sz w:val="26"/>
          <w:szCs w:val="26"/>
        </w:rPr>
        <w:t xml:space="preserve">, установленный в соответствии с пунктом 9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w:t>
      </w:r>
    </w:p>
    <w:p w:rsidR="001F4A2A" w:rsidRPr="005C7403" w:rsidRDefault="001F4A2A" w:rsidP="001F4A2A">
      <w:pPr>
        <w:autoSpaceDE w:val="0"/>
        <w:autoSpaceDN w:val="0"/>
        <w:adjustRightInd w:val="0"/>
        <w:ind w:firstLine="902"/>
        <w:jc w:val="both"/>
        <w:rPr>
          <w:sz w:val="26"/>
          <w:szCs w:val="26"/>
        </w:rPr>
      </w:pPr>
      <w:r>
        <w:rPr>
          <w:sz w:val="26"/>
          <w:szCs w:val="26"/>
        </w:rPr>
        <w:t>2.9.</w:t>
      </w:r>
      <w:r w:rsidRPr="005C7403">
        <w:rPr>
          <w:sz w:val="26"/>
          <w:szCs w:val="26"/>
        </w:rPr>
        <w:t>2. При использовании для отопления жилых помещений электрической энергии определение размеров расходов на оплату электрической энергии, используемой для отопления жилого помещения в отопительный период, в расчете на один месяц осуществляется в следующем порядке:</w:t>
      </w:r>
    </w:p>
    <w:p w:rsidR="001F4A2A" w:rsidRPr="005C7403" w:rsidRDefault="001F4A2A" w:rsidP="001F4A2A">
      <w:pPr>
        <w:autoSpaceDE w:val="0"/>
        <w:autoSpaceDN w:val="0"/>
        <w:adjustRightInd w:val="0"/>
        <w:ind w:firstLine="900"/>
        <w:jc w:val="both"/>
        <w:outlineLvl w:val="1"/>
        <w:rPr>
          <w:sz w:val="26"/>
          <w:szCs w:val="26"/>
        </w:rPr>
      </w:pPr>
      <w:r>
        <w:rPr>
          <w:sz w:val="26"/>
          <w:szCs w:val="26"/>
        </w:rPr>
        <w:t xml:space="preserve">а) </w:t>
      </w:r>
      <w:r w:rsidRPr="005C7403">
        <w:rPr>
          <w:sz w:val="26"/>
          <w:szCs w:val="26"/>
        </w:rPr>
        <w:t xml:space="preserve">при наличии индивидуальных приборов учета электрической энергии, используемой для отопления жилого помещения, расчет размеров расходов на оплату производится исходя из фактических показаний приборов учета за один </w:t>
      </w:r>
      <w:r>
        <w:rPr>
          <w:sz w:val="26"/>
          <w:szCs w:val="26"/>
        </w:rPr>
        <w:t>м</w:t>
      </w:r>
      <w:r w:rsidRPr="005C7403">
        <w:rPr>
          <w:sz w:val="26"/>
          <w:szCs w:val="26"/>
        </w:rPr>
        <w:t>есяц и действующих тарифов на электрическую энергию, установленных в соответствии с законодательством Российской Федерации;</w:t>
      </w:r>
    </w:p>
    <w:p w:rsidR="001F4A2A" w:rsidRPr="005C7403" w:rsidRDefault="001F4A2A" w:rsidP="001F4A2A">
      <w:pPr>
        <w:autoSpaceDE w:val="0"/>
        <w:autoSpaceDN w:val="0"/>
        <w:adjustRightInd w:val="0"/>
        <w:ind w:firstLine="540"/>
        <w:jc w:val="both"/>
        <w:outlineLvl w:val="1"/>
        <w:rPr>
          <w:sz w:val="26"/>
          <w:szCs w:val="26"/>
        </w:rPr>
      </w:pPr>
      <w:r>
        <w:rPr>
          <w:sz w:val="26"/>
          <w:szCs w:val="26"/>
        </w:rPr>
        <w:t xml:space="preserve">б) </w:t>
      </w:r>
      <w:r w:rsidRPr="005C7403">
        <w:rPr>
          <w:sz w:val="26"/>
          <w:szCs w:val="26"/>
        </w:rPr>
        <w:t>при отсутствии индивидуальных приборов учета электрической энергии, используемой для отопления жилого помещения, расчет размеров расходов на оплату электрической энергии за один месяц определяется по следующей формуле:</w:t>
      </w:r>
    </w:p>
    <w:p w:rsidR="001F4A2A" w:rsidRPr="005C7403" w:rsidRDefault="001F4A2A" w:rsidP="001F4A2A">
      <w:pPr>
        <w:spacing w:before="120"/>
        <w:jc w:val="center"/>
        <w:rPr>
          <w:sz w:val="26"/>
          <w:szCs w:val="26"/>
          <w:vertAlign w:val="subscript"/>
        </w:rPr>
      </w:pPr>
      <w:r w:rsidRPr="005C7403">
        <w:rPr>
          <w:sz w:val="26"/>
          <w:szCs w:val="26"/>
        </w:rPr>
        <w:t>Р</w:t>
      </w:r>
      <w:r w:rsidRPr="005C7403">
        <w:rPr>
          <w:sz w:val="26"/>
          <w:szCs w:val="26"/>
          <w:vertAlign w:val="subscript"/>
        </w:rPr>
        <w:t>элот</w:t>
      </w:r>
      <w:r w:rsidRPr="005C7403">
        <w:rPr>
          <w:sz w:val="26"/>
          <w:szCs w:val="26"/>
        </w:rPr>
        <w:t xml:space="preserve">  =  </w:t>
      </w:r>
      <w:proofErr w:type="gramStart"/>
      <w:r w:rsidRPr="005C7403">
        <w:rPr>
          <w:sz w:val="26"/>
          <w:szCs w:val="26"/>
          <w:lang w:val="en-US"/>
        </w:rPr>
        <w:t>V</w:t>
      </w:r>
      <w:proofErr w:type="gramEnd"/>
      <w:r w:rsidRPr="005C7403">
        <w:rPr>
          <w:sz w:val="26"/>
          <w:szCs w:val="26"/>
          <w:vertAlign w:val="subscript"/>
        </w:rPr>
        <w:t>элот</w:t>
      </w:r>
      <w:r w:rsidRPr="005C7403">
        <w:rPr>
          <w:sz w:val="26"/>
          <w:szCs w:val="26"/>
        </w:rPr>
        <w:t xml:space="preserve">  х  Т</w:t>
      </w:r>
      <w:r w:rsidRPr="005C7403">
        <w:rPr>
          <w:sz w:val="26"/>
          <w:szCs w:val="26"/>
          <w:vertAlign w:val="subscript"/>
        </w:rPr>
        <w:t>элот</w:t>
      </w:r>
    </w:p>
    <w:p w:rsidR="001F4A2A" w:rsidRPr="005C7403" w:rsidRDefault="001F4A2A" w:rsidP="001F4A2A">
      <w:pPr>
        <w:ind w:firstLine="851"/>
        <w:jc w:val="both"/>
        <w:rPr>
          <w:sz w:val="26"/>
          <w:szCs w:val="26"/>
        </w:rPr>
      </w:pPr>
      <w:r w:rsidRPr="005C7403">
        <w:rPr>
          <w:sz w:val="26"/>
          <w:szCs w:val="26"/>
        </w:rPr>
        <w:t>где:</w:t>
      </w:r>
    </w:p>
    <w:p w:rsidR="001F4A2A" w:rsidRPr="005C7403" w:rsidRDefault="001F4A2A" w:rsidP="001F4A2A">
      <w:pPr>
        <w:ind w:firstLine="851"/>
        <w:jc w:val="both"/>
        <w:rPr>
          <w:sz w:val="26"/>
          <w:szCs w:val="26"/>
        </w:rPr>
      </w:pPr>
      <w:r w:rsidRPr="005C7403">
        <w:rPr>
          <w:sz w:val="26"/>
          <w:szCs w:val="26"/>
          <w:lang w:val="en-US"/>
        </w:rPr>
        <w:t>V</w:t>
      </w:r>
      <w:r w:rsidRPr="005C7403">
        <w:rPr>
          <w:sz w:val="26"/>
          <w:szCs w:val="26"/>
          <w:vertAlign w:val="subscript"/>
        </w:rPr>
        <w:t>элот</w:t>
      </w:r>
      <w:r w:rsidRPr="005C7403">
        <w:rPr>
          <w:sz w:val="26"/>
          <w:szCs w:val="26"/>
        </w:rPr>
        <w:t xml:space="preserve"> – общий объём электрической энергии, использованной для отопления жилого помещения в месяц (кВтчас);</w:t>
      </w:r>
    </w:p>
    <w:p w:rsidR="001F4A2A" w:rsidRPr="005C7403" w:rsidRDefault="001F4A2A" w:rsidP="001F4A2A">
      <w:pPr>
        <w:spacing w:before="60"/>
        <w:ind w:firstLine="851"/>
        <w:jc w:val="both"/>
        <w:rPr>
          <w:sz w:val="26"/>
          <w:szCs w:val="26"/>
        </w:rPr>
      </w:pPr>
      <w:r w:rsidRPr="005C7403">
        <w:rPr>
          <w:sz w:val="26"/>
          <w:szCs w:val="26"/>
        </w:rPr>
        <w:t>Т</w:t>
      </w:r>
      <w:r w:rsidRPr="005C7403">
        <w:rPr>
          <w:sz w:val="26"/>
          <w:szCs w:val="26"/>
          <w:vertAlign w:val="subscript"/>
        </w:rPr>
        <w:t>элот</w:t>
      </w:r>
      <w:r w:rsidRPr="005C7403">
        <w:rPr>
          <w:sz w:val="26"/>
          <w:szCs w:val="26"/>
        </w:rPr>
        <w:t xml:space="preserve"> - тариф на электрическую энергию, установленный в соответствии с законодательством Российской Федерации (руб./кВтчас).</w:t>
      </w:r>
    </w:p>
    <w:p w:rsidR="001F4A2A" w:rsidRPr="005C7403" w:rsidRDefault="001F4A2A" w:rsidP="001F4A2A">
      <w:pPr>
        <w:spacing w:before="60"/>
        <w:ind w:firstLine="851"/>
        <w:jc w:val="both"/>
        <w:rPr>
          <w:sz w:val="26"/>
          <w:szCs w:val="26"/>
        </w:rPr>
      </w:pPr>
      <w:r w:rsidRPr="005C7403">
        <w:rPr>
          <w:sz w:val="26"/>
          <w:szCs w:val="26"/>
        </w:rPr>
        <w:t>Общий объём электрической энергии, использованной для отопления жилого помещения в месяц</w:t>
      </w:r>
      <w:r>
        <w:rPr>
          <w:sz w:val="26"/>
          <w:szCs w:val="26"/>
        </w:rPr>
        <w:t xml:space="preserve"> (</w:t>
      </w:r>
      <w:proofErr w:type="gramStart"/>
      <w:r w:rsidRPr="005C7403">
        <w:rPr>
          <w:sz w:val="26"/>
          <w:szCs w:val="26"/>
          <w:lang w:val="en-US"/>
        </w:rPr>
        <w:t>V</w:t>
      </w:r>
      <w:proofErr w:type="gramEnd"/>
      <w:r w:rsidRPr="005C7403">
        <w:rPr>
          <w:sz w:val="26"/>
          <w:szCs w:val="26"/>
          <w:vertAlign w:val="subscript"/>
        </w:rPr>
        <w:t>элот</w:t>
      </w:r>
      <w:r>
        <w:rPr>
          <w:sz w:val="26"/>
          <w:szCs w:val="26"/>
        </w:rPr>
        <w:t>)</w:t>
      </w:r>
      <w:r w:rsidRPr="005C7403">
        <w:rPr>
          <w:sz w:val="26"/>
          <w:szCs w:val="26"/>
        </w:rPr>
        <w:t>, рассчитывается по следующей формуле:</w:t>
      </w:r>
    </w:p>
    <w:p w:rsidR="001F4A2A" w:rsidRPr="005C7403" w:rsidRDefault="001F4A2A" w:rsidP="001F4A2A">
      <w:pPr>
        <w:spacing w:before="120"/>
        <w:jc w:val="center"/>
        <w:rPr>
          <w:sz w:val="26"/>
          <w:szCs w:val="26"/>
        </w:rPr>
      </w:pPr>
      <w:proofErr w:type="gramStart"/>
      <w:r w:rsidRPr="005C7403">
        <w:rPr>
          <w:sz w:val="26"/>
          <w:szCs w:val="26"/>
          <w:lang w:val="en-US"/>
        </w:rPr>
        <w:t>V</w:t>
      </w:r>
      <w:r w:rsidRPr="005C7403">
        <w:rPr>
          <w:sz w:val="26"/>
          <w:szCs w:val="26"/>
          <w:vertAlign w:val="subscript"/>
        </w:rPr>
        <w:t>элот</w:t>
      </w:r>
      <w:r w:rsidRPr="005C7403">
        <w:rPr>
          <w:sz w:val="26"/>
          <w:szCs w:val="26"/>
        </w:rPr>
        <w:t xml:space="preserve">  =</w:t>
      </w:r>
      <w:proofErr w:type="gramEnd"/>
      <w:r w:rsidRPr="005C7403">
        <w:rPr>
          <w:sz w:val="26"/>
          <w:szCs w:val="26"/>
        </w:rPr>
        <w:t xml:space="preserve">  </w:t>
      </w:r>
      <w:r w:rsidRPr="005C7403">
        <w:rPr>
          <w:sz w:val="26"/>
          <w:szCs w:val="26"/>
          <w:lang w:val="en-US"/>
        </w:rPr>
        <w:t>V</w:t>
      </w:r>
      <w:r w:rsidRPr="005C7403">
        <w:rPr>
          <w:sz w:val="26"/>
          <w:szCs w:val="26"/>
          <w:vertAlign w:val="subscript"/>
        </w:rPr>
        <w:t>факт</w:t>
      </w:r>
      <w:r w:rsidRPr="005C7403">
        <w:rPr>
          <w:sz w:val="26"/>
          <w:szCs w:val="26"/>
        </w:rPr>
        <w:t xml:space="preserve">  х  0,6</w:t>
      </w:r>
    </w:p>
    <w:p w:rsidR="001F4A2A" w:rsidRPr="005C7403" w:rsidRDefault="001F4A2A" w:rsidP="001F4A2A">
      <w:pPr>
        <w:spacing w:before="60"/>
        <w:ind w:firstLine="851"/>
        <w:jc w:val="both"/>
        <w:rPr>
          <w:sz w:val="26"/>
          <w:szCs w:val="26"/>
        </w:rPr>
      </w:pPr>
      <w:r w:rsidRPr="005C7403">
        <w:rPr>
          <w:sz w:val="26"/>
          <w:szCs w:val="26"/>
        </w:rPr>
        <w:t>где:</w:t>
      </w:r>
    </w:p>
    <w:p w:rsidR="001F4A2A" w:rsidRDefault="001F4A2A" w:rsidP="001F4A2A">
      <w:pPr>
        <w:pStyle w:val="33"/>
        <w:spacing w:before="120"/>
        <w:ind w:firstLine="839"/>
      </w:pPr>
      <w:proofErr w:type="gramStart"/>
      <w:r w:rsidRPr="005C7403">
        <w:rPr>
          <w:szCs w:val="26"/>
          <w:lang w:val="en-US"/>
        </w:rPr>
        <w:t>V</w:t>
      </w:r>
      <w:r w:rsidRPr="005C7403">
        <w:rPr>
          <w:szCs w:val="26"/>
          <w:vertAlign w:val="subscript"/>
        </w:rPr>
        <w:t>факт</w:t>
      </w:r>
      <w:r w:rsidRPr="005C7403">
        <w:rPr>
          <w:szCs w:val="26"/>
        </w:rPr>
        <w:t xml:space="preserve"> – фактический объём электрической энергии, потреблённой за соответствующий месяц отопительного периода (кВт</w:t>
      </w:r>
      <w:r>
        <w:rPr>
          <w:szCs w:val="26"/>
        </w:rPr>
        <w:t>/</w:t>
      </w:r>
      <w:r w:rsidRPr="005C7403">
        <w:rPr>
          <w:szCs w:val="26"/>
        </w:rPr>
        <w:t>час).</w:t>
      </w:r>
      <w:proofErr w:type="gramEnd"/>
    </w:p>
    <w:p w:rsidR="001F4A2A" w:rsidRDefault="001F4A2A" w:rsidP="001F4A2A">
      <w:pPr>
        <w:autoSpaceDE w:val="0"/>
        <w:autoSpaceDN w:val="0"/>
        <w:adjustRightInd w:val="0"/>
        <w:spacing w:before="120"/>
        <w:ind w:firstLine="851"/>
        <w:jc w:val="both"/>
        <w:rPr>
          <w:sz w:val="26"/>
        </w:rPr>
      </w:pPr>
      <w:r w:rsidRPr="005C7403">
        <w:rPr>
          <w:sz w:val="26"/>
          <w:szCs w:val="26"/>
        </w:rPr>
        <w:t>0,6</w:t>
      </w:r>
      <w:r>
        <w:rPr>
          <w:sz w:val="26"/>
          <w:szCs w:val="26"/>
        </w:rPr>
        <w:t xml:space="preserve"> - </w:t>
      </w:r>
      <w:r w:rsidRPr="00A051F8">
        <w:rPr>
          <w:sz w:val="26"/>
          <w:szCs w:val="26"/>
        </w:rPr>
        <w:t>доля электрической энергии, используемой для отопления жилого помещения</w:t>
      </w:r>
      <w:r>
        <w:rPr>
          <w:sz w:val="26"/>
          <w:szCs w:val="26"/>
        </w:rPr>
        <w:t xml:space="preserve">, установленная в соответствии с абзацем вторым пункта 10 </w:t>
      </w:r>
      <w:r w:rsidRPr="006B4AAC">
        <w:rPr>
          <w:sz w:val="26"/>
          <w:szCs w:val="26"/>
        </w:rPr>
        <w:t>решени</w:t>
      </w:r>
      <w:r>
        <w:rPr>
          <w:sz w:val="26"/>
          <w:szCs w:val="26"/>
        </w:rPr>
        <w:t>я</w:t>
      </w:r>
      <w:r w:rsidRPr="006B4AAC">
        <w:rPr>
          <w:sz w:val="26"/>
          <w:szCs w:val="26"/>
        </w:rPr>
        <w:t xml:space="preserve"> </w:t>
      </w:r>
      <w:r w:rsidRPr="006B4AAC">
        <w:rPr>
          <w:sz w:val="26"/>
          <w:szCs w:val="26"/>
        </w:rPr>
        <w:lastRenderedPageBreak/>
        <w:t xml:space="preserve">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w:t>
      </w:r>
    </w:p>
    <w:p w:rsidR="001F4A2A" w:rsidRDefault="001F4A2A" w:rsidP="001F4A2A">
      <w:pPr>
        <w:autoSpaceDE w:val="0"/>
        <w:autoSpaceDN w:val="0"/>
        <w:adjustRightInd w:val="0"/>
        <w:spacing w:before="120"/>
        <w:ind w:firstLine="851"/>
        <w:jc w:val="both"/>
        <w:rPr>
          <w:sz w:val="26"/>
        </w:rPr>
      </w:pPr>
      <w:r>
        <w:rPr>
          <w:sz w:val="26"/>
        </w:rPr>
        <w:t>2.10. Определение размеров расходов на оплату за освещение жилого помещения в расчете на один календарный месяц осуществляется в следующем порядке:</w:t>
      </w:r>
    </w:p>
    <w:p w:rsidR="001F4A2A" w:rsidRDefault="001F4A2A" w:rsidP="001F4A2A">
      <w:pPr>
        <w:autoSpaceDE w:val="0"/>
        <w:autoSpaceDN w:val="0"/>
        <w:adjustRightInd w:val="0"/>
        <w:ind w:firstLine="851"/>
        <w:jc w:val="both"/>
        <w:rPr>
          <w:sz w:val="26"/>
        </w:rPr>
      </w:pPr>
      <w:r>
        <w:rPr>
          <w:sz w:val="26"/>
        </w:rPr>
        <w:t>а) при наличии индивидуальных приборов учета электрической энергии, используемой для освещения жилого помещения, расчет размеров расходов на оплату производится исходя из фактических показаний приборов учета за один календарный месяц и действующих тарифов на электрическую энергию, установленных в соответствии с законодательством Российской Федерации;</w:t>
      </w:r>
    </w:p>
    <w:p w:rsidR="001F4A2A" w:rsidRDefault="001F4A2A" w:rsidP="001F4A2A">
      <w:pPr>
        <w:autoSpaceDE w:val="0"/>
        <w:autoSpaceDN w:val="0"/>
        <w:adjustRightInd w:val="0"/>
        <w:ind w:firstLine="851"/>
        <w:jc w:val="both"/>
        <w:rPr>
          <w:sz w:val="26"/>
        </w:rPr>
      </w:pPr>
      <w:r>
        <w:rPr>
          <w:sz w:val="26"/>
        </w:rPr>
        <w:t>б) при отсутствии индивидуальных приборов учета электрической энергии, используемой для освещения жилого помещения, расчет размеров расходов на оплату освещения (</w:t>
      </w:r>
      <w:proofErr w:type="gramStart"/>
      <w:r>
        <w:rPr>
          <w:sz w:val="26"/>
          <w:lang w:val="en-US"/>
        </w:rPr>
        <w:t>P</w:t>
      </w:r>
      <w:proofErr w:type="gramEnd"/>
      <w:r>
        <w:rPr>
          <w:sz w:val="26"/>
          <w:vertAlign w:val="subscript"/>
        </w:rPr>
        <w:t>ос</w:t>
      </w:r>
      <w:r>
        <w:rPr>
          <w:sz w:val="26"/>
        </w:rPr>
        <w:t>) за один календарный месяц определяется по следующей формуле:</w:t>
      </w:r>
    </w:p>
    <w:p w:rsidR="001F4A2A" w:rsidRDefault="001F4A2A" w:rsidP="001F4A2A">
      <w:pPr>
        <w:spacing w:before="120"/>
        <w:jc w:val="center"/>
        <w:rPr>
          <w:sz w:val="26"/>
        </w:rPr>
      </w:pPr>
      <w:proofErr w:type="gramStart"/>
      <w:r>
        <w:rPr>
          <w:sz w:val="26"/>
          <w:lang w:val="en-US"/>
        </w:rPr>
        <w:t>P</w:t>
      </w:r>
      <w:r>
        <w:rPr>
          <w:sz w:val="26"/>
          <w:vertAlign w:val="subscript"/>
        </w:rPr>
        <w:t>ос</w:t>
      </w:r>
      <w:r>
        <w:rPr>
          <w:sz w:val="26"/>
        </w:rPr>
        <w:t xml:space="preserve">  =</w:t>
      </w:r>
      <w:proofErr w:type="gramEnd"/>
      <w:r>
        <w:rPr>
          <w:sz w:val="26"/>
        </w:rPr>
        <w:t xml:space="preserve"> </w:t>
      </w:r>
      <w:r>
        <w:rPr>
          <w:sz w:val="26"/>
          <w:lang w:val="en-US"/>
        </w:rPr>
        <w:t>Q</w:t>
      </w:r>
      <w:r>
        <w:rPr>
          <w:sz w:val="26"/>
          <w:vertAlign w:val="subscript"/>
        </w:rPr>
        <w:t>общ</w:t>
      </w:r>
      <w:r>
        <w:rPr>
          <w:sz w:val="26"/>
        </w:rPr>
        <w:t xml:space="preserve"> х</w:t>
      </w:r>
      <w:r w:rsidRPr="004D15B8">
        <w:rPr>
          <w:sz w:val="26"/>
        </w:rPr>
        <w:t xml:space="preserve"> </w:t>
      </w:r>
      <w:r>
        <w:rPr>
          <w:sz w:val="26"/>
          <w:lang w:val="en-US"/>
        </w:rPr>
        <w:t>D</w:t>
      </w:r>
      <w:r w:rsidRPr="00FC7F89">
        <w:rPr>
          <w:sz w:val="26"/>
          <w:vertAlign w:val="subscript"/>
        </w:rPr>
        <w:t>ээ</w:t>
      </w:r>
      <w:r>
        <w:rPr>
          <w:sz w:val="26"/>
        </w:rPr>
        <w:t xml:space="preserve"> х </w:t>
      </w:r>
      <w:r>
        <w:rPr>
          <w:sz w:val="26"/>
          <w:lang w:val="en-US"/>
        </w:rPr>
        <w:t>T</w:t>
      </w:r>
      <w:r>
        <w:rPr>
          <w:sz w:val="26"/>
          <w:vertAlign w:val="subscript"/>
        </w:rPr>
        <w:t xml:space="preserve">ос </w:t>
      </w:r>
    </w:p>
    <w:p w:rsidR="001F4A2A" w:rsidRDefault="001F4A2A" w:rsidP="001F4A2A">
      <w:pPr>
        <w:ind w:firstLine="851"/>
        <w:jc w:val="both"/>
        <w:rPr>
          <w:sz w:val="26"/>
        </w:rPr>
      </w:pPr>
      <w:r>
        <w:rPr>
          <w:sz w:val="26"/>
        </w:rPr>
        <w:t>где:</w:t>
      </w:r>
    </w:p>
    <w:p w:rsidR="001F4A2A" w:rsidRDefault="001F4A2A" w:rsidP="001F4A2A">
      <w:pPr>
        <w:ind w:firstLine="851"/>
        <w:jc w:val="both"/>
        <w:rPr>
          <w:sz w:val="26"/>
        </w:rPr>
      </w:pPr>
      <w:r>
        <w:rPr>
          <w:sz w:val="26"/>
          <w:lang w:val="en-US"/>
        </w:rPr>
        <w:t>Q</w:t>
      </w:r>
      <w:r>
        <w:rPr>
          <w:sz w:val="26"/>
          <w:vertAlign w:val="subscript"/>
        </w:rPr>
        <w:t xml:space="preserve">общ </w:t>
      </w:r>
      <w:r>
        <w:rPr>
          <w:sz w:val="26"/>
        </w:rPr>
        <w:t>–</w:t>
      </w:r>
      <w:r w:rsidRPr="00FE5444">
        <w:rPr>
          <w:sz w:val="26"/>
        </w:rPr>
        <w:t xml:space="preserve"> </w:t>
      </w:r>
      <w:r w:rsidRPr="00A051F8">
        <w:rPr>
          <w:sz w:val="26"/>
          <w:szCs w:val="26"/>
        </w:rPr>
        <w:t>обще</w:t>
      </w:r>
      <w:r>
        <w:rPr>
          <w:sz w:val="26"/>
          <w:szCs w:val="26"/>
        </w:rPr>
        <w:t>е количество потреблё</w:t>
      </w:r>
      <w:r w:rsidRPr="00A051F8">
        <w:rPr>
          <w:sz w:val="26"/>
          <w:szCs w:val="26"/>
        </w:rPr>
        <w:t>н</w:t>
      </w:r>
      <w:r>
        <w:rPr>
          <w:sz w:val="26"/>
          <w:szCs w:val="26"/>
        </w:rPr>
        <w:t>ной</w:t>
      </w:r>
      <w:r w:rsidRPr="00A051F8">
        <w:rPr>
          <w:sz w:val="26"/>
          <w:szCs w:val="26"/>
        </w:rPr>
        <w:t xml:space="preserve"> </w:t>
      </w:r>
      <w:r>
        <w:rPr>
          <w:sz w:val="26"/>
        </w:rPr>
        <w:t>жилым помещением</w:t>
      </w:r>
      <w:r w:rsidRPr="00A051F8">
        <w:rPr>
          <w:sz w:val="26"/>
          <w:szCs w:val="26"/>
        </w:rPr>
        <w:t xml:space="preserve"> электрической энергии</w:t>
      </w:r>
      <w:r>
        <w:rPr>
          <w:sz w:val="26"/>
          <w:szCs w:val="26"/>
        </w:rPr>
        <w:t xml:space="preserve"> </w:t>
      </w:r>
      <w:r>
        <w:rPr>
          <w:sz w:val="26"/>
        </w:rPr>
        <w:t>за один месяц (кВт час);</w:t>
      </w:r>
    </w:p>
    <w:p w:rsidR="001F4A2A" w:rsidRPr="00174F63" w:rsidRDefault="001F4A2A" w:rsidP="001F4A2A">
      <w:pPr>
        <w:ind w:firstLine="851"/>
        <w:jc w:val="both"/>
        <w:rPr>
          <w:sz w:val="26"/>
        </w:rPr>
      </w:pPr>
      <w:r>
        <w:rPr>
          <w:sz w:val="26"/>
          <w:lang w:val="en-US"/>
        </w:rPr>
        <w:t>D</w:t>
      </w:r>
      <w:r w:rsidRPr="00FC7F89">
        <w:rPr>
          <w:sz w:val="26"/>
          <w:vertAlign w:val="subscript"/>
        </w:rPr>
        <w:t>ээ</w:t>
      </w:r>
      <w:r>
        <w:rPr>
          <w:sz w:val="26"/>
        </w:rPr>
        <w:t xml:space="preserve"> – доля </w:t>
      </w:r>
      <w:r w:rsidRPr="00A051F8">
        <w:rPr>
          <w:sz w:val="26"/>
          <w:szCs w:val="26"/>
        </w:rPr>
        <w:t>электрической энергии, приходящейся на нужды освещения жилых помещений, в общем потреблении электрической энергии</w:t>
      </w:r>
      <w:r>
        <w:rPr>
          <w:sz w:val="26"/>
          <w:szCs w:val="26"/>
        </w:rPr>
        <w:t xml:space="preserve">, установленная в соответствии с пунктом 8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w:t>
      </w:r>
    </w:p>
    <w:p w:rsidR="001F4A2A" w:rsidRDefault="001F4A2A" w:rsidP="001F4A2A">
      <w:pPr>
        <w:ind w:firstLine="851"/>
        <w:jc w:val="both"/>
        <w:rPr>
          <w:sz w:val="26"/>
        </w:rPr>
      </w:pPr>
      <w:r>
        <w:rPr>
          <w:sz w:val="26"/>
        </w:rPr>
        <w:t>Т</w:t>
      </w:r>
      <w:r>
        <w:rPr>
          <w:sz w:val="26"/>
          <w:vertAlign w:val="subscript"/>
        </w:rPr>
        <w:t>ос</w:t>
      </w:r>
      <w:r>
        <w:rPr>
          <w:sz w:val="26"/>
        </w:rPr>
        <w:t xml:space="preserve"> - </w:t>
      </w:r>
      <w:proofErr w:type="gramStart"/>
      <w:r>
        <w:rPr>
          <w:sz w:val="26"/>
        </w:rPr>
        <w:t>тариф</w:t>
      </w:r>
      <w:proofErr w:type="gramEnd"/>
      <w:r>
        <w:rPr>
          <w:sz w:val="26"/>
        </w:rPr>
        <w:t xml:space="preserve"> на электрическую энергию установленный в соответствии с законодательством Российской Федерации (руб./кВт·час).</w:t>
      </w:r>
    </w:p>
    <w:p w:rsidR="001F4A2A" w:rsidRDefault="001F4A2A" w:rsidP="001F4A2A">
      <w:pPr>
        <w:autoSpaceDE w:val="0"/>
        <w:autoSpaceDN w:val="0"/>
        <w:adjustRightInd w:val="0"/>
        <w:ind w:firstLine="851"/>
        <w:jc w:val="both"/>
        <w:outlineLvl w:val="1"/>
        <w:rPr>
          <w:sz w:val="26"/>
        </w:rPr>
      </w:pPr>
      <w:r w:rsidRPr="005C7403">
        <w:rPr>
          <w:sz w:val="26"/>
          <w:szCs w:val="26"/>
        </w:rPr>
        <w:t>2.1</w:t>
      </w:r>
      <w:r>
        <w:rPr>
          <w:sz w:val="26"/>
          <w:szCs w:val="26"/>
        </w:rPr>
        <w:t>1</w:t>
      </w:r>
      <w:r w:rsidRPr="005C7403">
        <w:rPr>
          <w:sz w:val="26"/>
          <w:szCs w:val="26"/>
        </w:rPr>
        <w:t xml:space="preserve">. </w:t>
      </w:r>
      <w:r>
        <w:rPr>
          <w:sz w:val="26"/>
          <w:szCs w:val="26"/>
        </w:rPr>
        <w:t>О</w:t>
      </w:r>
      <w:r w:rsidRPr="005C7403">
        <w:rPr>
          <w:sz w:val="26"/>
          <w:szCs w:val="26"/>
        </w:rPr>
        <w:t>бщий размер ежемесячной денежной компенсации</w:t>
      </w:r>
      <w:r>
        <w:rPr>
          <w:sz w:val="26"/>
          <w:szCs w:val="26"/>
        </w:rPr>
        <w:t>,</w:t>
      </w:r>
      <w:r w:rsidRPr="005C7403">
        <w:rPr>
          <w:sz w:val="26"/>
          <w:szCs w:val="26"/>
        </w:rPr>
        <w:t xml:space="preserve"> </w:t>
      </w:r>
      <w:r>
        <w:rPr>
          <w:sz w:val="26"/>
          <w:szCs w:val="26"/>
        </w:rPr>
        <w:t xml:space="preserve">рассчитанный в соответствии с пунктами 2.8, 2.9, 2.9.1, 2.9.2 и 2.10 настоящих Правил, </w:t>
      </w:r>
      <w:r w:rsidRPr="005C7403">
        <w:rPr>
          <w:sz w:val="26"/>
          <w:szCs w:val="26"/>
        </w:rPr>
        <w:t>не может быть более суммы фактических расходов граждан</w:t>
      </w:r>
      <w:r>
        <w:rPr>
          <w:sz w:val="26"/>
          <w:szCs w:val="26"/>
        </w:rPr>
        <w:t>ина</w:t>
      </w:r>
      <w:r w:rsidRPr="005C7403">
        <w:rPr>
          <w:sz w:val="26"/>
          <w:szCs w:val="26"/>
        </w:rPr>
        <w:t>, произведенных за соответствующий месяц календарного года на оплату за жилое помещение, отопление и освещение.</w:t>
      </w:r>
    </w:p>
    <w:p w:rsidR="001F4A2A" w:rsidRDefault="001F4A2A" w:rsidP="001F4A2A">
      <w:pPr>
        <w:autoSpaceDE w:val="0"/>
        <w:autoSpaceDN w:val="0"/>
        <w:adjustRightInd w:val="0"/>
        <w:ind w:firstLine="851"/>
        <w:jc w:val="both"/>
        <w:rPr>
          <w:sz w:val="26"/>
          <w:szCs w:val="26"/>
        </w:rPr>
      </w:pPr>
      <w:r>
        <w:rPr>
          <w:sz w:val="26"/>
        </w:rPr>
        <w:t xml:space="preserve">2.12. </w:t>
      </w:r>
      <w:r w:rsidRPr="005C7403">
        <w:rPr>
          <w:sz w:val="26"/>
          <w:szCs w:val="26"/>
        </w:rPr>
        <w:t xml:space="preserve">Для начисления </w:t>
      </w:r>
      <w:r>
        <w:rPr>
          <w:sz w:val="26"/>
          <w:szCs w:val="26"/>
        </w:rPr>
        <w:t xml:space="preserve">ЕДК получатели </w:t>
      </w:r>
      <w:r w:rsidRPr="005C7403">
        <w:rPr>
          <w:sz w:val="26"/>
          <w:szCs w:val="26"/>
        </w:rPr>
        <w:t>в срок до 1</w:t>
      </w:r>
      <w:r>
        <w:rPr>
          <w:sz w:val="26"/>
          <w:szCs w:val="26"/>
        </w:rPr>
        <w:t>2</w:t>
      </w:r>
      <w:r w:rsidRPr="005C7403">
        <w:rPr>
          <w:sz w:val="26"/>
          <w:szCs w:val="26"/>
        </w:rPr>
        <w:t xml:space="preserve"> числа месяца </w:t>
      </w:r>
      <w:r>
        <w:rPr>
          <w:sz w:val="26"/>
          <w:szCs w:val="26"/>
        </w:rPr>
        <w:t xml:space="preserve">следующего </w:t>
      </w:r>
      <w:r w:rsidRPr="005C7403">
        <w:rPr>
          <w:sz w:val="26"/>
          <w:szCs w:val="26"/>
        </w:rPr>
        <w:t>за месяцем, в котором произведены расходы на отоплени</w:t>
      </w:r>
      <w:r>
        <w:rPr>
          <w:sz w:val="26"/>
          <w:szCs w:val="26"/>
        </w:rPr>
        <w:t>е</w:t>
      </w:r>
      <w:r w:rsidRPr="005C7403">
        <w:rPr>
          <w:sz w:val="26"/>
          <w:szCs w:val="26"/>
        </w:rPr>
        <w:t>, освещени</w:t>
      </w:r>
      <w:r>
        <w:rPr>
          <w:sz w:val="26"/>
          <w:szCs w:val="26"/>
        </w:rPr>
        <w:t>е</w:t>
      </w:r>
      <w:r w:rsidRPr="005C7403">
        <w:rPr>
          <w:sz w:val="26"/>
          <w:szCs w:val="26"/>
        </w:rPr>
        <w:t>, природный газ или электрическую энергию, использованные для отопления жилого помещения, представляют в уполномоченный орган платежны</w:t>
      </w:r>
      <w:r>
        <w:rPr>
          <w:sz w:val="26"/>
          <w:szCs w:val="26"/>
        </w:rPr>
        <w:t>е</w:t>
      </w:r>
      <w:r w:rsidRPr="005C7403">
        <w:rPr>
          <w:sz w:val="26"/>
          <w:szCs w:val="26"/>
        </w:rPr>
        <w:t xml:space="preserve"> документ</w:t>
      </w:r>
      <w:r>
        <w:rPr>
          <w:sz w:val="26"/>
          <w:szCs w:val="26"/>
        </w:rPr>
        <w:t>ы</w:t>
      </w:r>
      <w:r w:rsidRPr="005C7403">
        <w:rPr>
          <w:sz w:val="26"/>
          <w:szCs w:val="26"/>
        </w:rPr>
        <w:t>, подтверждающи</w:t>
      </w:r>
      <w:r>
        <w:rPr>
          <w:sz w:val="26"/>
          <w:szCs w:val="26"/>
        </w:rPr>
        <w:t>е</w:t>
      </w:r>
      <w:r w:rsidRPr="005C7403">
        <w:rPr>
          <w:sz w:val="26"/>
          <w:szCs w:val="26"/>
        </w:rPr>
        <w:t xml:space="preserve"> </w:t>
      </w:r>
      <w:r>
        <w:rPr>
          <w:sz w:val="26"/>
          <w:szCs w:val="26"/>
        </w:rPr>
        <w:t xml:space="preserve">произведенные </w:t>
      </w:r>
      <w:r w:rsidRPr="005C7403">
        <w:rPr>
          <w:sz w:val="26"/>
          <w:szCs w:val="26"/>
        </w:rPr>
        <w:t>расходы за соответствующий месяц.</w:t>
      </w:r>
    </w:p>
    <w:p w:rsidR="001F4A2A" w:rsidRPr="00D333C1" w:rsidRDefault="001F4A2A" w:rsidP="001F4A2A">
      <w:pPr>
        <w:autoSpaceDE w:val="0"/>
        <w:autoSpaceDN w:val="0"/>
        <w:adjustRightInd w:val="0"/>
        <w:ind w:firstLine="851"/>
        <w:jc w:val="both"/>
        <w:rPr>
          <w:sz w:val="26"/>
        </w:rPr>
      </w:pPr>
      <w:r>
        <w:rPr>
          <w:sz w:val="26"/>
        </w:rPr>
        <w:t xml:space="preserve">Платежные документы, </w:t>
      </w:r>
      <w:r w:rsidRPr="005C7403">
        <w:rPr>
          <w:sz w:val="26"/>
          <w:szCs w:val="26"/>
        </w:rPr>
        <w:t>подтверждающи</w:t>
      </w:r>
      <w:r>
        <w:rPr>
          <w:sz w:val="26"/>
          <w:szCs w:val="26"/>
        </w:rPr>
        <w:t>е</w:t>
      </w:r>
      <w:r w:rsidRPr="005C7403">
        <w:rPr>
          <w:sz w:val="26"/>
          <w:szCs w:val="26"/>
        </w:rPr>
        <w:t xml:space="preserve"> расходы за соответствующий месяц</w:t>
      </w:r>
      <w:r>
        <w:rPr>
          <w:sz w:val="26"/>
          <w:szCs w:val="26"/>
        </w:rPr>
        <w:t xml:space="preserve">, могут быть представлены, как на бумажном носителе, так и посредством электронных образов документов в формате </w:t>
      </w:r>
      <w:proofErr w:type="spellStart"/>
      <w:r>
        <w:rPr>
          <w:sz w:val="26"/>
          <w:szCs w:val="26"/>
          <w:lang w:val="en-US"/>
        </w:rPr>
        <w:t>pdf</w:t>
      </w:r>
      <w:proofErr w:type="spellEnd"/>
      <w:r>
        <w:rPr>
          <w:sz w:val="26"/>
          <w:szCs w:val="26"/>
        </w:rPr>
        <w:t xml:space="preserve"> по электронной почте на адрес уполномоченного органа.</w:t>
      </w:r>
    </w:p>
    <w:p w:rsidR="001F4A2A" w:rsidRDefault="001F4A2A" w:rsidP="001F4A2A">
      <w:pPr>
        <w:pStyle w:val="33"/>
        <w:ind w:firstLine="851"/>
      </w:pPr>
      <w:r>
        <w:t>В случае представления документов, указанных в абзаце первом настоящего пункта, позднее установленного срока начисление ежемесячной денежной компенсации по представленным документам производится в следующем месяце за месяцем, в котором представлены документы.</w:t>
      </w:r>
    </w:p>
    <w:p w:rsidR="001F4A2A" w:rsidRDefault="001F4A2A" w:rsidP="001F4A2A">
      <w:pPr>
        <w:autoSpaceDE w:val="0"/>
        <w:autoSpaceDN w:val="0"/>
        <w:adjustRightInd w:val="0"/>
        <w:ind w:firstLine="851"/>
        <w:jc w:val="both"/>
        <w:rPr>
          <w:sz w:val="26"/>
        </w:rPr>
      </w:pPr>
      <w:r>
        <w:rPr>
          <w:sz w:val="26"/>
        </w:rPr>
        <w:t>В случае непредставления документов, указанных в абзаце первом настоящего пункта, начисление ежемесячной денежной компенсации за соответствующий период не производится.</w:t>
      </w:r>
    </w:p>
    <w:p w:rsidR="001F4A2A" w:rsidRDefault="001F4A2A" w:rsidP="001F4A2A">
      <w:pPr>
        <w:autoSpaceDE w:val="0"/>
        <w:autoSpaceDN w:val="0"/>
        <w:adjustRightInd w:val="0"/>
        <w:ind w:firstLine="851"/>
        <w:jc w:val="both"/>
        <w:rPr>
          <w:sz w:val="26"/>
        </w:rPr>
      </w:pPr>
      <w:r>
        <w:rPr>
          <w:sz w:val="26"/>
        </w:rPr>
        <w:lastRenderedPageBreak/>
        <w:t>2.13. Уполномоченный орган в течение 3 рабочих дней со дня представления документов, указанных в пункте 2.12, проверяет их достоверность и производит начисление ЕДК за соответствующий месяц календарного года.</w:t>
      </w:r>
    </w:p>
    <w:p w:rsidR="001F4A2A" w:rsidRDefault="001F4A2A" w:rsidP="001F4A2A">
      <w:pPr>
        <w:pStyle w:val="33"/>
        <w:ind w:firstLine="851"/>
      </w:pPr>
      <w:r>
        <w:t xml:space="preserve">2.14. На основании произведенных начислений ЕДК уполномоченный орган составляет Сводный реестр получателей ЕДК (далее – Сводный реестр) за соответствующий месяц календарного года по форме согласно </w:t>
      </w:r>
      <w:r w:rsidRPr="00917EDC">
        <w:t xml:space="preserve">приложению </w:t>
      </w:r>
      <w:r>
        <w:t xml:space="preserve">2 к настоящим Правилам. Один экземпляр Сводного </w:t>
      </w:r>
      <w:proofErr w:type="gramStart"/>
      <w:r>
        <w:t>реестра</w:t>
      </w:r>
      <w:proofErr w:type="gramEnd"/>
      <w:r>
        <w:t xml:space="preserve"> уполномоченный орган не позднее 20 числа месяца, в котором составлен Сводный реестр, направляет в финансовое управление администрации округа.</w:t>
      </w:r>
    </w:p>
    <w:p w:rsidR="001F4A2A" w:rsidRDefault="001F4A2A" w:rsidP="001F4A2A">
      <w:pPr>
        <w:autoSpaceDE w:val="0"/>
        <w:autoSpaceDN w:val="0"/>
        <w:adjustRightInd w:val="0"/>
        <w:ind w:firstLine="851"/>
        <w:jc w:val="both"/>
        <w:rPr>
          <w:sz w:val="26"/>
        </w:rPr>
      </w:pPr>
      <w:r>
        <w:rPr>
          <w:sz w:val="26"/>
        </w:rPr>
        <w:t>2.15. Выплата ЕДК за истекший месяц производится уполномоченным органом путем перечисления денежных средств на банковский счет получателя компенсации.</w:t>
      </w:r>
    </w:p>
    <w:p w:rsidR="001F4A2A" w:rsidRDefault="001F4A2A" w:rsidP="001F4A2A">
      <w:pPr>
        <w:autoSpaceDE w:val="0"/>
        <w:autoSpaceDN w:val="0"/>
        <w:adjustRightInd w:val="0"/>
        <w:ind w:firstLine="851"/>
        <w:jc w:val="both"/>
        <w:rPr>
          <w:sz w:val="26"/>
        </w:rPr>
      </w:pPr>
      <w:r>
        <w:rPr>
          <w:sz w:val="26"/>
        </w:rPr>
        <w:t>Перечисление денежных средств на банковские счета получателей компенсаций осуществляется не позднее 28 числа месяца, следующего за месяцем, в котором произведены расходы на оплату жилого помещения, отопления и освещения.</w:t>
      </w:r>
    </w:p>
    <w:p w:rsidR="001F4A2A" w:rsidRDefault="001F4A2A" w:rsidP="001F4A2A">
      <w:pPr>
        <w:autoSpaceDE w:val="0"/>
        <w:autoSpaceDN w:val="0"/>
        <w:adjustRightInd w:val="0"/>
        <w:ind w:firstLine="851"/>
        <w:jc w:val="both"/>
        <w:rPr>
          <w:sz w:val="26"/>
        </w:rPr>
      </w:pPr>
      <w:r>
        <w:rPr>
          <w:sz w:val="26"/>
        </w:rPr>
        <w:t>Денежные средства перечисляются с учетом оплаты услуг банка в соответствии с заключенными договорами.</w:t>
      </w:r>
    </w:p>
    <w:p w:rsidR="001F4A2A" w:rsidRDefault="001F4A2A" w:rsidP="001F4A2A">
      <w:pPr>
        <w:autoSpaceDE w:val="0"/>
        <w:autoSpaceDN w:val="0"/>
        <w:adjustRightInd w:val="0"/>
        <w:ind w:firstLine="851"/>
        <w:jc w:val="both"/>
        <w:rPr>
          <w:sz w:val="26"/>
        </w:rPr>
      </w:pPr>
      <w:r>
        <w:rPr>
          <w:sz w:val="26"/>
        </w:rPr>
        <w:t>Для обеспечения перечисления ЕДК уполномоченный орган заключает договоры с банками или иными кредитными организациями на перечисление или доставку получателям компенсации ежемесячной денежной компенсации.</w:t>
      </w:r>
    </w:p>
    <w:p w:rsidR="001F4A2A" w:rsidRDefault="001F4A2A" w:rsidP="001F4A2A">
      <w:pPr>
        <w:pStyle w:val="33"/>
        <w:ind w:firstLine="851"/>
      </w:pPr>
      <w:r>
        <w:t>2.16. Суммы ЕДК, начисленные гражданину, но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1F4A2A" w:rsidRDefault="001F4A2A" w:rsidP="001F4A2A">
      <w:pPr>
        <w:autoSpaceDE w:val="0"/>
        <w:autoSpaceDN w:val="0"/>
        <w:adjustRightInd w:val="0"/>
        <w:ind w:firstLine="851"/>
        <w:jc w:val="both"/>
        <w:rPr>
          <w:sz w:val="26"/>
        </w:rPr>
      </w:pPr>
      <w:r>
        <w:rPr>
          <w:sz w:val="26"/>
        </w:rPr>
        <w:t>2.17. Начисленная, но не полученная ЕДК выплачивается получателю компенсации или его наследникам по письменному обращению за ней.</w:t>
      </w:r>
    </w:p>
    <w:p w:rsidR="001F4A2A" w:rsidRDefault="001F4A2A" w:rsidP="001F4A2A">
      <w:pPr>
        <w:autoSpaceDE w:val="0"/>
        <w:autoSpaceDN w:val="0"/>
        <w:adjustRightInd w:val="0"/>
        <w:ind w:firstLine="851"/>
        <w:jc w:val="both"/>
        <w:rPr>
          <w:sz w:val="26"/>
        </w:rPr>
      </w:pPr>
      <w:r>
        <w:rPr>
          <w:sz w:val="26"/>
        </w:rPr>
        <w:t xml:space="preserve">При обращении получателя компенсации </w:t>
      </w:r>
      <w:proofErr w:type="gramStart"/>
      <w:r>
        <w:rPr>
          <w:sz w:val="26"/>
        </w:rPr>
        <w:t>за</w:t>
      </w:r>
      <w:proofErr w:type="gramEnd"/>
      <w:r>
        <w:rPr>
          <w:sz w:val="26"/>
        </w:rPr>
        <w:t xml:space="preserve"> </w:t>
      </w:r>
      <w:proofErr w:type="gramStart"/>
      <w:r>
        <w:rPr>
          <w:sz w:val="26"/>
        </w:rPr>
        <w:t>начисленной</w:t>
      </w:r>
      <w:proofErr w:type="gramEnd"/>
      <w:r>
        <w:rPr>
          <w:sz w:val="26"/>
        </w:rPr>
        <w:t>, но неполученной ЕДК, выплата ее производится за период не более трех лет до дня письменного обращения. Перечисление денежной компенсации производится в течение трех месяцев со дня письменного обращения.</w:t>
      </w:r>
    </w:p>
    <w:p w:rsidR="001F4A2A" w:rsidRDefault="001F4A2A" w:rsidP="001F4A2A">
      <w:pPr>
        <w:autoSpaceDE w:val="0"/>
        <w:autoSpaceDN w:val="0"/>
        <w:adjustRightInd w:val="0"/>
        <w:ind w:firstLine="851"/>
        <w:jc w:val="both"/>
        <w:rPr>
          <w:sz w:val="26"/>
        </w:rPr>
      </w:pPr>
      <w:r>
        <w:rPr>
          <w:sz w:val="26"/>
        </w:rPr>
        <w:t>2.18. Начисление и выплата ЕДК прекращается по следующим основаниям:</w:t>
      </w:r>
    </w:p>
    <w:p w:rsidR="001F4A2A" w:rsidRDefault="001F4A2A" w:rsidP="001F4A2A">
      <w:pPr>
        <w:autoSpaceDE w:val="0"/>
        <w:autoSpaceDN w:val="0"/>
        <w:adjustRightInd w:val="0"/>
        <w:ind w:firstLine="851"/>
        <w:jc w:val="both"/>
        <w:rPr>
          <w:sz w:val="26"/>
        </w:rPr>
      </w:pPr>
      <w:proofErr w:type="gramStart"/>
      <w:r>
        <w:rPr>
          <w:sz w:val="26"/>
        </w:rPr>
        <w:t xml:space="preserve">а) увольнение с работы в БУЗ ВО «Усть-Кубинская ЦРБ», либо перевод на другую работу в БУЗ ВО «Усть-Кубинская ЦРБ по профессии, специальности или должности, не относящейся к категории, указанной в пункте 2 </w:t>
      </w:r>
      <w:r w:rsidRPr="006B4AAC">
        <w:rPr>
          <w:sz w:val="26"/>
          <w:szCs w:val="26"/>
        </w:rPr>
        <w:t>решени</w:t>
      </w:r>
      <w:r>
        <w:rPr>
          <w:sz w:val="26"/>
          <w:szCs w:val="26"/>
        </w:rPr>
        <w:t>я</w:t>
      </w:r>
      <w:r w:rsidRPr="006B4AAC">
        <w:rPr>
          <w:sz w:val="26"/>
          <w:szCs w:val="26"/>
        </w:rPr>
        <w:t xml:space="preserve"> Представительного Собрания</w:t>
      </w:r>
      <w:r>
        <w:rPr>
          <w:sz w:val="26"/>
          <w:szCs w:val="26"/>
        </w:rPr>
        <w:t xml:space="preserve">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roofErr w:type="gramEnd"/>
    </w:p>
    <w:p w:rsidR="001F4A2A" w:rsidRDefault="001F4A2A" w:rsidP="001F4A2A">
      <w:pPr>
        <w:autoSpaceDE w:val="0"/>
        <w:autoSpaceDN w:val="0"/>
        <w:adjustRightInd w:val="0"/>
        <w:ind w:firstLine="851"/>
        <w:jc w:val="both"/>
        <w:rPr>
          <w:sz w:val="26"/>
        </w:rPr>
      </w:pPr>
      <w:proofErr w:type="gramStart"/>
      <w:r>
        <w:rPr>
          <w:sz w:val="26"/>
        </w:rPr>
        <w:t xml:space="preserve">б) </w:t>
      </w:r>
      <w:r w:rsidRPr="00A051F8">
        <w:rPr>
          <w:sz w:val="26"/>
          <w:szCs w:val="26"/>
        </w:rPr>
        <w:t>переход на получение денежной компенсации по основаниям, установленным законодательством Российской Федерации или законодательством Вологодской области, за исключением случаев предусмотренных пунктом 5</w:t>
      </w:r>
      <w:r>
        <w:rPr>
          <w:sz w:val="26"/>
          <w:szCs w:val="26"/>
        </w:rPr>
        <w:t xml:space="preserve"> </w:t>
      </w:r>
      <w:r w:rsidRPr="006B4AAC">
        <w:rPr>
          <w:sz w:val="26"/>
          <w:szCs w:val="26"/>
        </w:rPr>
        <w:t>решени</w:t>
      </w:r>
      <w:r>
        <w:rPr>
          <w:sz w:val="26"/>
          <w:szCs w:val="26"/>
        </w:rPr>
        <w:t>я</w:t>
      </w:r>
      <w:r w:rsidRPr="006B4AAC">
        <w:rPr>
          <w:sz w:val="26"/>
          <w:szCs w:val="26"/>
        </w:rPr>
        <w:t xml:space="preserve"> Представительного Собрания</w:t>
      </w:r>
      <w:r>
        <w:rPr>
          <w:sz w:val="26"/>
          <w:szCs w:val="26"/>
        </w:rPr>
        <w:t xml:space="preserve">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roofErr w:type="gramEnd"/>
    </w:p>
    <w:p w:rsidR="001F4A2A" w:rsidRDefault="001F4A2A" w:rsidP="001F4A2A">
      <w:pPr>
        <w:autoSpaceDE w:val="0"/>
        <w:autoSpaceDN w:val="0"/>
        <w:adjustRightInd w:val="0"/>
        <w:ind w:firstLine="851"/>
        <w:jc w:val="both"/>
        <w:rPr>
          <w:sz w:val="26"/>
        </w:rPr>
      </w:pPr>
      <w:r>
        <w:rPr>
          <w:sz w:val="26"/>
        </w:rPr>
        <w:t xml:space="preserve">в) </w:t>
      </w:r>
      <w:r w:rsidRPr="00A051F8">
        <w:rPr>
          <w:sz w:val="26"/>
          <w:szCs w:val="26"/>
        </w:rPr>
        <w:t>отсутствие оснований, установленных пунктом 2 решения</w:t>
      </w:r>
      <w:r>
        <w:rPr>
          <w:sz w:val="26"/>
          <w:szCs w:val="26"/>
        </w:rPr>
        <w:t xml:space="preserve"> </w:t>
      </w:r>
      <w:r w:rsidRPr="006B4AAC">
        <w:rPr>
          <w:sz w:val="26"/>
          <w:szCs w:val="26"/>
        </w:rPr>
        <w:t xml:space="preserve">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
    <w:p w:rsidR="001F4A2A" w:rsidRDefault="001F4A2A" w:rsidP="001F4A2A">
      <w:pPr>
        <w:autoSpaceDE w:val="0"/>
        <w:autoSpaceDN w:val="0"/>
        <w:adjustRightInd w:val="0"/>
        <w:ind w:firstLine="851"/>
        <w:jc w:val="both"/>
        <w:rPr>
          <w:sz w:val="26"/>
        </w:rPr>
      </w:pPr>
      <w:r>
        <w:rPr>
          <w:sz w:val="26"/>
        </w:rPr>
        <w:t>г) смерть получателя компенсации, а также признание его в установленном порядке умершим.</w:t>
      </w:r>
    </w:p>
    <w:p w:rsidR="001F4A2A" w:rsidRDefault="001F4A2A" w:rsidP="001F4A2A">
      <w:pPr>
        <w:autoSpaceDE w:val="0"/>
        <w:autoSpaceDN w:val="0"/>
        <w:adjustRightInd w:val="0"/>
        <w:ind w:firstLine="851"/>
        <w:jc w:val="both"/>
        <w:rPr>
          <w:sz w:val="26"/>
        </w:rPr>
      </w:pPr>
      <w:r w:rsidRPr="00D17281">
        <w:rPr>
          <w:sz w:val="26"/>
        </w:rPr>
        <w:lastRenderedPageBreak/>
        <w:t>2.19. Решение о прекращении предоставления ежемесячной денежной компенсации и аннулировании ее назначения принимается уполномоченным органом в форме приказа (распоряжения), которое в срок не позднее 5 рабочих дней, следующих за днём принятия решения, доводится до получателя компенсации заказным почтовым отправлением, либо иным способом, свидетельствующим о получении адресатом, за исключением случаев смерти получателя.</w:t>
      </w:r>
      <w:r w:rsidRPr="006940F1">
        <w:rPr>
          <w:sz w:val="26"/>
        </w:rPr>
        <w:t xml:space="preserve"> В решении о прекращении предоставления ежемесячной денежной компенсации и аннулировании ее указывается основание прекращения и порядок его обжалования.</w:t>
      </w:r>
    </w:p>
    <w:p w:rsidR="001F4A2A" w:rsidRDefault="001F4A2A" w:rsidP="001F4A2A">
      <w:pPr>
        <w:pStyle w:val="33"/>
        <w:ind w:firstLine="851"/>
      </w:pPr>
      <w:r>
        <w:t>Решение о прекращении предоставления денежной компенсации и аннулировании ее назначения принимается уполномоченным органом в течение 5 рабочих дней со дня получения сведений о наличии обстоятельств, влекущих прекращение начисления и выплаты ежемесячной денежной компенсации.</w:t>
      </w:r>
    </w:p>
    <w:p w:rsidR="001F4A2A" w:rsidRDefault="001F4A2A" w:rsidP="001F4A2A">
      <w:pPr>
        <w:autoSpaceDE w:val="0"/>
        <w:autoSpaceDN w:val="0"/>
        <w:adjustRightInd w:val="0"/>
        <w:ind w:firstLine="851"/>
        <w:jc w:val="both"/>
        <w:rPr>
          <w:sz w:val="26"/>
        </w:rPr>
      </w:pPr>
      <w:r>
        <w:rPr>
          <w:sz w:val="26"/>
        </w:rPr>
        <w:t>Прекращение предоставления денежной компенсации производится с первого числа месяца, следующего за месяцем, в котором возникли обстоятельства, установленные пунктом 2.18 настоящих Правил.</w:t>
      </w:r>
    </w:p>
    <w:p w:rsidR="001F4A2A" w:rsidRDefault="001F4A2A" w:rsidP="001F4A2A">
      <w:pPr>
        <w:autoSpaceDE w:val="0"/>
        <w:autoSpaceDN w:val="0"/>
        <w:adjustRightInd w:val="0"/>
        <w:ind w:firstLine="851"/>
        <w:jc w:val="both"/>
        <w:rPr>
          <w:sz w:val="26"/>
        </w:rPr>
      </w:pPr>
      <w:r>
        <w:rPr>
          <w:sz w:val="26"/>
        </w:rPr>
        <w:t xml:space="preserve">2.20. Получатели компенсации обязаны в течение 10 рабочих дней со дня наступления обстоятельств, указанных в пункте 12 решения </w:t>
      </w:r>
      <w:r w:rsidRPr="006B4AAC">
        <w:rPr>
          <w:sz w:val="26"/>
          <w:szCs w:val="26"/>
        </w:rPr>
        <w:t xml:space="preserve">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 письменно сообщить в уполномоченный орган о таких обстоятельствах.</w:t>
      </w:r>
    </w:p>
    <w:p w:rsidR="001F4A2A" w:rsidRDefault="001F4A2A" w:rsidP="001F4A2A">
      <w:pPr>
        <w:pStyle w:val="33"/>
        <w:ind w:firstLine="851"/>
      </w:pPr>
      <w:r>
        <w:t>2.21. Уполномоченный орган принимает меры к возврату излишне перечисленных сумм ежемесячной денежной компенсации. Возврат необоснованно полученной ежемесячной денежной компенсации производится получателем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1F4A2A" w:rsidRDefault="001F4A2A" w:rsidP="001F4A2A">
      <w:pPr>
        <w:autoSpaceDE w:val="0"/>
        <w:autoSpaceDN w:val="0"/>
        <w:adjustRightInd w:val="0"/>
        <w:ind w:firstLine="851"/>
        <w:jc w:val="both"/>
        <w:rPr>
          <w:sz w:val="26"/>
        </w:rPr>
      </w:pPr>
      <w:r>
        <w:rPr>
          <w:sz w:val="26"/>
        </w:rPr>
        <w:t>2.22. Уполномоченный орган на основании представленных документов формирует личные дела получателей компенсации.</w:t>
      </w:r>
    </w:p>
    <w:p w:rsidR="001F4A2A" w:rsidRPr="008469E8" w:rsidRDefault="001F4A2A" w:rsidP="001F4A2A">
      <w:pPr>
        <w:autoSpaceDE w:val="0"/>
        <w:autoSpaceDN w:val="0"/>
        <w:adjustRightInd w:val="0"/>
        <w:spacing w:before="120"/>
        <w:jc w:val="center"/>
        <w:outlineLvl w:val="1"/>
        <w:rPr>
          <w:bCs/>
          <w:sz w:val="26"/>
        </w:rPr>
      </w:pPr>
      <w:r w:rsidRPr="008469E8">
        <w:rPr>
          <w:bCs/>
          <w:sz w:val="26"/>
        </w:rPr>
        <w:t>III. Обращение за ежегодной денежной компенсацией.</w:t>
      </w:r>
    </w:p>
    <w:p w:rsidR="001F4A2A" w:rsidRPr="008469E8" w:rsidRDefault="001F4A2A" w:rsidP="001F4A2A">
      <w:pPr>
        <w:pStyle w:val="1"/>
        <w:suppressAutoHyphens w:val="0"/>
        <w:autoSpaceDE w:val="0"/>
        <w:autoSpaceDN w:val="0"/>
        <w:adjustRightInd w:val="0"/>
        <w:spacing w:after="120"/>
        <w:rPr>
          <w:b w:val="0"/>
          <w:bCs/>
          <w:szCs w:val="24"/>
          <w:lang w:eastAsia="ru-RU"/>
        </w:rPr>
      </w:pPr>
      <w:r w:rsidRPr="008469E8">
        <w:rPr>
          <w:b w:val="0"/>
          <w:bCs/>
          <w:szCs w:val="24"/>
          <w:lang w:eastAsia="ru-RU"/>
        </w:rPr>
        <w:t>Назначение и выплата ежегодной денежной компенсации</w:t>
      </w:r>
    </w:p>
    <w:p w:rsidR="001F4A2A" w:rsidRDefault="001F4A2A" w:rsidP="001F4A2A">
      <w:pPr>
        <w:pStyle w:val="33"/>
      </w:pPr>
      <w:r>
        <w:t>3.</w:t>
      </w:r>
      <w:r w:rsidRPr="00E443B1">
        <w:t>1. Граждане из числа лиц, указанных в пункте 1.2 настоящих Правил, проживающие в домах с печным отоплением, вправе обратиться в уполномоченный орган за назначением и выплатой ежегодной денежной компенсации на приобретени</w:t>
      </w:r>
      <w:r>
        <w:t>е</w:t>
      </w:r>
      <w:r w:rsidRPr="00E443B1">
        <w:t xml:space="preserve"> твердого топлива</w:t>
      </w:r>
      <w:r>
        <w:t xml:space="preserve"> (далее – ежегодная денежная компенсация)</w:t>
      </w:r>
      <w:r w:rsidRPr="00E443B1">
        <w:t>.</w:t>
      </w:r>
    </w:p>
    <w:p w:rsidR="001F4A2A" w:rsidRDefault="001F4A2A" w:rsidP="001F4A2A">
      <w:pPr>
        <w:autoSpaceDE w:val="0"/>
        <w:autoSpaceDN w:val="0"/>
        <w:adjustRightInd w:val="0"/>
        <w:ind w:firstLine="840"/>
        <w:jc w:val="both"/>
        <w:rPr>
          <w:sz w:val="26"/>
        </w:rPr>
      </w:pPr>
      <w:r>
        <w:rPr>
          <w:sz w:val="26"/>
        </w:rPr>
        <w:t>Обращение граждан осуществляется в порядке, установленном пунктом 2.1 настоящего Правил.</w:t>
      </w:r>
    </w:p>
    <w:p w:rsidR="001F4A2A" w:rsidRDefault="001F4A2A" w:rsidP="001F4A2A">
      <w:pPr>
        <w:autoSpaceDE w:val="0"/>
        <w:autoSpaceDN w:val="0"/>
        <w:adjustRightInd w:val="0"/>
        <w:ind w:firstLine="840"/>
        <w:jc w:val="both"/>
        <w:rPr>
          <w:sz w:val="26"/>
        </w:rPr>
      </w:pPr>
      <w:r>
        <w:rPr>
          <w:sz w:val="26"/>
        </w:rPr>
        <w:t>В случаях, когда гражданин из числа лиц, указанных в пункте 1.2 настоящих Правил, является получателем ежемесячной денежной компенсации либо представил в уполномоченный орган заявление и документы на получение ежемесячной денежной компенсации, тогда представления документов, прилагаемых к заявлению на назначение и выплату ежегодной денежной компенсации, не требуется.</w:t>
      </w:r>
    </w:p>
    <w:p w:rsidR="001F4A2A" w:rsidRPr="00D17281" w:rsidRDefault="001F4A2A" w:rsidP="001F4A2A">
      <w:pPr>
        <w:autoSpaceDE w:val="0"/>
        <w:autoSpaceDN w:val="0"/>
        <w:adjustRightInd w:val="0"/>
        <w:ind w:firstLine="840"/>
        <w:jc w:val="both"/>
        <w:rPr>
          <w:bCs/>
          <w:sz w:val="26"/>
          <w:szCs w:val="26"/>
        </w:rPr>
      </w:pPr>
      <w:r w:rsidRPr="00D17281">
        <w:rPr>
          <w:sz w:val="26"/>
        </w:rPr>
        <w:t xml:space="preserve">3.2. </w:t>
      </w:r>
      <w:r w:rsidRPr="00D17281">
        <w:rPr>
          <w:bCs/>
          <w:sz w:val="26"/>
          <w:szCs w:val="26"/>
        </w:rPr>
        <w:t>Заявление и приложенные к нему документы регистрируется специалистом уполномоченного органа, осуществляющим прием и регистрацию документов, в день их представления. При поступлении заявления и приложенных к нему документов по почте - в день поступления почтового отправления.</w:t>
      </w:r>
    </w:p>
    <w:p w:rsidR="001F4A2A" w:rsidRPr="00D17281" w:rsidRDefault="001F4A2A" w:rsidP="001F4A2A">
      <w:pPr>
        <w:autoSpaceDE w:val="0"/>
        <w:autoSpaceDN w:val="0"/>
        <w:adjustRightInd w:val="0"/>
        <w:ind w:firstLine="840"/>
        <w:jc w:val="both"/>
        <w:rPr>
          <w:sz w:val="26"/>
        </w:rPr>
      </w:pPr>
      <w:r w:rsidRPr="00D17281">
        <w:rPr>
          <w:bCs/>
          <w:sz w:val="26"/>
          <w:szCs w:val="26"/>
        </w:rPr>
        <w:lastRenderedPageBreak/>
        <w:t>Днем подачи заявления считается день регистрации заявления</w:t>
      </w:r>
      <w:r w:rsidRPr="00D17281">
        <w:rPr>
          <w:sz w:val="26"/>
        </w:rPr>
        <w:t xml:space="preserve"> с документами, предусмотренными пунктами 2.1.1-2.1.4 настоящих Правил,</w:t>
      </w:r>
      <w:r w:rsidRPr="00D17281">
        <w:rPr>
          <w:bCs/>
          <w:sz w:val="26"/>
          <w:szCs w:val="26"/>
        </w:rPr>
        <w:t xml:space="preserve"> в уполномоченном органе.</w:t>
      </w:r>
    </w:p>
    <w:p w:rsidR="001F4A2A" w:rsidRPr="00D17281" w:rsidRDefault="001F4A2A" w:rsidP="001F4A2A">
      <w:pPr>
        <w:autoSpaceDE w:val="0"/>
        <w:autoSpaceDN w:val="0"/>
        <w:adjustRightInd w:val="0"/>
        <w:ind w:firstLine="840"/>
        <w:jc w:val="both"/>
        <w:rPr>
          <w:sz w:val="26"/>
        </w:rPr>
      </w:pPr>
      <w:r w:rsidRPr="00D17281">
        <w:rPr>
          <w:sz w:val="26"/>
        </w:rPr>
        <w:t>Рассмотрение представленного заявления и приложенных к нему документов осуществляется руководителем уполномоченного органа в течение 5 рабочих дней, следующих за днём подачи заявления.</w:t>
      </w:r>
    </w:p>
    <w:p w:rsidR="001F4A2A" w:rsidRDefault="001F4A2A" w:rsidP="001F4A2A">
      <w:pPr>
        <w:autoSpaceDE w:val="0"/>
        <w:autoSpaceDN w:val="0"/>
        <w:adjustRightInd w:val="0"/>
        <w:ind w:firstLine="840"/>
        <w:jc w:val="both"/>
        <w:rPr>
          <w:sz w:val="26"/>
        </w:rPr>
      </w:pPr>
      <w:r>
        <w:rPr>
          <w:sz w:val="26"/>
        </w:rPr>
        <w:t>По результатам рассмотрения заявления и приложенных к нему документов руководитель уполномоченного органа принимает одно из решений:</w:t>
      </w:r>
    </w:p>
    <w:p w:rsidR="001F4A2A" w:rsidRDefault="001F4A2A" w:rsidP="001F4A2A">
      <w:pPr>
        <w:autoSpaceDE w:val="0"/>
        <w:autoSpaceDN w:val="0"/>
        <w:adjustRightInd w:val="0"/>
        <w:ind w:firstLine="840"/>
        <w:jc w:val="both"/>
        <w:rPr>
          <w:sz w:val="26"/>
        </w:rPr>
      </w:pPr>
      <w:r>
        <w:rPr>
          <w:sz w:val="26"/>
        </w:rPr>
        <w:t>а) о назначении и выплате ежегодной денежной компенсации на приобретение твердого топлива;</w:t>
      </w:r>
    </w:p>
    <w:p w:rsidR="001F4A2A" w:rsidRDefault="001F4A2A" w:rsidP="001F4A2A">
      <w:pPr>
        <w:autoSpaceDE w:val="0"/>
        <w:autoSpaceDN w:val="0"/>
        <w:adjustRightInd w:val="0"/>
        <w:ind w:firstLine="840"/>
        <w:jc w:val="both"/>
        <w:rPr>
          <w:sz w:val="26"/>
        </w:rPr>
      </w:pPr>
      <w:r>
        <w:rPr>
          <w:sz w:val="26"/>
        </w:rPr>
        <w:t>б) об отказе в назначении и выплате ежегодной денежной компенсации на приобретение твердого топлива.</w:t>
      </w:r>
    </w:p>
    <w:p w:rsidR="001F4A2A" w:rsidRPr="008469E8" w:rsidRDefault="001F4A2A" w:rsidP="001F4A2A">
      <w:pPr>
        <w:autoSpaceDE w:val="0"/>
        <w:autoSpaceDN w:val="0"/>
        <w:adjustRightInd w:val="0"/>
        <w:ind w:firstLine="851"/>
        <w:jc w:val="both"/>
        <w:rPr>
          <w:sz w:val="26"/>
          <w:szCs w:val="26"/>
        </w:rPr>
      </w:pPr>
      <w:r w:rsidRPr="008469E8">
        <w:rPr>
          <w:sz w:val="26"/>
          <w:szCs w:val="26"/>
        </w:rPr>
        <w:t>В случае принятия решения об отказе в назначении и выплате ежегодной денежной компенсации в решении указываются основания отказа и порядок обжалования решения.</w:t>
      </w:r>
    </w:p>
    <w:p w:rsidR="001F4A2A" w:rsidRPr="008469E8" w:rsidRDefault="001F4A2A" w:rsidP="001F4A2A">
      <w:pPr>
        <w:pStyle w:val="33"/>
        <w:ind w:firstLine="851"/>
        <w:rPr>
          <w:szCs w:val="26"/>
        </w:rPr>
      </w:pPr>
      <w:r w:rsidRPr="008469E8">
        <w:rPr>
          <w:szCs w:val="26"/>
        </w:rPr>
        <w:t>3.3. Основаниями для принятия решения об отказе в назначении и выплате ежегодной денежной компенсации являются</w:t>
      </w:r>
      <w:r>
        <w:rPr>
          <w:szCs w:val="26"/>
        </w:rPr>
        <w:t xml:space="preserve"> основания, указанные в пункте 2.3 настоящих Правил.</w:t>
      </w:r>
    </w:p>
    <w:p w:rsidR="001F4A2A" w:rsidRPr="00D17281" w:rsidRDefault="001F4A2A" w:rsidP="001F4A2A">
      <w:pPr>
        <w:autoSpaceDE w:val="0"/>
        <w:autoSpaceDN w:val="0"/>
        <w:adjustRightInd w:val="0"/>
        <w:ind w:firstLine="851"/>
        <w:jc w:val="both"/>
        <w:rPr>
          <w:sz w:val="26"/>
          <w:szCs w:val="26"/>
        </w:rPr>
      </w:pPr>
      <w:r w:rsidRPr="00D17281">
        <w:rPr>
          <w:sz w:val="26"/>
          <w:szCs w:val="26"/>
        </w:rPr>
        <w:t xml:space="preserve">3.4. Решения, указанные в пункте 3.2 настоящих Правил, оформляются приказами (распоряжениями) руководителя уполномоченного органа и в срок не позднее 5 рабочих дней, </w:t>
      </w:r>
      <w:r w:rsidRPr="00D17281">
        <w:rPr>
          <w:sz w:val="26"/>
        </w:rPr>
        <w:t>следующих за днем их принятия, доводятся до заявителя заказным почтовым отправлением, либо иным способом, свидетельствующим о получении адресатом.</w:t>
      </w:r>
    </w:p>
    <w:p w:rsidR="001F4A2A" w:rsidRPr="008469E8" w:rsidRDefault="001F4A2A" w:rsidP="001F4A2A">
      <w:pPr>
        <w:pStyle w:val="33"/>
        <w:ind w:firstLine="851"/>
        <w:rPr>
          <w:szCs w:val="26"/>
        </w:rPr>
      </w:pPr>
      <w:r w:rsidRPr="00D17281">
        <w:rPr>
          <w:szCs w:val="26"/>
        </w:rPr>
        <w:t>3.5. Ежегодная денежная компенсация назначается с первого числа месяца, в котором подано заявление.</w:t>
      </w:r>
    </w:p>
    <w:p w:rsidR="001F4A2A" w:rsidRDefault="001F4A2A" w:rsidP="001F4A2A">
      <w:pPr>
        <w:autoSpaceDE w:val="0"/>
        <w:autoSpaceDN w:val="0"/>
        <w:adjustRightInd w:val="0"/>
        <w:ind w:firstLine="851"/>
        <w:jc w:val="both"/>
        <w:rPr>
          <w:sz w:val="26"/>
          <w:szCs w:val="26"/>
        </w:rPr>
      </w:pPr>
      <w:r w:rsidRPr="008469E8">
        <w:rPr>
          <w:sz w:val="26"/>
          <w:szCs w:val="26"/>
        </w:rPr>
        <w:t xml:space="preserve">3.6. </w:t>
      </w:r>
      <w:r>
        <w:rPr>
          <w:sz w:val="26"/>
          <w:szCs w:val="26"/>
        </w:rPr>
        <w:t>Е</w:t>
      </w:r>
      <w:r w:rsidRPr="008469E8">
        <w:rPr>
          <w:sz w:val="26"/>
          <w:szCs w:val="26"/>
        </w:rPr>
        <w:t xml:space="preserve">жегодная денежная компенсация </w:t>
      </w:r>
      <w:r>
        <w:rPr>
          <w:sz w:val="26"/>
          <w:szCs w:val="26"/>
        </w:rPr>
        <w:t xml:space="preserve">предоставляется в размерах, установленных пунктами 4 и 5 </w:t>
      </w:r>
      <w:r>
        <w:rPr>
          <w:sz w:val="26"/>
        </w:rPr>
        <w:t xml:space="preserve">решения </w:t>
      </w:r>
      <w:r w:rsidRPr="006B4AAC">
        <w:rPr>
          <w:sz w:val="26"/>
          <w:szCs w:val="26"/>
        </w:rPr>
        <w:t xml:space="preserve">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sidRPr="008469E8">
        <w:rPr>
          <w:sz w:val="26"/>
          <w:szCs w:val="26"/>
        </w:rPr>
        <w:t>.</w:t>
      </w:r>
    </w:p>
    <w:p w:rsidR="001F4A2A" w:rsidRDefault="001F4A2A" w:rsidP="001F4A2A">
      <w:pPr>
        <w:autoSpaceDE w:val="0"/>
        <w:autoSpaceDN w:val="0"/>
        <w:adjustRightInd w:val="0"/>
        <w:ind w:firstLine="851"/>
        <w:jc w:val="both"/>
        <w:rPr>
          <w:sz w:val="26"/>
          <w:szCs w:val="26"/>
        </w:rPr>
      </w:pPr>
      <w:r>
        <w:rPr>
          <w:sz w:val="26"/>
          <w:szCs w:val="26"/>
        </w:rPr>
        <w:t>Ежегодная денежная компенсация начисляется получателю ежегодно не позднее 1 апреля каждого года, за исключением случаев обращения за ней позднее указанной даты.</w:t>
      </w:r>
    </w:p>
    <w:p w:rsidR="001F4A2A" w:rsidRDefault="001F4A2A" w:rsidP="001F4A2A">
      <w:pPr>
        <w:autoSpaceDE w:val="0"/>
        <w:autoSpaceDN w:val="0"/>
        <w:adjustRightInd w:val="0"/>
        <w:ind w:firstLine="851"/>
        <w:jc w:val="both"/>
        <w:rPr>
          <w:sz w:val="26"/>
          <w:szCs w:val="26"/>
        </w:rPr>
      </w:pPr>
      <w:r>
        <w:rPr>
          <w:sz w:val="26"/>
          <w:szCs w:val="26"/>
        </w:rPr>
        <w:t>В случае обращения гражданина за назначением ежегодной денежной компенсации позднее срока, указанного в абзаце втором настоящего пункта, ее начисление производится в течение 10 рабочих дней со дня принятия решения, установленного подпунктом «а» пункта 3.2 настоящих Правил.</w:t>
      </w:r>
    </w:p>
    <w:p w:rsidR="001F4A2A" w:rsidRDefault="001F4A2A" w:rsidP="001F4A2A">
      <w:pPr>
        <w:autoSpaceDE w:val="0"/>
        <w:autoSpaceDN w:val="0"/>
        <w:adjustRightInd w:val="0"/>
        <w:ind w:firstLine="851"/>
        <w:jc w:val="both"/>
        <w:rPr>
          <w:sz w:val="26"/>
          <w:szCs w:val="26"/>
        </w:rPr>
      </w:pPr>
      <w:r w:rsidRPr="00FF7E6C">
        <w:rPr>
          <w:sz w:val="26"/>
          <w:szCs w:val="26"/>
        </w:rPr>
        <w:t xml:space="preserve">На основании произведенных начислений ежегодной денежной компенсации уполномоченный орган составляет Сводный реестр получателей ежегодной денежной компенсации по форме согласно приложению </w:t>
      </w:r>
      <w:r>
        <w:rPr>
          <w:sz w:val="26"/>
          <w:szCs w:val="26"/>
        </w:rPr>
        <w:t>3</w:t>
      </w:r>
      <w:r w:rsidRPr="00FF7E6C">
        <w:rPr>
          <w:sz w:val="26"/>
          <w:szCs w:val="26"/>
        </w:rPr>
        <w:t xml:space="preserve"> к настоящим Правилам</w:t>
      </w:r>
      <w:r>
        <w:rPr>
          <w:sz w:val="26"/>
          <w:szCs w:val="26"/>
        </w:rPr>
        <w:t>, и представляет его в финансовое управление администрации округа не позднее 1 апреля года, в котором производится начисление и выплата ежегодной денежной компенсации.</w:t>
      </w:r>
    </w:p>
    <w:p w:rsidR="001F4A2A" w:rsidRDefault="001F4A2A" w:rsidP="001F4A2A">
      <w:pPr>
        <w:autoSpaceDE w:val="0"/>
        <w:autoSpaceDN w:val="0"/>
        <w:adjustRightInd w:val="0"/>
        <w:ind w:firstLine="851"/>
        <w:jc w:val="both"/>
        <w:rPr>
          <w:sz w:val="26"/>
        </w:rPr>
      </w:pPr>
      <w:r>
        <w:rPr>
          <w:sz w:val="26"/>
        </w:rPr>
        <w:t>3.7. Выплата ежегодной денежной компенсации за истекший год производится уполномоченным органом путем перечисления денежных средств на банковские счета граждан.</w:t>
      </w:r>
    </w:p>
    <w:p w:rsidR="001F4A2A" w:rsidRDefault="001F4A2A" w:rsidP="001F4A2A">
      <w:pPr>
        <w:autoSpaceDE w:val="0"/>
        <w:autoSpaceDN w:val="0"/>
        <w:adjustRightInd w:val="0"/>
        <w:ind w:firstLine="851"/>
        <w:jc w:val="both"/>
        <w:rPr>
          <w:sz w:val="26"/>
        </w:rPr>
      </w:pPr>
      <w:r>
        <w:rPr>
          <w:sz w:val="26"/>
        </w:rPr>
        <w:t>Денежные средства перечисляются с учетом оплаты услуг банка в соответствии с заключенными договорами.</w:t>
      </w:r>
    </w:p>
    <w:p w:rsidR="001F4A2A" w:rsidRDefault="001F4A2A" w:rsidP="001F4A2A">
      <w:pPr>
        <w:autoSpaceDE w:val="0"/>
        <w:autoSpaceDN w:val="0"/>
        <w:adjustRightInd w:val="0"/>
        <w:ind w:firstLine="851"/>
        <w:jc w:val="both"/>
        <w:rPr>
          <w:sz w:val="26"/>
        </w:rPr>
      </w:pPr>
      <w:r>
        <w:rPr>
          <w:sz w:val="26"/>
        </w:rPr>
        <w:lastRenderedPageBreak/>
        <w:t>Перечисление денежных средств на банковский счет получателя осуществляется ежегодно не позднее 1 мая года.</w:t>
      </w:r>
    </w:p>
    <w:p w:rsidR="001F4A2A" w:rsidRDefault="001F4A2A" w:rsidP="001F4A2A">
      <w:pPr>
        <w:autoSpaceDE w:val="0"/>
        <w:autoSpaceDN w:val="0"/>
        <w:adjustRightInd w:val="0"/>
        <w:ind w:firstLine="851"/>
        <w:jc w:val="both"/>
        <w:rPr>
          <w:sz w:val="26"/>
        </w:rPr>
      </w:pPr>
      <w:r>
        <w:rPr>
          <w:sz w:val="26"/>
          <w:szCs w:val="26"/>
        </w:rPr>
        <w:t>В случаях, установленных абзацем третьим пункта 3.6 настоящих Правил, выплата денежной компенсации производится в течение 10 рабочих дней со дня ее начисления.</w:t>
      </w:r>
    </w:p>
    <w:p w:rsidR="001F4A2A" w:rsidRDefault="001F4A2A" w:rsidP="001F4A2A">
      <w:pPr>
        <w:autoSpaceDE w:val="0"/>
        <w:autoSpaceDN w:val="0"/>
        <w:adjustRightInd w:val="0"/>
        <w:ind w:firstLine="851"/>
        <w:jc w:val="both"/>
        <w:rPr>
          <w:sz w:val="26"/>
        </w:rPr>
      </w:pPr>
      <w:r>
        <w:rPr>
          <w:sz w:val="26"/>
        </w:rPr>
        <w:t>3.8. Суммы ежегодной денежной компенсации, начисленные гражданину, но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1F4A2A" w:rsidRDefault="001F4A2A" w:rsidP="001F4A2A">
      <w:pPr>
        <w:autoSpaceDE w:val="0"/>
        <w:autoSpaceDN w:val="0"/>
        <w:adjustRightInd w:val="0"/>
        <w:ind w:firstLine="851"/>
        <w:jc w:val="both"/>
        <w:rPr>
          <w:sz w:val="26"/>
        </w:rPr>
      </w:pPr>
      <w:r>
        <w:rPr>
          <w:sz w:val="26"/>
        </w:rPr>
        <w:t>3.9. Начисленная, но не полученная получателем ежегодная денежная компенсация выплачивается ему или его наследникам по письменному обращению за ней.</w:t>
      </w:r>
    </w:p>
    <w:p w:rsidR="001F4A2A" w:rsidRDefault="001F4A2A" w:rsidP="001F4A2A">
      <w:pPr>
        <w:pStyle w:val="ConsPlusNormal"/>
        <w:widowControl/>
        <w:ind w:firstLine="851"/>
        <w:jc w:val="both"/>
        <w:rPr>
          <w:rFonts w:ascii="Times New Roman" w:hAnsi="Times New Roman" w:cs="Times New Roman"/>
          <w:sz w:val="26"/>
          <w:szCs w:val="24"/>
        </w:rPr>
      </w:pPr>
      <w:r>
        <w:rPr>
          <w:rFonts w:ascii="Times New Roman" w:hAnsi="Times New Roman" w:cs="Times New Roman"/>
          <w:sz w:val="26"/>
        </w:rPr>
        <w:t xml:space="preserve">При обращении за начисленной, но неполученной ежегодной денежной компенсацией, </w:t>
      </w:r>
      <w:proofErr w:type="gramStart"/>
      <w:r>
        <w:rPr>
          <w:rFonts w:ascii="Times New Roman" w:hAnsi="Times New Roman" w:cs="Times New Roman"/>
          <w:sz w:val="26"/>
        </w:rPr>
        <w:t>выплата ее</w:t>
      </w:r>
      <w:proofErr w:type="gramEnd"/>
      <w:r>
        <w:rPr>
          <w:rFonts w:ascii="Times New Roman" w:hAnsi="Times New Roman" w:cs="Times New Roman"/>
          <w:sz w:val="26"/>
        </w:rPr>
        <w:t xml:space="preserve"> производится за период не более трех лет до дня письменного обращения. </w:t>
      </w:r>
      <w:r>
        <w:rPr>
          <w:rFonts w:ascii="Times New Roman" w:hAnsi="Times New Roman" w:cs="Times New Roman"/>
          <w:sz w:val="26"/>
          <w:szCs w:val="24"/>
        </w:rPr>
        <w:t>Перечисление денежной компенсации производится в течение трех месяцев со дня письменного обращения.</w:t>
      </w:r>
    </w:p>
    <w:p w:rsidR="001F4A2A" w:rsidRDefault="001F4A2A" w:rsidP="001F4A2A">
      <w:pPr>
        <w:autoSpaceDE w:val="0"/>
        <w:autoSpaceDN w:val="0"/>
        <w:adjustRightInd w:val="0"/>
        <w:ind w:firstLine="851"/>
        <w:jc w:val="both"/>
        <w:rPr>
          <w:sz w:val="26"/>
        </w:rPr>
      </w:pPr>
      <w:r>
        <w:rPr>
          <w:sz w:val="26"/>
        </w:rPr>
        <w:t>3.10. Начисление и выплата ежегодной денежной компенсации прекращается по основаниям, указанным в пункте 2.18 настоящих Правил.</w:t>
      </w:r>
    </w:p>
    <w:p w:rsidR="001F4A2A" w:rsidRDefault="001F4A2A" w:rsidP="001F4A2A">
      <w:pPr>
        <w:autoSpaceDE w:val="0"/>
        <w:autoSpaceDN w:val="0"/>
        <w:adjustRightInd w:val="0"/>
        <w:ind w:firstLine="851"/>
        <w:jc w:val="both"/>
        <w:rPr>
          <w:sz w:val="26"/>
        </w:rPr>
      </w:pPr>
      <w:r w:rsidRPr="00D17281">
        <w:rPr>
          <w:sz w:val="26"/>
        </w:rPr>
        <w:t>3.11. Решение о прекращении предоставления ежегодной денежной компенсации и аннулировании ее назначения принимается уполномоченным органом в форме постановления (приказа, распоряжения), которое в срок не позднее 5 рабочих дней, следующих за днём принятия решения, доводится до получателя компенсации заказным почтовым отправлением, либо иным способом, свидетельствующим о получении адресатом. В</w:t>
      </w:r>
      <w:r w:rsidRPr="006940F1">
        <w:rPr>
          <w:sz w:val="26"/>
        </w:rPr>
        <w:t xml:space="preserve"> решении указываются основания прекращения начисления и выплаты ежегодной денежной компенсации и порядок его обжалования.</w:t>
      </w:r>
    </w:p>
    <w:p w:rsidR="001F4A2A" w:rsidRDefault="001F4A2A" w:rsidP="001F4A2A">
      <w:pPr>
        <w:autoSpaceDE w:val="0"/>
        <w:autoSpaceDN w:val="0"/>
        <w:adjustRightInd w:val="0"/>
        <w:ind w:firstLine="851"/>
        <w:jc w:val="both"/>
        <w:rPr>
          <w:sz w:val="26"/>
        </w:rPr>
      </w:pPr>
      <w:r>
        <w:rPr>
          <w:sz w:val="26"/>
        </w:rPr>
        <w:t>Решение о прекращении предоставления ежегодной денежной компенсации и аннулировании ее назначения принимается уполномоченным органом в течение 5 рабочих дней со дня получения сведений о наличии обстоятельств, влекущих прекращение начисления и выплаты ежегодной денежной компенсации.</w:t>
      </w:r>
    </w:p>
    <w:p w:rsidR="001F4A2A" w:rsidRDefault="001F4A2A" w:rsidP="001F4A2A">
      <w:pPr>
        <w:autoSpaceDE w:val="0"/>
        <w:autoSpaceDN w:val="0"/>
        <w:adjustRightInd w:val="0"/>
        <w:ind w:firstLine="851"/>
        <w:jc w:val="both"/>
        <w:rPr>
          <w:sz w:val="26"/>
        </w:rPr>
      </w:pPr>
      <w:r>
        <w:rPr>
          <w:sz w:val="26"/>
        </w:rPr>
        <w:t>Прекращение предоставления ежегодной денежной компенсации производится с 1 числа месяца, следующего за месяцем, в котором возникли обстоятельства, установленные пунктом 2.18 настоящих Правил.</w:t>
      </w:r>
    </w:p>
    <w:p w:rsidR="001F4A2A" w:rsidRDefault="001F4A2A" w:rsidP="001F4A2A">
      <w:pPr>
        <w:autoSpaceDE w:val="0"/>
        <w:autoSpaceDN w:val="0"/>
        <w:adjustRightInd w:val="0"/>
        <w:ind w:firstLine="851"/>
        <w:jc w:val="both"/>
        <w:rPr>
          <w:sz w:val="26"/>
        </w:rPr>
      </w:pPr>
      <w:r>
        <w:rPr>
          <w:sz w:val="26"/>
        </w:rPr>
        <w:t>3.12. Получатели ежегодной денежной компенсации обязаны в течение 10 рабочих дней со дня наступления обстоятельств, указанных в пункте 2.18 настоящих Правил, письменно сообщить в уполномоченный орган о таких обстоятельствах.</w:t>
      </w:r>
    </w:p>
    <w:p w:rsidR="001F4A2A" w:rsidRDefault="001F4A2A" w:rsidP="001F4A2A">
      <w:pPr>
        <w:autoSpaceDE w:val="0"/>
        <w:autoSpaceDN w:val="0"/>
        <w:adjustRightInd w:val="0"/>
        <w:ind w:firstLine="851"/>
        <w:jc w:val="both"/>
        <w:rPr>
          <w:sz w:val="26"/>
        </w:rPr>
      </w:pPr>
      <w:r>
        <w:rPr>
          <w:sz w:val="26"/>
        </w:rPr>
        <w:t>3.13. Уполномоченный орган принимает меры к возврату излишне перечисленных сумм ежегодной денежной компенсации. Возврат необоснованно полученной ежегодной денежной компенсации производится получателем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1F4A2A" w:rsidRDefault="001F4A2A" w:rsidP="001F4A2A">
      <w:pPr>
        <w:autoSpaceDE w:val="0"/>
        <w:autoSpaceDN w:val="0"/>
        <w:adjustRightInd w:val="0"/>
        <w:ind w:firstLine="851"/>
        <w:jc w:val="both"/>
        <w:rPr>
          <w:sz w:val="26"/>
        </w:rPr>
      </w:pPr>
      <w:r>
        <w:rPr>
          <w:sz w:val="26"/>
        </w:rPr>
        <w:t>3.14. Уполномоченный орган на основании представленных документов формирует личные дела граждан - получателей ежегодной денежной компенсации.</w:t>
      </w:r>
    </w:p>
    <w:p w:rsidR="001F4A2A" w:rsidRDefault="001F4A2A" w:rsidP="001F4A2A">
      <w:pPr>
        <w:autoSpaceDE w:val="0"/>
        <w:autoSpaceDN w:val="0"/>
        <w:adjustRightInd w:val="0"/>
        <w:ind w:firstLine="851"/>
        <w:jc w:val="both"/>
        <w:rPr>
          <w:color w:val="000000"/>
          <w:sz w:val="26"/>
          <w:szCs w:val="26"/>
        </w:rPr>
      </w:pPr>
      <w:r w:rsidRPr="00DC19C7">
        <w:rPr>
          <w:sz w:val="26"/>
          <w:szCs w:val="26"/>
        </w:rPr>
        <w:t>3.</w:t>
      </w:r>
      <w:r>
        <w:rPr>
          <w:sz w:val="26"/>
          <w:szCs w:val="26"/>
        </w:rPr>
        <w:t>15</w:t>
      </w:r>
      <w:r w:rsidRPr="00DC19C7">
        <w:rPr>
          <w:sz w:val="26"/>
          <w:szCs w:val="26"/>
        </w:rPr>
        <w:t xml:space="preserve">. </w:t>
      </w:r>
      <w:r w:rsidRPr="00DC19C7">
        <w:rPr>
          <w:color w:val="000000"/>
          <w:sz w:val="26"/>
          <w:szCs w:val="26"/>
        </w:rPr>
        <w:t xml:space="preserve">Информация о предоставлении </w:t>
      </w:r>
      <w:r w:rsidRPr="00DC19C7">
        <w:rPr>
          <w:sz w:val="26"/>
          <w:szCs w:val="26"/>
        </w:rPr>
        <w:t>дополнительных мер социальной поддержки на оплату жилого помещения, отопления и освещения</w:t>
      </w:r>
      <w:r w:rsidRPr="00DC19C7">
        <w:rPr>
          <w:color w:val="000000"/>
          <w:sz w:val="26"/>
          <w:szCs w:val="26"/>
        </w:rPr>
        <w:t xml:space="preserve">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r w:rsidRPr="00DC19C7">
        <w:rPr>
          <w:color w:val="000000"/>
          <w:sz w:val="26"/>
          <w:szCs w:val="26"/>
        </w:rPr>
        <w:lastRenderedPageBreak/>
        <w:t>Федеральным законом от 17 июля 1999 года № 178-ФЗ «О государственной социальной помощи</w:t>
      </w:r>
      <w:r>
        <w:rPr>
          <w:color w:val="000000"/>
          <w:sz w:val="26"/>
          <w:szCs w:val="26"/>
        </w:rPr>
        <w:t>.</w:t>
      </w:r>
    </w:p>
    <w:p w:rsidR="001F4A2A" w:rsidRDefault="001F4A2A" w:rsidP="001F4A2A">
      <w:pPr>
        <w:autoSpaceDE w:val="0"/>
        <w:autoSpaceDN w:val="0"/>
        <w:adjustRightInd w:val="0"/>
        <w:jc w:val="both"/>
        <w:rPr>
          <w:color w:val="000000"/>
          <w:sz w:val="26"/>
          <w:szCs w:val="26"/>
        </w:rPr>
      </w:pPr>
    </w:p>
    <w:p w:rsidR="001F4A2A" w:rsidRDefault="001F4A2A" w:rsidP="001F4A2A">
      <w:pPr>
        <w:autoSpaceDE w:val="0"/>
        <w:autoSpaceDN w:val="0"/>
        <w:adjustRightInd w:val="0"/>
        <w:ind w:left="7938"/>
        <w:jc w:val="both"/>
        <w:rPr>
          <w:color w:val="000000"/>
          <w:sz w:val="26"/>
          <w:szCs w:val="26"/>
        </w:rPr>
        <w:sectPr w:rsidR="001F4A2A" w:rsidSect="00FD3231">
          <w:pgSz w:w="11905" w:h="16837"/>
          <w:pgMar w:top="1134" w:right="567" w:bottom="993" w:left="1701" w:header="720" w:footer="720" w:gutter="0"/>
          <w:cols w:space="720"/>
          <w:docGrid w:linePitch="360"/>
        </w:sectPr>
      </w:pPr>
    </w:p>
    <w:p w:rsidR="001F4A2A" w:rsidRPr="00861DF5" w:rsidRDefault="001F4A2A" w:rsidP="001F4A2A">
      <w:pPr>
        <w:autoSpaceDE w:val="0"/>
        <w:autoSpaceDN w:val="0"/>
        <w:adjustRightInd w:val="0"/>
        <w:ind w:left="7938"/>
        <w:jc w:val="both"/>
        <w:rPr>
          <w:color w:val="000000"/>
          <w:sz w:val="26"/>
          <w:szCs w:val="26"/>
        </w:rPr>
      </w:pPr>
      <w:r w:rsidRPr="00861DF5">
        <w:rPr>
          <w:color w:val="000000"/>
          <w:sz w:val="26"/>
          <w:szCs w:val="26"/>
        </w:rPr>
        <w:lastRenderedPageBreak/>
        <w:t>Приложение 1</w:t>
      </w:r>
    </w:p>
    <w:p w:rsidR="001F4A2A" w:rsidRPr="00861DF5" w:rsidRDefault="001F4A2A" w:rsidP="001F4A2A">
      <w:pPr>
        <w:ind w:left="7938"/>
        <w:jc w:val="both"/>
        <w:rPr>
          <w:sz w:val="26"/>
          <w:szCs w:val="26"/>
        </w:rPr>
      </w:pPr>
      <w:r w:rsidRPr="00861DF5">
        <w:rPr>
          <w:color w:val="000000"/>
          <w:sz w:val="26"/>
          <w:szCs w:val="26"/>
        </w:rPr>
        <w:t>к Правилам</w:t>
      </w:r>
    </w:p>
    <w:p w:rsidR="001F4A2A" w:rsidRDefault="001F4A2A" w:rsidP="001F4A2A">
      <w:pPr>
        <w:ind w:left="5103"/>
        <w:jc w:val="right"/>
        <w:rPr>
          <w:szCs w:val="28"/>
        </w:rPr>
      </w:pPr>
    </w:p>
    <w:p w:rsidR="001F4A2A" w:rsidRDefault="001F4A2A" w:rsidP="001F4A2A">
      <w:pPr>
        <w:ind w:left="5103"/>
        <w:jc w:val="right"/>
        <w:rPr>
          <w:szCs w:val="28"/>
        </w:rPr>
      </w:pPr>
      <w:r>
        <w:rPr>
          <w:szCs w:val="28"/>
        </w:rPr>
        <w:t>ФОРМА</w:t>
      </w:r>
    </w:p>
    <w:p w:rsidR="001F4A2A" w:rsidRDefault="001F4A2A" w:rsidP="001F4A2A">
      <w:pPr>
        <w:jc w:val="both"/>
        <w:rPr>
          <w:sz w:val="26"/>
          <w:szCs w:val="28"/>
        </w:rPr>
      </w:pPr>
    </w:p>
    <w:p w:rsidR="001F4A2A" w:rsidRDefault="001F4A2A" w:rsidP="001F4A2A">
      <w:pPr>
        <w:pStyle w:val="a9"/>
        <w:ind w:left="5387"/>
        <w:jc w:val="both"/>
        <w:rPr>
          <w:sz w:val="26"/>
          <w:szCs w:val="26"/>
        </w:rPr>
      </w:pPr>
      <w:r w:rsidRPr="00AB351E">
        <w:rPr>
          <w:sz w:val="26"/>
          <w:szCs w:val="26"/>
        </w:rPr>
        <w:t xml:space="preserve">В </w:t>
      </w:r>
      <w:r>
        <w:rPr>
          <w:sz w:val="26"/>
          <w:szCs w:val="26"/>
        </w:rPr>
        <w:t>______________________________</w:t>
      </w:r>
    </w:p>
    <w:p w:rsidR="001F4A2A" w:rsidRDefault="001F4A2A" w:rsidP="001F4A2A">
      <w:pPr>
        <w:pStyle w:val="a9"/>
        <w:ind w:left="5387"/>
        <w:jc w:val="both"/>
        <w:rPr>
          <w:sz w:val="26"/>
          <w:szCs w:val="26"/>
        </w:rPr>
      </w:pPr>
      <w:r>
        <w:rPr>
          <w:sz w:val="26"/>
          <w:szCs w:val="26"/>
        </w:rPr>
        <w:t>________________________________</w:t>
      </w:r>
    </w:p>
    <w:p w:rsidR="001F4A2A" w:rsidRDefault="001F4A2A" w:rsidP="001F4A2A">
      <w:pPr>
        <w:pStyle w:val="a9"/>
        <w:ind w:left="5387"/>
        <w:jc w:val="both"/>
        <w:rPr>
          <w:sz w:val="26"/>
          <w:szCs w:val="26"/>
        </w:rPr>
      </w:pPr>
      <w:r>
        <w:rPr>
          <w:sz w:val="26"/>
          <w:szCs w:val="26"/>
        </w:rPr>
        <w:t>________________________________</w:t>
      </w:r>
    </w:p>
    <w:p w:rsidR="001F4A2A" w:rsidRPr="00AB351E" w:rsidRDefault="001F4A2A" w:rsidP="001F4A2A">
      <w:pPr>
        <w:pStyle w:val="a9"/>
        <w:ind w:left="5387"/>
        <w:jc w:val="both"/>
        <w:rPr>
          <w:sz w:val="26"/>
          <w:szCs w:val="26"/>
        </w:rPr>
      </w:pPr>
      <w:r>
        <w:rPr>
          <w:sz w:val="26"/>
          <w:szCs w:val="26"/>
        </w:rPr>
        <w:t>(наименование уполномоченного органа)</w:t>
      </w:r>
    </w:p>
    <w:p w:rsidR="001F4A2A" w:rsidRDefault="001F4A2A" w:rsidP="001F4A2A">
      <w:pPr>
        <w:rPr>
          <w:szCs w:val="28"/>
        </w:rPr>
      </w:pPr>
    </w:p>
    <w:p w:rsidR="001F4A2A" w:rsidRDefault="001F4A2A" w:rsidP="001F4A2A">
      <w:pPr>
        <w:rPr>
          <w:szCs w:val="28"/>
        </w:rPr>
      </w:pPr>
    </w:p>
    <w:p w:rsidR="001F4A2A" w:rsidRPr="008469E8" w:rsidRDefault="001F4A2A" w:rsidP="001F4A2A">
      <w:pPr>
        <w:ind w:left="851" w:right="1245"/>
        <w:jc w:val="center"/>
        <w:rPr>
          <w:bCs/>
          <w:sz w:val="26"/>
          <w:szCs w:val="28"/>
        </w:rPr>
      </w:pPr>
      <w:r w:rsidRPr="008469E8">
        <w:rPr>
          <w:bCs/>
          <w:sz w:val="26"/>
          <w:szCs w:val="28"/>
        </w:rPr>
        <w:t>ЗАЯВЛЕНИЕ</w:t>
      </w:r>
    </w:p>
    <w:p w:rsidR="001F4A2A" w:rsidRPr="008469E8" w:rsidRDefault="001F4A2A" w:rsidP="001F4A2A">
      <w:pPr>
        <w:pStyle w:val="a8"/>
        <w:rPr>
          <w:b w:val="0"/>
        </w:rPr>
      </w:pPr>
      <w:r w:rsidRPr="008469E8">
        <w:rPr>
          <w:b w:val="0"/>
        </w:rPr>
        <w:t>о назначении денежных компенсаций на оплату жилого помещения, отопления и освещения</w:t>
      </w:r>
    </w:p>
    <w:p w:rsidR="001F4A2A" w:rsidRDefault="001F4A2A" w:rsidP="001F4A2A">
      <w:pPr>
        <w:ind w:firstLine="720"/>
        <w:jc w:val="both"/>
        <w:rPr>
          <w:szCs w:val="28"/>
        </w:rPr>
      </w:pPr>
    </w:p>
    <w:p w:rsidR="001F4A2A" w:rsidRPr="008469E8" w:rsidRDefault="001F4A2A" w:rsidP="001F4A2A">
      <w:pPr>
        <w:ind w:firstLine="720"/>
        <w:jc w:val="both"/>
        <w:rPr>
          <w:szCs w:val="28"/>
        </w:rPr>
      </w:pPr>
    </w:p>
    <w:p w:rsidR="001F4A2A" w:rsidRPr="00C370FB" w:rsidRDefault="001F4A2A" w:rsidP="001F4A2A">
      <w:pPr>
        <w:ind w:firstLine="720"/>
        <w:jc w:val="both"/>
        <w:rPr>
          <w:sz w:val="26"/>
          <w:szCs w:val="26"/>
        </w:rPr>
      </w:pPr>
      <w:r w:rsidRPr="00C370FB">
        <w:rPr>
          <w:sz w:val="26"/>
          <w:szCs w:val="26"/>
        </w:rPr>
        <w:t>Я, _________________________________________________________________,</w:t>
      </w:r>
    </w:p>
    <w:p w:rsidR="001F4A2A" w:rsidRDefault="001F4A2A" w:rsidP="001F4A2A">
      <w:pPr>
        <w:ind w:firstLine="720"/>
        <w:jc w:val="center"/>
        <w:rPr>
          <w:sz w:val="22"/>
          <w:szCs w:val="28"/>
        </w:rPr>
      </w:pPr>
      <w:r>
        <w:rPr>
          <w:sz w:val="22"/>
          <w:szCs w:val="28"/>
        </w:rPr>
        <w:t xml:space="preserve"> (Фамилия, Имя, Отчество)</w:t>
      </w:r>
    </w:p>
    <w:p w:rsidR="001F4A2A" w:rsidRPr="00C370FB" w:rsidRDefault="001F4A2A" w:rsidP="001F4A2A">
      <w:pPr>
        <w:jc w:val="both"/>
        <w:rPr>
          <w:sz w:val="26"/>
          <w:szCs w:val="26"/>
        </w:rPr>
      </w:pPr>
      <w:proofErr w:type="gramStart"/>
      <w:r w:rsidRPr="00C370FB">
        <w:rPr>
          <w:sz w:val="26"/>
          <w:szCs w:val="26"/>
        </w:rPr>
        <w:t>проживающий</w:t>
      </w:r>
      <w:proofErr w:type="gramEnd"/>
      <w:r w:rsidRPr="00C370FB">
        <w:rPr>
          <w:sz w:val="26"/>
          <w:szCs w:val="26"/>
        </w:rPr>
        <w:t xml:space="preserve"> по адресу ____________________________________________________</w:t>
      </w:r>
    </w:p>
    <w:p w:rsidR="001F4A2A" w:rsidRPr="00C370FB" w:rsidRDefault="001F4A2A" w:rsidP="001F4A2A">
      <w:pPr>
        <w:jc w:val="both"/>
        <w:rPr>
          <w:sz w:val="26"/>
          <w:szCs w:val="26"/>
        </w:rPr>
      </w:pPr>
      <w:r w:rsidRPr="00C370FB">
        <w:rPr>
          <w:sz w:val="26"/>
          <w:szCs w:val="26"/>
        </w:rPr>
        <w:t>__________________________________________________________________________</w:t>
      </w:r>
    </w:p>
    <w:p w:rsidR="001F4A2A" w:rsidRPr="00C370FB" w:rsidRDefault="001F4A2A" w:rsidP="001F4A2A">
      <w:pPr>
        <w:ind w:firstLine="720"/>
        <w:jc w:val="both"/>
        <w:rPr>
          <w:sz w:val="26"/>
          <w:szCs w:val="26"/>
        </w:rPr>
      </w:pPr>
    </w:p>
    <w:p w:rsidR="001F4A2A" w:rsidRPr="00C370FB" w:rsidRDefault="001F4A2A" w:rsidP="001F4A2A">
      <w:pPr>
        <w:ind w:firstLine="720"/>
        <w:jc w:val="both"/>
        <w:rPr>
          <w:sz w:val="26"/>
          <w:szCs w:val="26"/>
        </w:rPr>
      </w:pPr>
      <w:r w:rsidRPr="00C370FB">
        <w:rPr>
          <w:sz w:val="26"/>
          <w:szCs w:val="26"/>
        </w:rPr>
        <w:t>Телефоны: раб</w:t>
      </w:r>
      <w:proofErr w:type="gramStart"/>
      <w:r w:rsidRPr="00C370FB">
        <w:rPr>
          <w:sz w:val="26"/>
          <w:szCs w:val="26"/>
        </w:rPr>
        <w:t>.</w:t>
      </w:r>
      <w:proofErr w:type="gramEnd"/>
      <w:r w:rsidRPr="00C370FB">
        <w:rPr>
          <w:sz w:val="26"/>
          <w:szCs w:val="26"/>
        </w:rPr>
        <w:t xml:space="preserve"> ___________________, </w:t>
      </w:r>
      <w:proofErr w:type="gramStart"/>
      <w:r w:rsidRPr="00C370FB">
        <w:rPr>
          <w:sz w:val="26"/>
          <w:szCs w:val="26"/>
        </w:rPr>
        <w:t>д</w:t>
      </w:r>
      <w:proofErr w:type="gramEnd"/>
      <w:r w:rsidRPr="00C370FB">
        <w:rPr>
          <w:sz w:val="26"/>
          <w:szCs w:val="26"/>
        </w:rPr>
        <w:t>ом. __________________________</w:t>
      </w:r>
    </w:p>
    <w:p w:rsidR="001F4A2A" w:rsidRPr="00C370FB" w:rsidRDefault="001F4A2A" w:rsidP="001F4A2A">
      <w:pPr>
        <w:jc w:val="both"/>
        <w:rPr>
          <w:sz w:val="26"/>
          <w:szCs w:val="26"/>
        </w:rPr>
      </w:pPr>
    </w:p>
    <w:p w:rsidR="001F4A2A" w:rsidRPr="00C370FB" w:rsidRDefault="001F4A2A" w:rsidP="001F4A2A">
      <w:pPr>
        <w:rPr>
          <w:sz w:val="26"/>
          <w:szCs w:val="26"/>
        </w:rPr>
      </w:pPr>
      <w:r w:rsidRPr="00C370FB">
        <w:rPr>
          <w:sz w:val="26"/>
          <w:szCs w:val="26"/>
        </w:rPr>
        <w:t>Данные документа, удостоверяющего личность:</w:t>
      </w:r>
    </w:p>
    <w:p w:rsidR="001F4A2A" w:rsidRPr="00C370FB" w:rsidRDefault="001F4A2A" w:rsidP="001F4A2A">
      <w:pPr>
        <w:rPr>
          <w:sz w:val="26"/>
          <w:szCs w:val="26"/>
        </w:rPr>
      </w:pPr>
      <w:r w:rsidRPr="00C370FB">
        <w:rPr>
          <w:sz w:val="26"/>
          <w:szCs w:val="26"/>
        </w:rPr>
        <w:t>Наименование документа _______________________________________________</w:t>
      </w:r>
    </w:p>
    <w:p w:rsidR="001F4A2A" w:rsidRPr="00C370FB" w:rsidRDefault="001F4A2A" w:rsidP="001F4A2A">
      <w:pP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00"/>
        <w:gridCol w:w="2520"/>
        <w:gridCol w:w="2761"/>
      </w:tblGrid>
      <w:tr w:rsidR="001F4A2A" w:rsidRPr="00C370FB" w:rsidTr="00636207">
        <w:tc>
          <w:tcPr>
            <w:tcW w:w="1908" w:type="dxa"/>
          </w:tcPr>
          <w:p w:rsidR="001F4A2A" w:rsidRPr="00C370FB" w:rsidRDefault="001F4A2A" w:rsidP="00636207">
            <w:pPr>
              <w:rPr>
                <w:sz w:val="26"/>
                <w:szCs w:val="26"/>
              </w:rPr>
            </w:pPr>
            <w:r w:rsidRPr="00C370FB">
              <w:rPr>
                <w:sz w:val="26"/>
                <w:szCs w:val="26"/>
              </w:rPr>
              <w:t>Серия</w:t>
            </w:r>
          </w:p>
        </w:tc>
        <w:tc>
          <w:tcPr>
            <w:tcW w:w="2700" w:type="dxa"/>
          </w:tcPr>
          <w:p w:rsidR="001F4A2A" w:rsidRPr="00C370FB" w:rsidRDefault="001F4A2A" w:rsidP="00636207">
            <w:pPr>
              <w:jc w:val="center"/>
              <w:rPr>
                <w:sz w:val="26"/>
                <w:szCs w:val="26"/>
              </w:rPr>
            </w:pPr>
          </w:p>
        </w:tc>
        <w:tc>
          <w:tcPr>
            <w:tcW w:w="2520" w:type="dxa"/>
          </w:tcPr>
          <w:p w:rsidR="001F4A2A" w:rsidRPr="00C370FB" w:rsidRDefault="001F4A2A" w:rsidP="00636207">
            <w:pPr>
              <w:rPr>
                <w:sz w:val="26"/>
                <w:szCs w:val="26"/>
              </w:rPr>
            </w:pPr>
            <w:r w:rsidRPr="00C370FB">
              <w:rPr>
                <w:sz w:val="26"/>
                <w:szCs w:val="26"/>
              </w:rPr>
              <w:t>Дата выдачи</w:t>
            </w:r>
          </w:p>
        </w:tc>
        <w:tc>
          <w:tcPr>
            <w:tcW w:w="2761" w:type="dxa"/>
          </w:tcPr>
          <w:p w:rsidR="001F4A2A" w:rsidRPr="00C370FB" w:rsidRDefault="001F4A2A" w:rsidP="00636207">
            <w:pPr>
              <w:jc w:val="center"/>
              <w:rPr>
                <w:sz w:val="26"/>
                <w:szCs w:val="26"/>
              </w:rPr>
            </w:pPr>
          </w:p>
        </w:tc>
      </w:tr>
      <w:tr w:rsidR="001F4A2A" w:rsidRPr="00C370FB" w:rsidTr="00636207">
        <w:tc>
          <w:tcPr>
            <w:tcW w:w="1908" w:type="dxa"/>
          </w:tcPr>
          <w:p w:rsidR="001F4A2A" w:rsidRPr="00C370FB" w:rsidRDefault="001F4A2A" w:rsidP="00636207">
            <w:pPr>
              <w:rPr>
                <w:sz w:val="26"/>
                <w:szCs w:val="26"/>
              </w:rPr>
            </w:pPr>
            <w:r w:rsidRPr="00C370FB">
              <w:rPr>
                <w:sz w:val="26"/>
                <w:szCs w:val="26"/>
              </w:rPr>
              <w:t>Номер</w:t>
            </w:r>
          </w:p>
        </w:tc>
        <w:tc>
          <w:tcPr>
            <w:tcW w:w="2700" w:type="dxa"/>
          </w:tcPr>
          <w:p w:rsidR="001F4A2A" w:rsidRPr="00C370FB" w:rsidRDefault="001F4A2A" w:rsidP="00636207">
            <w:pPr>
              <w:jc w:val="center"/>
              <w:rPr>
                <w:sz w:val="26"/>
                <w:szCs w:val="26"/>
              </w:rPr>
            </w:pPr>
          </w:p>
        </w:tc>
        <w:tc>
          <w:tcPr>
            <w:tcW w:w="2520" w:type="dxa"/>
          </w:tcPr>
          <w:p w:rsidR="001F4A2A" w:rsidRPr="00C370FB" w:rsidRDefault="001F4A2A" w:rsidP="00636207">
            <w:pPr>
              <w:rPr>
                <w:sz w:val="26"/>
                <w:szCs w:val="26"/>
              </w:rPr>
            </w:pPr>
            <w:r w:rsidRPr="00C370FB">
              <w:rPr>
                <w:sz w:val="26"/>
                <w:szCs w:val="26"/>
              </w:rPr>
              <w:t>Дата рождения</w:t>
            </w:r>
          </w:p>
        </w:tc>
        <w:tc>
          <w:tcPr>
            <w:tcW w:w="2761" w:type="dxa"/>
          </w:tcPr>
          <w:p w:rsidR="001F4A2A" w:rsidRPr="00C370FB" w:rsidRDefault="001F4A2A" w:rsidP="00636207">
            <w:pPr>
              <w:jc w:val="center"/>
              <w:rPr>
                <w:sz w:val="26"/>
                <w:szCs w:val="26"/>
              </w:rPr>
            </w:pPr>
          </w:p>
        </w:tc>
      </w:tr>
      <w:tr w:rsidR="001F4A2A" w:rsidRPr="00C370FB" w:rsidTr="00636207">
        <w:tc>
          <w:tcPr>
            <w:tcW w:w="1908" w:type="dxa"/>
          </w:tcPr>
          <w:p w:rsidR="001F4A2A" w:rsidRPr="00C370FB" w:rsidRDefault="001F4A2A" w:rsidP="00636207">
            <w:pPr>
              <w:rPr>
                <w:sz w:val="26"/>
                <w:szCs w:val="26"/>
              </w:rPr>
            </w:pPr>
            <w:r w:rsidRPr="00C370FB">
              <w:rPr>
                <w:sz w:val="26"/>
                <w:szCs w:val="26"/>
              </w:rPr>
              <w:t xml:space="preserve">Кем </w:t>
            </w:r>
            <w:proofErr w:type="gramStart"/>
            <w:r w:rsidRPr="00C370FB">
              <w:rPr>
                <w:sz w:val="26"/>
                <w:szCs w:val="26"/>
              </w:rPr>
              <w:t>выдан</w:t>
            </w:r>
            <w:proofErr w:type="gramEnd"/>
          </w:p>
        </w:tc>
        <w:tc>
          <w:tcPr>
            <w:tcW w:w="7981" w:type="dxa"/>
            <w:gridSpan w:val="3"/>
          </w:tcPr>
          <w:p w:rsidR="001F4A2A" w:rsidRPr="00C370FB" w:rsidRDefault="001F4A2A" w:rsidP="00636207">
            <w:pPr>
              <w:jc w:val="center"/>
              <w:rPr>
                <w:sz w:val="26"/>
                <w:szCs w:val="26"/>
              </w:rPr>
            </w:pPr>
          </w:p>
        </w:tc>
      </w:tr>
    </w:tbl>
    <w:p w:rsidR="001F4A2A" w:rsidRPr="00C370FB" w:rsidRDefault="001F4A2A" w:rsidP="001F4A2A">
      <w:pPr>
        <w:jc w:val="center"/>
        <w:rPr>
          <w:sz w:val="26"/>
          <w:szCs w:val="26"/>
        </w:rPr>
      </w:pPr>
    </w:p>
    <w:p w:rsidR="001F4A2A" w:rsidRPr="00C370FB" w:rsidRDefault="001F4A2A" w:rsidP="001F4A2A">
      <w:pPr>
        <w:ind w:firstLine="720"/>
        <w:jc w:val="both"/>
        <w:rPr>
          <w:sz w:val="26"/>
          <w:szCs w:val="26"/>
        </w:rPr>
      </w:pPr>
      <w:r w:rsidRPr="00C370FB">
        <w:rPr>
          <w:sz w:val="26"/>
          <w:szCs w:val="26"/>
        </w:rPr>
        <w:t>Прошу назначить мне:</w:t>
      </w:r>
    </w:p>
    <w:p w:rsidR="001F4A2A" w:rsidRPr="00C370FB" w:rsidRDefault="001F4A2A" w:rsidP="001F4A2A">
      <w:pPr>
        <w:ind w:firstLine="720"/>
        <w:jc w:val="both"/>
        <w:rPr>
          <w:sz w:val="26"/>
          <w:szCs w:val="26"/>
        </w:rPr>
      </w:pPr>
      <w:r w:rsidRPr="00C370FB">
        <w:rPr>
          <w:sz w:val="26"/>
          <w:szCs w:val="26"/>
        </w:rPr>
        <w:t>1) ежемесячную денежную компенсацию расходов на оплату жилого помещения, отопления и освещения;</w:t>
      </w:r>
    </w:p>
    <w:p w:rsidR="001F4A2A" w:rsidRPr="00C370FB" w:rsidRDefault="001F4A2A" w:rsidP="001F4A2A">
      <w:pPr>
        <w:ind w:firstLine="720"/>
        <w:jc w:val="both"/>
        <w:rPr>
          <w:sz w:val="26"/>
          <w:szCs w:val="26"/>
        </w:rPr>
      </w:pPr>
      <w:r w:rsidRPr="00C370FB">
        <w:rPr>
          <w:sz w:val="26"/>
          <w:szCs w:val="26"/>
        </w:rPr>
        <w:t>2) ежемесячную денежную компенсацию расходов на оплату жилого помещения и освещения;</w:t>
      </w:r>
    </w:p>
    <w:p w:rsidR="001F4A2A" w:rsidRPr="00C370FB" w:rsidRDefault="001F4A2A" w:rsidP="001F4A2A">
      <w:pPr>
        <w:ind w:firstLine="720"/>
        <w:jc w:val="both"/>
        <w:rPr>
          <w:sz w:val="26"/>
          <w:szCs w:val="26"/>
        </w:rPr>
      </w:pPr>
      <w:r w:rsidRPr="00C370FB">
        <w:rPr>
          <w:sz w:val="26"/>
          <w:szCs w:val="26"/>
        </w:rPr>
        <w:t>3) ежегодную денежную компенсацию на приобретение твердого топлива.</w:t>
      </w:r>
    </w:p>
    <w:p w:rsidR="001F4A2A" w:rsidRPr="00C370FB" w:rsidRDefault="001F4A2A" w:rsidP="001F4A2A">
      <w:pPr>
        <w:ind w:firstLine="720"/>
        <w:jc w:val="both"/>
        <w:rPr>
          <w:sz w:val="26"/>
          <w:szCs w:val="26"/>
        </w:rPr>
      </w:pPr>
      <w:r w:rsidRPr="00C370FB">
        <w:rPr>
          <w:sz w:val="26"/>
          <w:szCs w:val="26"/>
        </w:rPr>
        <w:t>(ненужное зачеркнуть)</w:t>
      </w:r>
    </w:p>
    <w:p w:rsidR="001F4A2A" w:rsidRDefault="001F4A2A" w:rsidP="001F4A2A">
      <w:pPr>
        <w:ind w:firstLine="720"/>
        <w:jc w:val="both"/>
        <w:rPr>
          <w:szCs w:val="20"/>
        </w:rPr>
      </w:pPr>
    </w:p>
    <w:p w:rsidR="001F4A2A" w:rsidRPr="00C370FB" w:rsidRDefault="001F4A2A" w:rsidP="001F4A2A">
      <w:pPr>
        <w:ind w:firstLine="720"/>
        <w:jc w:val="both"/>
        <w:rPr>
          <w:sz w:val="26"/>
          <w:szCs w:val="26"/>
        </w:rPr>
      </w:pPr>
      <w:r w:rsidRPr="00C370FB">
        <w:rPr>
          <w:sz w:val="26"/>
          <w:szCs w:val="26"/>
        </w:rPr>
        <w:t>Я, одновременно являюсь получателем ежемесячной денежной выплаты по закону области (федеральному закону) ________________________________________ __________________________________________________________________________</w:t>
      </w:r>
    </w:p>
    <w:p w:rsidR="001F4A2A" w:rsidRPr="00C370FB" w:rsidRDefault="001F4A2A" w:rsidP="001F4A2A">
      <w:pPr>
        <w:jc w:val="center"/>
        <w:rPr>
          <w:sz w:val="26"/>
          <w:szCs w:val="26"/>
        </w:rPr>
      </w:pPr>
      <w:r w:rsidRPr="00C370FB">
        <w:rPr>
          <w:sz w:val="26"/>
          <w:szCs w:val="26"/>
        </w:rPr>
        <w:t>(указать категорию льготника)</w:t>
      </w:r>
    </w:p>
    <w:p w:rsidR="001F4A2A" w:rsidRPr="00C370FB" w:rsidRDefault="001F4A2A" w:rsidP="001F4A2A">
      <w:pPr>
        <w:jc w:val="both"/>
        <w:rPr>
          <w:sz w:val="26"/>
          <w:szCs w:val="26"/>
        </w:rPr>
      </w:pPr>
      <w:r w:rsidRPr="00C370FB">
        <w:rPr>
          <w:sz w:val="26"/>
          <w:szCs w:val="26"/>
        </w:rPr>
        <w:t>Документ о праве на меры социальной поддержки: ______________________________</w:t>
      </w:r>
    </w:p>
    <w:p w:rsidR="001F4A2A" w:rsidRPr="00C370FB" w:rsidRDefault="001F4A2A" w:rsidP="001F4A2A">
      <w:pPr>
        <w:jc w:val="both"/>
        <w:rPr>
          <w:sz w:val="26"/>
          <w:szCs w:val="26"/>
        </w:rPr>
      </w:pPr>
      <w:r w:rsidRPr="00C370FB">
        <w:rPr>
          <w:sz w:val="26"/>
          <w:szCs w:val="26"/>
        </w:rPr>
        <w:t>__________________________________________________________________________</w:t>
      </w:r>
    </w:p>
    <w:p w:rsidR="001F4A2A" w:rsidRPr="00C370FB" w:rsidRDefault="001F4A2A" w:rsidP="001F4A2A">
      <w:pPr>
        <w:jc w:val="center"/>
        <w:rPr>
          <w:sz w:val="26"/>
          <w:szCs w:val="26"/>
        </w:rPr>
      </w:pPr>
      <w:r w:rsidRPr="00C370FB">
        <w:rPr>
          <w:sz w:val="26"/>
          <w:szCs w:val="26"/>
        </w:rPr>
        <w:t>(указать наименование, номер и дату выдачи документа)</w:t>
      </w:r>
    </w:p>
    <w:p w:rsidR="001F4A2A" w:rsidRDefault="001F4A2A" w:rsidP="001F4A2A">
      <w:pPr>
        <w:ind w:firstLine="708"/>
        <w:jc w:val="both"/>
        <w:rPr>
          <w:sz w:val="26"/>
          <w:szCs w:val="26"/>
        </w:rPr>
      </w:pPr>
    </w:p>
    <w:p w:rsidR="001F4A2A" w:rsidRPr="00C370FB" w:rsidRDefault="001F4A2A" w:rsidP="001F4A2A">
      <w:pPr>
        <w:ind w:firstLine="708"/>
        <w:jc w:val="both"/>
        <w:rPr>
          <w:sz w:val="26"/>
          <w:szCs w:val="26"/>
        </w:rPr>
      </w:pPr>
      <w:r w:rsidRPr="00C370FB">
        <w:rPr>
          <w:sz w:val="26"/>
          <w:szCs w:val="26"/>
        </w:rPr>
        <w:t xml:space="preserve">Выплату прошу производить через </w:t>
      </w:r>
      <w:r w:rsidRPr="00C370FB">
        <w:rPr>
          <w:color w:val="000000"/>
          <w:sz w:val="26"/>
          <w:szCs w:val="26"/>
        </w:rPr>
        <w:t>к</w:t>
      </w:r>
      <w:r w:rsidRPr="00C370FB">
        <w:rPr>
          <w:sz w:val="26"/>
          <w:szCs w:val="26"/>
        </w:rPr>
        <w:t>редитну</w:t>
      </w:r>
      <w:r>
        <w:rPr>
          <w:sz w:val="26"/>
          <w:szCs w:val="26"/>
        </w:rPr>
        <w:t>ю организацию _______________</w:t>
      </w:r>
    </w:p>
    <w:p w:rsidR="001F4A2A" w:rsidRPr="00C370FB" w:rsidRDefault="001F4A2A" w:rsidP="001F4A2A">
      <w:pPr>
        <w:jc w:val="both"/>
        <w:rPr>
          <w:sz w:val="26"/>
          <w:szCs w:val="26"/>
        </w:rPr>
      </w:pPr>
      <w:r w:rsidRPr="00C370FB">
        <w:rPr>
          <w:sz w:val="26"/>
          <w:szCs w:val="26"/>
        </w:rPr>
        <w:lastRenderedPageBreak/>
        <w:t>__________________________________________________________________________</w:t>
      </w:r>
    </w:p>
    <w:p w:rsidR="001F4A2A" w:rsidRPr="00C370FB" w:rsidRDefault="001F4A2A" w:rsidP="001F4A2A">
      <w:pPr>
        <w:jc w:val="both"/>
        <w:rPr>
          <w:sz w:val="26"/>
          <w:szCs w:val="26"/>
        </w:rPr>
      </w:pPr>
      <w:r w:rsidRPr="00C370FB">
        <w:rPr>
          <w:sz w:val="26"/>
          <w:szCs w:val="26"/>
        </w:rPr>
        <w:t>_________________________________________________________________________,</w:t>
      </w:r>
    </w:p>
    <w:p w:rsidR="001F4A2A" w:rsidRPr="00C370FB" w:rsidRDefault="001F4A2A" w:rsidP="001F4A2A">
      <w:pPr>
        <w:jc w:val="center"/>
        <w:rPr>
          <w:sz w:val="26"/>
          <w:szCs w:val="26"/>
        </w:rPr>
      </w:pPr>
      <w:r w:rsidRPr="00C370FB">
        <w:rPr>
          <w:sz w:val="26"/>
          <w:szCs w:val="26"/>
        </w:rPr>
        <w:t>(указать наименование кредитной организации, БИК)</w:t>
      </w:r>
    </w:p>
    <w:p w:rsidR="001F4A2A" w:rsidRPr="00C370FB" w:rsidRDefault="001F4A2A" w:rsidP="001F4A2A">
      <w:pPr>
        <w:jc w:val="both"/>
        <w:rPr>
          <w:sz w:val="26"/>
          <w:szCs w:val="26"/>
        </w:rPr>
      </w:pPr>
      <w:r w:rsidRPr="00C370FB">
        <w:rPr>
          <w:sz w:val="26"/>
          <w:szCs w:val="26"/>
        </w:rPr>
        <w:t>на счет № ________________________________________</w:t>
      </w:r>
    </w:p>
    <w:p w:rsidR="001F4A2A" w:rsidRDefault="001F4A2A" w:rsidP="001F4A2A">
      <w:pPr>
        <w:tabs>
          <w:tab w:val="left" w:pos="0"/>
        </w:tabs>
        <w:jc w:val="both"/>
        <w:rPr>
          <w:szCs w:val="20"/>
        </w:rPr>
      </w:pPr>
    </w:p>
    <w:p w:rsidR="001F4A2A" w:rsidRPr="00C370FB" w:rsidRDefault="001F4A2A" w:rsidP="001F4A2A">
      <w:pPr>
        <w:ind w:firstLine="708"/>
        <w:jc w:val="both"/>
        <w:rPr>
          <w:sz w:val="26"/>
          <w:szCs w:val="26"/>
        </w:rPr>
      </w:pPr>
      <w:proofErr w:type="gramStart"/>
      <w:r w:rsidRPr="00C370FB">
        <w:rPr>
          <w:sz w:val="26"/>
          <w:szCs w:val="26"/>
        </w:rPr>
        <w:t xml:space="preserve">ДАЮ СОГЛАСИЕ уполномоченному органу обрабатывать (собирать, систематизировать, накапливать, хранить, уточнять (обновлять, изменять), использовать, распространять (в том числе передавать), обезличивать, блокировать, уничтожать) персональные данные, указанные в заявлении и представленных документах, для назначения мне мер социальной поддержки по оплате жилого помещения, отопления и освещения с момента представления настоящего заявления. </w:t>
      </w:r>
      <w:proofErr w:type="gramEnd"/>
    </w:p>
    <w:p w:rsidR="001F4A2A" w:rsidRPr="00C370FB" w:rsidRDefault="001F4A2A" w:rsidP="001F4A2A">
      <w:pPr>
        <w:ind w:firstLine="708"/>
        <w:jc w:val="both"/>
        <w:rPr>
          <w:sz w:val="26"/>
          <w:szCs w:val="26"/>
        </w:rPr>
      </w:pPr>
      <w:r w:rsidRPr="00C370FB">
        <w:rPr>
          <w:sz w:val="26"/>
          <w:szCs w:val="26"/>
        </w:rPr>
        <w:t>Настоящее согласие действует до момента отзыва его в письменной форме.</w:t>
      </w:r>
    </w:p>
    <w:p w:rsidR="001F4A2A" w:rsidRPr="00C370FB" w:rsidRDefault="001F4A2A" w:rsidP="001F4A2A">
      <w:pPr>
        <w:jc w:val="both"/>
        <w:rPr>
          <w:sz w:val="26"/>
          <w:szCs w:val="26"/>
        </w:rPr>
      </w:pPr>
    </w:p>
    <w:p w:rsidR="001F4A2A" w:rsidRPr="00C370FB" w:rsidRDefault="001F4A2A" w:rsidP="001F4A2A">
      <w:pPr>
        <w:ind w:firstLine="708"/>
        <w:jc w:val="both"/>
        <w:rPr>
          <w:sz w:val="26"/>
          <w:szCs w:val="26"/>
        </w:rPr>
      </w:pPr>
      <w:r w:rsidRPr="00C370FB">
        <w:rPr>
          <w:sz w:val="26"/>
          <w:szCs w:val="26"/>
        </w:rPr>
        <w:t>ОБЯЗУЮСЬ:</w:t>
      </w:r>
    </w:p>
    <w:p w:rsidR="001F4A2A" w:rsidRPr="00C370FB" w:rsidRDefault="001F4A2A" w:rsidP="001F4A2A">
      <w:pPr>
        <w:pStyle w:val="ConsPlusNormal"/>
        <w:widowControl/>
        <w:ind w:firstLine="708"/>
        <w:jc w:val="both"/>
        <w:rPr>
          <w:rFonts w:ascii="Times New Roman" w:hAnsi="Times New Roman" w:cs="Times New Roman"/>
          <w:sz w:val="26"/>
          <w:szCs w:val="26"/>
        </w:rPr>
      </w:pPr>
      <w:proofErr w:type="gramStart"/>
      <w:r w:rsidRPr="00C370FB">
        <w:rPr>
          <w:rFonts w:ascii="Times New Roman" w:hAnsi="Times New Roman" w:cs="Times New Roman"/>
          <w:sz w:val="26"/>
          <w:szCs w:val="26"/>
        </w:rPr>
        <w:t xml:space="preserve">В течение 10 рабочих дней со дня наступления обстоятельств, влекущих прекращение предоставления денежных компенсаций (утрата права на получение денежной компенсации, изменение условий проживания, выезд на постоянное место жительства за пределы района, увольнение из учреждения, переход на получение аналогичных выплат по другим основаниям, и других обстоятельств), и изменения состава семьи письменно сообщить уполномоченному органу о таких обстоятельствах. </w:t>
      </w:r>
      <w:proofErr w:type="gramEnd"/>
    </w:p>
    <w:p w:rsidR="001F4A2A" w:rsidRPr="00C370FB" w:rsidRDefault="001F4A2A" w:rsidP="001F4A2A">
      <w:pPr>
        <w:ind w:firstLine="708"/>
        <w:jc w:val="both"/>
        <w:rPr>
          <w:sz w:val="26"/>
          <w:szCs w:val="26"/>
        </w:rPr>
      </w:pPr>
    </w:p>
    <w:p w:rsidR="001F4A2A" w:rsidRPr="00C370FB" w:rsidRDefault="001F4A2A" w:rsidP="001F4A2A">
      <w:pPr>
        <w:ind w:firstLine="708"/>
        <w:jc w:val="both"/>
        <w:rPr>
          <w:sz w:val="26"/>
          <w:szCs w:val="26"/>
        </w:rPr>
      </w:pPr>
      <w:r w:rsidRPr="00C370FB">
        <w:rPr>
          <w:sz w:val="26"/>
          <w:szCs w:val="26"/>
        </w:rPr>
        <w:t>К заявлению прилагаются следующие документы:</w:t>
      </w:r>
    </w:p>
    <w:p w:rsidR="001F4A2A" w:rsidRPr="00C370FB" w:rsidRDefault="001F4A2A" w:rsidP="001F4A2A">
      <w:pPr>
        <w:spacing w:before="60"/>
        <w:ind w:firstLine="709"/>
        <w:jc w:val="both"/>
        <w:rPr>
          <w:sz w:val="26"/>
          <w:szCs w:val="26"/>
        </w:rPr>
      </w:pPr>
      <w:r w:rsidRPr="00C370FB">
        <w:rPr>
          <w:sz w:val="26"/>
          <w:szCs w:val="26"/>
        </w:rPr>
        <w:t>1. __________________________________________________________________;</w:t>
      </w:r>
    </w:p>
    <w:p w:rsidR="001F4A2A" w:rsidRPr="00C370FB" w:rsidRDefault="001F4A2A" w:rsidP="001F4A2A">
      <w:pPr>
        <w:spacing w:before="60"/>
        <w:ind w:firstLine="709"/>
        <w:jc w:val="both"/>
        <w:rPr>
          <w:sz w:val="26"/>
          <w:szCs w:val="26"/>
        </w:rPr>
      </w:pPr>
      <w:r w:rsidRPr="00C370FB">
        <w:rPr>
          <w:sz w:val="26"/>
          <w:szCs w:val="26"/>
        </w:rPr>
        <w:t>2. _________________________________________________________________;</w:t>
      </w:r>
    </w:p>
    <w:p w:rsidR="001F4A2A" w:rsidRPr="00C370FB" w:rsidRDefault="001F4A2A" w:rsidP="001F4A2A">
      <w:pPr>
        <w:spacing w:before="60"/>
        <w:ind w:firstLine="709"/>
        <w:jc w:val="both"/>
        <w:rPr>
          <w:sz w:val="26"/>
          <w:szCs w:val="26"/>
        </w:rPr>
      </w:pPr>
      <w:r w:rsidRPr="00C370FB">
        <w:rPr>
          <w:sz w:val="26"/>
          <w:szCs w:val="26"/>
        </w:rPr>
        <w:t>3. __________________________________________________________________;</w:t>
      </w:r>
    </w:p>
    <w:p w:rsidR="001F4A2A" w:rsidRPr="00C370FB" w:rsidRDefault="001F4A2A" w:rsidP="001F4A2A">
      <w:pPr>
        <w:spacing w:before="60"/>
        <w:ind w:firstLine="709"/>
        <w:jc w:val="both"/>
        <w:rPr>
          <w:sz w:val="26"/>
          <w:szCs w:val="26"/>
        </w:rPr>
      </w:pPr>
      <w:r w:rsidRPr="00C370FB">
        <w:rPr>
          <w:sz w:val="26"/>
          <w:szCs w:val="26"/>
        </w:rPr>
        <w:t>4. __________________________________________________________________;</w:t>
      </w:r>
    </w:p>
    <w:p w:rsidR="001F4A2A" w:rsidRPr="00C370FB" w:rsidRDefault="001F4A2A" w:rsidP="001F4A2A">
      <w:pPr>
        <w:spacing w:before="60"/>
        <w:ind w:firstLine="709"/>
        <w:jc w:val="both"/>
        <w:rPr>
          <w:sz w:val="26"/>
          <w:szCs w:val="26"/>
        </w:rPr>
      </w:pPr>
      <w:r w:rsidRPr="00C370FB">
        <w:rPr>
          <w:sz w:val="26"/>
          <w:szCs w:val="26"/>
        </w:rPr>
        <w:t>5. __________________________________________________________________;</w:t>
      </w:r>
    </w:p>
    <w:p w:rsidR="001F4A2A" w:rsidRPr="00C370FB" w:rsidRDefault="001F4A2A" w:rsidP="001F4A2A">
      <w:pPr>
        <w:spacing w:before="60"/>
        <w:ind w:firstLine="709"/>
        <w:jc w:val="both"/>
        <w:rPr>
          <w:sz w:val="26"/>
          <w:szCs w:val="26"/>
        </w:rPr>
      </w:pPr>
      <w:r w:rsidRPr="00C370FB">
        <w:rPr>
          <w:sz w:val="26"/>
          <w:szCs w:val="26"/>
        </w:rPr>
        <w:t>6. __________________________________________________________________;</w:t>
      </w:r>
    </w:p>
    <w:p w:rsidR="001F4A2A" w:rsidRPr="00C370FB" w:rsidRDefault="001F4A2A" w:rsidP="001F4A2A">
      <w:pPr>
        <w:spacing w:before="60"/>
        <w:ind w:firstLine="709"/>
        <w:jc w:val="both"/>
        <w:rPr>
          <w:sz w:val="26"/>
          <w:szCs w:val="26"/>
        </w:rPr>
      </w:pPr>
      <w:r w:rsidRPr="00C370FB">
        <w:rPr>
          <w:sz w:val="26"/>
          <w:szCs w:val="26"/>
        </w:rPr>
        <w:t>7. __________________________________________________________________;</w:t>
      </w:r>
    </w:p>
    <w:p w:rsidR="001F4A2A" w:rsidRDefault="001F4A2A" w:rsidP="001F4A2A">
      <w:pPr>
        <w:ind w:firstLine="708"/>
        <w:jc w:val="both"/>
        <w:rPr>
          <w:szCs w:val="28"/>
        </w:rPr>
      </w:pPr>
    </w:p>
    <w:p w:rsidR="001F4A2A" w:rsidRDefault="001F4A2A" w:rsidP="001F4A2A">
      <w:pPr>
        <w:ind w:firstLine="708"/>
        <w:jc w:val="both"/>
        <w:rPr>
          <w:szCs w:val="28"/>
        </w:rPr>
      </w:pPr>
    </w:p>
    <w:p w:rsidR="001F4A2A" w:rsidRPr="00C370FB" w:rsidRDefault="001F4A2A" w:rsidP="001F4A2A">
      <w:pPr>
        <w:jc w:val="both"/>
        <w:rPr>
          <w:sz w:val="26"/>
          <w:szCs w:val="26"/>
        </w:rPr>
      </w:pPr>
      <w:r w:rsidRPr="00C370FB">
        <w:rPr>
          <w:bCs/>
          <w:sz w:val="26"/>
          <w:szCs w:val="26"/>
        </w:rPr>
        <w:t>"</w:t>
      </w:r>
      <w:r w:rsidRPr="00C370FB">
        <w:rPr>
          <w:sz w:val="26"/>
          <w:szCs w:val="26"/>
        </w:rPr>
        <w:t xml:space="preserve">__" ________________ 20___г.          </w:t>
      </w:r>
      <w:r>
        <w:rPr>
          <w:sz w:val="26"/>
          <w:szCs w:val="26"/>
        </w:rPr>
        <w:t xml:space="preserve">  </w:t>
      </w:r>
      <w:r w:rsidRPr="00C370FB">
        <w:rPr>
          <w:sz w:val="26"/>
          <w:szCs w:val="26"/>
        </w:rPr>
        <w:t xml:space="preserve">          _______</w:t>
      </w:r>
      <w:r>
        <w:rPr>
          <w:sz w:val="26"/>
          <w:szCs w:val="26"/>
        </w:rPr>
        <w:t>__</w:t>
      </w:r>
      <w:r w:rsidRPr="00C370FB">
        <w:rPr>
          <w:sz w:val="26"/>
          <w:szCs w:val="26"/>
        </w:rPr>
        <w:t>_____________________</w:t>
      </w:r>
    </w:p>
    <w:p w:rsidR="001F4A2A" w:rsidRPr="00C370FB" w:rsidRDefault="001F4A2A" w:rsidP="001F4A2A">
      <w:pPr>
        <w:jc w:val="both"/>
      </w:pPr>
      <w:r w:rsidRPr="00C370FB">
        <w:t xml:space="preserve">                                                                                                 (подпись заявителя)</w:t>
      </w:r>
    </w:p>
    <w:p w:rsidR="001F4A2A" w:rsidRDefault="001F4A2A" w:rsidP="001F4A2A">
      <w:pPr>
        <w:jc w:val="both"/>
      </w:pPr>
    </w:p>
    <w:p w:rsidR="001F4A2A" w:rsidRDefault="001F4A2A" w:rsidP="001F4A2A">
      <w:pPr>
        <w:jc w:val="both"/>
      </w:pPr>
      <w:r>
        <w:t>________________________________________________________________________________</w:t>
      </w:r>
    </w:p>
    <w:p w:rsidR="001F4A2A" w:rsidRDefault="001F4A2A" w:rsidP="001F4A2A">
      <w:pPr>
        <w:jc w:val="both"/>
        <w:rPr>
          <w:bCs/>
          <w:szCs w:val="28"/>
        </w:rPr>
      </w:pPr>
    </w:p>
    <w:p w:rsidR="001F4A2A" w:rsidRDefault="001F4A2A" w:rsidP="001F4A2A">
      <w:pPr>
        <w:jc w:val="both"/>
        <w:rPr>
          <w:bCs/>
          <w:szCs w:val="28"/>
        </w:rPr>
      </w:pPr>
    </w:p>
    <w:p w:rsidR="001F4A2A" w:rsidRPr="00C370FB" w:rsidRDefault="001F4A2A" w:rsidP="001F4A2A">
      <w:pPr>
        <w:jc w:val="both"/>
        <w:rPr>
          <w:bCs/>
          <w:sz w:val="26"/>
          <w:szCs w:val="26"/>
        </w:rPr>
      </w:pPr>
      <w:r w:rsidRPr="00C370FB">
        <w:rPr>
          <w:bCs/>
          <w:sz w:val="26"/>
          <w:szCs w:val="26"/>
        </w:rPr>
        <w:t>Отметка о принятии заявления:</w:t>
      </w:r>
    </w:p>
    <w:p w:rsidR="001F4A2A" w:rsidRPr="00C370FB" w:rsidRDefault="001F4A2A" w:rsidP="001F4A2A">
      <w:pPr>
        <w:jc w:val="both"/>
        <w:rPr>
          <w:bCs/>
          <w:sz w:val="26"/>
          <w:szCs w:val="26"/>
        </w:rPr>
      </w:pPr>
    </w:p>
    <w:p w:rsidR="001F4A2A" w:rsidRPr="00C370FB" w:rsidRDefault="001F4A2A" w:rsidP="001F4A2A">
      <w:pPr>
        <w:jc w:val="both"/>
        <w:rPr>
          <w:sz w:val="26"/>
          <w:szCs w:val="26"/>
        </w:rPr>
      </w:pPr>
      <w:r w:rsidRPr="00C370FB">
        <w:rPr>
          <w:bCs/>
          <w:sz w:val="26"/>
          <w:szCs w:val="26"/>
        </w:rPr>
        <w:t>Дата принятия заявления и приложенных к нему документов  "</w:t>
      </w:r>
      <w:r w:rsidRPr="00C370FB">
        <w:rPr>
          <w:sz w:val="26"/>
          <w:szCs w:val="26"/>
        </w:rPr>
        <w:t xml:space="preserve">___" ________ 20___г. </w:t>
      </w:r>
    </w:p>
    <w:p w:rsidR="001F4A2A" w:rsidRPr="00C370FB" w:rsidRDefault="001F4A2A" w:rsidP="001F4A2A">
      <w:pPr>
        <w:jc w:val="both"/>
        <w:rPr>
          <w:sz w:val="26"/>
          <w:szCs w:val="26"/>
        </w:rPr>
      </w:pPr>
    </w:p>
    <w:p w:rsidR="001F4A2A" w:rsidRPr="00C370FB" w:rsidRDefault="001F4A2A" w:rsidP="001F4A2A">
      <w:pPr>
        <w:jc w:val="both"/>
        <w:rPr>
          <w:sz w:val="26"/>
          <w:szCs w:val="26"/>
        </w:rPr>
      </w:pPr>
      <w:r w:rsidRPr="00C370FB">
        <w:rPr>
          <w:sz w:val="26"/>
          <w:szCs w:val="26"/>
        </w:rPr>
        <w:t>Должность специалиста, принявшего документы, _______________________________</w:t>
      </w:r>
    </w:p>
    <w:p w:rsidR="001F4A2A" w:rsidRPr="00C370FB" w:rsidRDefault="001F4A2A" w:rsidP="001F4A2A">
      <w:pPr>
        <w:jc w:val="both"/>
        <w:rPr>
          <w:sz w:val="26"/>
          <w:szCs w:val="26"/>
        </w:rPr>
      </w:pPr>
    </w:p>
    <w:p w:rsidR="001F4A2A" w:rsidRPr="00C370FB" w:rsidRDefault="001F4A2A" w:rsidP="001F4A2A">
      <w:pPr>
        <w:jc w:val="both"/>
        <w:rPr>
          <w:sz w:val="26"/>
          <w:szCs w:val="26"/>
        </w:rPr>
      </w:pPr>
      <w:r w:rsidRPr="00C370FB">
        <w:rPr>
          <w:sz w:val="26"/>
          <w:szCs w:val="26"/>
        </w:rPr>
        <w:t>Фамилия, Имя, Отчество ____________________________________________________</w:t>
      </w:r>
    </w:p>
    <w:p w:rsidR="001F4A2A" w:rsidRPr="00C370FB" w:rsidRDefault="001F4A2A" w:rsidP="001F4A2A">
      <w:pPr>
        <w:jc w:val="both"/>
        <w:rPr>
          <w:sz w:val="26"/>
          <w:szCs w:val="26"/>
        </w:rPr>
      </w:pPr>
    </w:p>
    <w:p w:rsidR="001F4A2A" w:rsidRPr="00C370FB" w:rsidRDefault="001F4A2A" w:rsidP="001F4A2A">
      <w:pPr>
        <w:jc w:val="both"/>
        <w:rPr>
          <w:sz w:val="26"/>
          <w:szCs w:val="26"/>
        </w:rPr>
      </w:pPr>
      <w:r w:rsidRPr="00C370FB">
        <w:rPr>
          <w:sz w:val="26"/>
          <w:szCs w:val="26"/>
        </w:rPr>
        <w:t>Подпись ______________________</w:t>
      </w:r>
    </w:p>
    <w:p w:rsidR="001F4A2A" w:rsidRPr="00C370FB" w:rsidRDefault="001F4A2A" w:rsidP="001F4A2A">
      <w:pPr>
        <w:jc w:val="both"/>
        <w:rPr>
          <w:color w:val="000000"/>
          <w:sz w:val="26"/>
          <w:szCs w:val="26"/>
        </w:rPr>
        <w:sectPr w:rsidR="001F4A2A" w:rsidRPr="00C370FB" w:rsidSect="0053030A">
          <w:pgSz w:w="11905" w:h="16837"/>
          <w:pgMar w:top="1134" w:right="567" w:bottom="1134" w:left="1701" w:header="720" w:footer="720" w:gutter="0"/>
          <w:cols w:space="720"/>
          <w:docGrid w:linePitch="360"/>
        </w:sectPr>
      </w:pPr>
    </w:p>
    <w:p w:rsidR="001F4A2A" w:rsidRPr="00110A94" w:rsidRDefault="001F4A2A" w:rsidP="001F4A2A">
      <w:pPr>
        <w:ind w:left="12474"/>
        <w:jc w:val="both"/>
        <w:rPr>
          <w:color w:val="000000"/>
          <w:sz w:val="26"/>
          <w:szCs w:val="26"/>
        </w:rPr>
      </w:pPr>
      <w:r w:rsidRPr="00110A94">
        <w:rPr>
          <w:color w:val="000000"/>
          <w:sz w:val="26"/>
          <w:szCs w:val="26"/>
        </w:rPr>
        <w:lastRenderedPageBreak/>
        <w:t xml:space="preserve">Приложение </w:t>
      </w:r>
      <w:r>
        <w:rPr>
          <w:color w:val="000000"/>
          <w:sz w:val="26"/>
          <w:szCs w:val="26"/>
        </w:rPr>
        <w:t>2</w:t>
      </w:r>
    </w:p>
    <w:p w:rsidR="001F4A2A" w:rsidRPr="00110A94" w:rsidRDefault="001F4A2A" w:rsidP="001F4A2A">
      <w:pPr>
        <w:ind w:left="12474"/>
        <w:jc w:val="both"/>
        <w:rPr>
          <w:sz w:val="26"/>
          <w:szCs w:val="26"/>
        </w:rPr>
      </w:pPr>
      <w:r w:rsidRPr="00110A94">
        <w:rPr>
          <w:color w:val="000000"/>
          <w:sz w:val="26"/>
          <w:szCs w:val="26"/>
        </w:rPr>
        <w:t>к Правилам</w:t>
      </w:r>
    </w:p>
    <w:p w:rsidR="001F4A2A" w:rsidRPr="00110A94" w:rsidRDefault="001F4A2A" w:rsidP="001F4A2A">
      <w:pPr>
        <w:jc w:val="center"/>
        <w:rPr>
          <w:sz w:val="26"/>
          <w:szCs w:val="26"/>
        </w:rPr>
      </w:pPr>
      <w:r w:rsidRPr="00110A94">
        <w:rPr>
          <w:sz w:val="26"/>
          <w:szCs w:val="26"/>
        </w:rPr>
        <w:t>СВОДНЫЙ РЕЕСТР</w:t>
      </w:r>
    </w:p>
    <w:p w:rsidR="001F4A2A" w:rsidRPr="00110A94" w:rsidRDefault="001F4A2A" w:rsidP="001F4A2A">
      <w:pPr>
        <w:jc w:val="center"/>
        <w:rPr>
          <w:sz w:val="26"/>
          <w:szCs w:val="26"/>
        </w:rPr>
      </w:pPr>
      <w:r w:rsidRPr="00110A94">
        <w:rPr>
          <w:sz w:val="26"/>
          <w:szCs w:val="26"/>
        </w:rPr>
        <w:t>получателей ежемесячной денежной компенсации</w:t>
      </w:r>
    </w:p>
    <w:p w:rsidR="001F4A2A" w:rsidRPr="00110A94" w:rsidRDefault="001F4A2A" w:rsidP="001F4A2A">
      <w:pPr>
        <w:jc w:val="center"/>
        <w:rPr>
          <w:sz w:val="26"/>
          <w:szCs w:val="26"/>
        </w:rPr>
      </w:pPr>
      <w:r w:rsidRPr="00110A94">
        <w:rPr>
          <w:sz w:val="26"/>
          <w:szCs w:val="26"/>
        </w:rPr>
        <w:t>за ________________________20___ года</w:t>
      </w:r>
    </w:p>
    <w:p w:rsidR="001F4A2A" w:rsidRPr="00110A94" w:rsidRDefault="001F4A2A" w:rsidP="001F4A2A">
      <w:pPr>
        <w:jc w:val="center"/>
        <w:rPr>
          <w:sz w:val="26"/>
          <w:szCs w:val="26"/>
        </w:rPr>
      </w:pPr>
      <w:r w:rsidRPr="00110A94">
        <w:rPr>
          <w:sz w:val="26"/>
          <w:szCs w:val="26"/>
        </w:rPr>
        <w:t>(месяц)</w:t>
      </w:r>
    </w:p>
    <w:p w:rsidR="001F4A2A" w:rsidRDefault="001F4A2A" w:rsidP="001F4A2A">
      <w:pPr>
        <w:rPr>
          <w:szCs w:val="28"/>
        </w:rPr>
      </w:pPr>
    </w:p>
    <w:p w:rsidR="001F4A2A" w:rsidRDefault="001F4A2A" w:rsidP="001F4A2A">
      <w:pPr>
        <w:rPr>
          <w:szCs w:val="28"/>
        </w:rPr>
      </w:pPr>
      <w:r>
        <w:rPr>
          <w:szCs w:val="28"/>
        </w:rPr>
        <w:t xml:space="preserve">Наименование уполномоченного органа ______________________________________________________________________________________ </w:t>
      </w:r>
    </w:p>
    <w:p w:rsidR="001F4A2A" w:rsidRDefault="001F4A2A" w:rsidP="001F4A2A"/>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4033"/>
        <w:gridCol w:w="3969"/>
        <w:gridCol w:w="1843"/>
        <w:gridCol w:w="1843"/>
        <w:gridCol w:w="1559"/>
        <w:gridCol w:w="1701"/>
      </w:tblGrid>
      <w:tr w:rsidR="001F4A2A" w:rsidTr="00636207">
        <w:trPr>
          <w:cantSplit/>
          <w:trHeight w:val="691"/>
        </w:trPr>
        <w:tc>
          <w:tcPr>
            <w:tcW w:w="645" w:type="dxa"/>
            <w:vMerge w:val="restart"/>
            <w:vAlign w:val="center"/>
          </w:tcPr>
          <w:p w:rsidR="001F4A2A" w:rsidRDefault="001F4A2A" w:rsidP="00636207">
            <w:pPr>
              <w:jc w:val="center"/>
            </w:pPr>
            <w:r>
              <w:t xml:space="preserve">№ </w:t>
            </w:r>
            <w:proofErr w:type="gramStart"/>
            <w:r>
              <w:t>п</w:t>
            </w:r>
            <w:proofErr w:type="gramEnd"/>
            <w:r>
              <w:t>/п</w:t>
            </w:r>
          </w:p>
        </w:tc>
        <w:tc>
          <w:tcPr>
            <w:tcW w:w="4033" w:type="dxa"/>
            <w:vMerge w:val="restart"/>
            <w:vAlign w:val="center"/>
          </w:tcPr>
          <w:p w:rsidR="001F4A2A" w:rsidRDefault="001F4A2A" w:rsidP="00636207">
            <w:pPr>
              <w:jc w:val="center"/>
            </w:pPr>
            <w:r>
              <w:t>Фамилия, Имя, Отчество получателя</w:t>
            </w:r>
          </w:p>
        </w:tc>
        <w:tc>
          <w:tcPr>
            <w:tcW w:w="3969" w:type="dxa"/>
            <w:vMerge w:val="restart"/>
            <w:vAlign w:val="center"/>
          </w:tcPr>
          <w:p w:rsidR="001F4A2A" w:rsidRDefault="001F4A2A" w:rsidP="00636207">
            <w:pPr>
              <w:jc w:val="center"/>
            </w:pPr>
            <w:r>
              <w:t>Место жительства получателя</w:t>
            </w:r>
          </w:p>
        </w:tc>
        <w:tc>
          <w:tcPr>
            <w:tcW w:w="6946" w:type="dxa"/>
            <w:gridSpan w:val="4"/>
            <w:vAlign w:val="center"/>
          </w:tcPr>
          <w:p w:rsidR="001F4A2A" w:rsidRDefault="001F4A2A" w:rsidP="00636207">
            <w:pPr>
              <w:jc w:val="center"/>
            </w:pPr>
            <w:r>
              <w:t>Сумма, начисленной ежемесячной денежной компенсации в рублях</w:t>
            </w:r>
          </w:p>
        </w:tc>
      </w:tr>
      <w:tr w:rsidR="001F4A2A" w:rsidTr="00636207">
        <w:trPr>
          <w:cantSplit/>
          <w:trHeight w:val="415"/>
        </w:trPr>
        <w:tc>
          <w:tcPr>
            <w:tcW w:w="645" w:type="dxa"/>
            <w:vMerge/>
            <w:vAlign w:val="center"/>
          </w:tcPr>
          <w:p w:rsidR="001F4A2A" w:rsidRDefault="001F4A2A" w:rsidP="00636207">
            <w:pPr>
              <w:jc w:val="center"/>
            </w:pPr>
          </w:p>
        </w:tc>
        <w:tc>
          <w:tcPr>
            <w:tcW w:w="4033" w:type="dxa"/>
            <w:vMerge/>
            <w:vAlign w:val="center"/>
          </w:tcPr>
          <w:p w:rsidR="001F4A2A" w:rsidRDefault="001F4A2A" w:rsidP="00636207">
            <w:pPr>
              <w:jc w:val="center"/>
            </w:pPr>
          </w:p>
        </w:tc>
        <w:tc>
          <w:tcPr>
            <w:tcW w:w="3969" w:type="dxa"/>
            <w:vMerge/>
            <w:vAlign w:val="center"/>
          </w:tcPr>
          <w:p w:rsidR="001F4A2A" w:rsidRDefault="001F4A2A" w:rsidP="00636207">
            <w:pPr>
              <w:jc w:val="center"/>
            </w:pPr>
          </w:p>
        </w:tc>
        <w:tc>
          <w:tcPr>
            <w:tcW w:w="1843" w:type="dxa"/>
            <w:vMerge w:val="restart"/>
            <w:vAlign w:val="center"/>
          </w:tcPr>
          <w:p w:rsidR="001F4A2A" w:rsidRDefault="001F4A2A" w:rsidP="00636207">
            <w:pPr>
              <w:jc w:val="center"/>
            </w:pPr>
            <w:r>
              <w:t>Всего</w:t>
            </w:r>
          </w:p>
        </w:tc>
        <w:tc>
          <w:tcPr>
            <w:tcW w:w="5103" w:type="dxa"/>
            <w:gridSpan w:val="3"/>
            <w:vAlign w:val="center"/>
          </w:tcPr>
          <w:p w:rsidR="001F4A2A" w:rsidRDefault="001F4A2A" w:rsidP="00636207">
            <w:pPr>
              <w:jc w:val="center"/>
            </w:pPr>
            <w:r>
              <w:t>в том числе</w:t>
            </w:r>
          </w:p>
        </w:tc>
      </w:tr>
      <w:tr w:rsidR="001F4A2A" w:rsidTr="00636207">
        <w:trPr>
          <w:cantSplit/>
          <w:trHeight w:val="976"/>
        </w:trPr>
        <w:tc>
          <w:tcPr>
            <w:tcW w:w="645" w:type="dxa"/>
            <w:vMerge/>
            <w:vAlign w:val="center"/>
          </w:tcPr>
          <w:p w:rsidR="001F4A2A" w:rsidRDefault="001F4A2A" w:rsidP="00636207">
            <w:pPr>
              <w:jc w:val="center"/>
            </w:pPr>
          </w:p>
        </w:tc>
        <w:tc>
          <w:tcPr>
            <w:tcW w:w="4033" w:type="dxa"/>
            <w:vMerge/>
            <w:vAlign w:val="center"/>
          </w:tcPr>
          <w:p w:rsidR="001F4A2A" w:rsidRDefault="001F4A2A" w:rsidP="00636207">
            <w:pPr>
              <w:jc w:val="center"/>
            </w:pPr>
          </w:p>
        </w:tc>
        <w:tc>
          <w:tcPr>
            <w:tcW w:w="3969" w:type="dxa"/>
            <w:vMerge/>
            <w:vAlign w:val="center"/>
          </w:tcPr>
          <w:p w:rsidR="001F4A2A" w:rsidRDefault="001F4A2A" w:rsidP="00636207">
            <w:pPr>
              <w:jc w:val="center"/>
            </w:pPr>
          </w:p>
        </w:tc>
        <w:tc>
          <w:tcPr>
            <w:tcW w:w="1843" w:type="dxa"/>
            <w:vMerge/>
            <w:vAlign w:val="center"/>
          </w:tcPr>
          <w:p w:rsidR="001F4A2A" w:rsidRDefault="001F4A2A" w:rsidP="00636207">
            <w:pPr>
              <w:jc w:val="center"/>
            </w:pPr>
          </w:p>
        </w:tc>
        <w:tc>
          <w:tcPr>
            <w:tcW w:w="1843" w:type="dxa"/>
            <w:vAlign w:val="center"/>
          </w:tcPr>
          <w:p w:rsidR="001F4A2A" w:rsidRDefault="001F4A2A" w:rsidP="00636207">
            <w:pPr>
              <w:jc w:val="center"/>
            </w:pPr>
            <w:r>
              <w:t>на оплату жилого помещения</w:t>
            </w:r>
          </w:p>
        </w:tc>
        <w:tc>
          <w:tcPr>
            <w:tcW w:w="1559" w:type="dxa"/>
            <w:vAlign w:val="center"/>
          </w:tcPr>
          <w:p w:rsidR="001F4A2A" w:rsidRDefault="001F4A2A" w:rsidP="00636207">
            <w:pPr>
              <w:jc w:val="center"/>
            </w:pPr>
            <w:r>
              <w:t>на оплату отопления</w:t>
            </w:r>
          </w:p>
        </w:tc>
        <w:tc>
          <w:tcPr>
            <w:tcW w:w="1701" w:type="dxa"/>
            <w:vAlign w:val="center"/>
          </w:tcPr>
          <w:p w:rsidR="001F4A2A" w:rsidRDefault="001F4A2A" w:rsidP="00636207">
            <w:pPr>
              <w:jc w:val="center"/>
            </w:pPr>
            <w:r>
              <w:t>на оплату освещения</w:t>
            </w:r>
          </w:p>
        </w:tc>
      </w:tr>
      <w:tr w:rsidR="001F4A2A" w:rsidTr="00636207">
        <w:trPr>
          <w:cantSplit/>
        </w:trPr>
        <w:tc>
          <w:tcPr>
            <w:tcW w:w="645" w:type="dxa"/>
            <w:vAlign w:val="center"/>
          </w:tcPr>
          <w:p w:rsidR="001F4A2A" w:rsidRDefault="001F4A2A" w:rsidP="00636207">
            <w:pPr>
              <w:jc w:val="center"/>
            </w:pPr>
            <w:r>
              <w:t>1</w:t>
            </w:r>
          </w:p>
        </w:tc>
        <w:tc>
          <w:tcPr>
            <w:tcW w:w="4033" w:type="dxa"/>
            <w:vAlign w:val="center"/>
          </w:tcPr>
          <w:p w:rsidR="001F4A2A" w:rsidRDefault="001F4A2A" w:rsidP="00636207">
            <w:pPr>
              <w:jc w:val="center"/>
            </w:pPr>
            <w:r>
              <w:t>2</w:t>
            </w:r>
          </w:p>
        </w:tc>
        <w:tc>
          <w:tcPr>
            <w:tcW w:w="3969" w:type="dxa"/>
            <w:vAlign w:val="center"/>
          </w:tcPr>
          <w:p w:rsidR="001F4A2A" w:rsidRDefault="001F4A2A" w:rsidP="00636207">
            <w:pPr>
              <w:jc w:val="center"/>
            </w:pPr>
            <w:r>
              <w:t>3</w:t>
            </w:r>
          </w:p>
        </w:tc>
        <w:tc>
          <w:tcPr>
            <w:tcW w:w="1843" w:type="dxa"/>
            <w:vAlign w:val="center"/>
          </w:tcPr>
          <w:p w:rsidR="001F4A2A" w:rsidRDefault="001F4A2A" w:rsidP="00636207">
            <w:pPr>
              <w:jc w:val="center"/>
            </w:pPr>
            <w:r>
              <w:t>4</w:t>
            </w:r>
          </w:p>
        </w:tc>
        <w:tc>
          <w:tcPr>
            <w:tcW w:w="1843" w:type="dxa"/>
            <w:vAlign w:val="center"/>
          </w:tcPr>
          <w:p w:rsidR="001F4A2A" w:rsidRDefault="001F4A2A" w:rsidP="00636207">
            <w:pPr>
              <w:jc w:val="center"/>
            </w:pPr>
            <w:r>
              <w:t>5</w:t>
            </w:r>
          </w:p>
        </w:tc>
        <w:tc>
          <w:tcPr>
            <w:tcW w:w="1559" w:type="dxa"/>
            <w:vAlign w:val="center"/>
          </w:tcPr>
          <w:p w:rsidR="001F4A2A" w:rsidRDefault="001F4A2A" w:rsidP="00636207">
            <w:pPr>
              <w:jc w:val="center"/>
            </w:pPr>
            <w:r>
              <w:t>6</w:t>
            </w:r>
          </w:p>
        </w:tc>
        <w:tc>
          <w:tcPr>
            <w:tcW w:w="1701" w:type="dxa"/>
            <w:vAlign w:val="center"/>
          </w:tcPr>
          <w:p w:rsidR="001F4A2A" w:rsidRDefault="001F4A2A" w:rsidP="00636207">
            <w:pPr>
              <w:jc w:val="center"/>
            </w:pPr>
            <w:r>
              <w:t>7</w:t>
            </w:r>
          </w:p>
        </w:tc>
      </w:tr>
      <w:tr w:rsidR="001F4A2A" w:rsidTr="00636207">
        <w:trPr>
          <w:cantSplit/>
        </w:trPr>
        <w:tc>
          <w:tcPr>
            <w:tcW w:w="645" w:type="dxa"/>
            <w:vAlign w:val="center"/>
          </w:tcPr>
          <w:p w:rsidR="001F4A2A" w:rsidRDefault="001F4A2A" w:rsidP="00636207">
            <w:pPr>
              <w:jc w:val="center"/>
            </w:pPr>
          </w:p>
        </w:tc>
        <w:tc>
          <w:tcPr>
            <w:tcW w:w="4033" w:type="dxa"/>
            <w:vAlign w:val="center"/>
          </w:tcPr>
          <w:p w:rsidR="001F4A2A" w:rsidRDefault="001F4A2A" w:rsidP="00636207">
            <w:pPr>
              <w:jc w:val="center"/>
            </w:pPr>
          </w:p>
        </w:tc>
        <w:tc>
          <w:tcPr>
            <w:tcW w:w="3969"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559" w:type="dxa"/>
            <w:vAlign w:val="center"/>
          </w:tcPr>
          <w:p w:rsidR="001F4A2A" w:rsidRDefault="001F4A2A" w:rsidP="00636207">
            <w:pPr>
              <w:jc w:val="center"/>
            </w:pPr>
          </w:p>
        </w:tc>
        <w:tc>
          <w:tcPr>
            <w:tcW w:w="1701" w:type="dxa"/>
            <w:vAlign w:val="center"/>
          </w:tcPr>
          <w:p w:rsidR="001F4A2A" w:rsidRDefault="001F4A2A" w:rsidP="00636207">
            <w:pPr>
              <w:jc w:val="center"/>
            </w:pPr>
          </w:p>
        </w:tc>
      </w:tr>
      <w:tr w:rsidR="001F4A2A" w:rsidTr="00636207">
        <w:trPr>
          <w:cantSplit/>
        </w:trPr>
        <w:tc>
          <w:tcPr>
            <w:tcW w:w="645" w:type="dxa"/>
            <w:vAlign w:val="center"/>
          </w:tcPr>
          <w:p w:rsidR="001F4A2A" w:rsidRDefault="001F4A2A" w:rsidP="00636207">
            <w:pPr>
              <w:jc w:val="center"/>
            </w:pPr>
          </w:p>
        </w:tc>
        <w:tc>
          <w:tcPr>
            <w:tcW w:w="4033" w:type="dxa"/>
            <w:vAlign w:val="center"/>
          </w:tcPr>
          <w:p w:rsidR="001F4A2A" w:rsidRDefault="001F4A2A" w:rsidP="00636207">
            <w:pPr>
              <w:jc w:val="center"/>
            </w:pPr>
          </w:p>
        </w:tc>
        <w:tc>
          <w:tcPr>
            <w:tcW w:w="3969"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559" w:type="dxa"/>
            <w:vAlign w:val="center"/>
          </w:tcPr>
          <w:p w:rsidR="001F4A2A" w:rsidRDefault="001F4A2A" w:rsidP="00636207">
            <w:pPr>
              <w:jc w:val="center"/>
            </w:pPr>
          </w:p>
        </w:tc>
        <w:tc>
          <w:tcPr>
            <w:tcW w:w="1701" w:type="dxa"/>
            <w:vAlign w:val="center"/>
          </w:tcPr>
          <w:p w:rsidR="001F4A2A" w:rsidRDefault="001F4A2A" w:rsidP="00636207">
            <w:pPr>
              <w:jc w:val="center"/>
            </w:pPr>
          </w:p>
        </w:tc>
      </w:tr>
      <w:tr w:rsidR="001F4A2A" w:rsidTr="00636207">
        <w:trPr>
          <w:cantSplit/>
        </w:trPr>
        <w:tc>
          <w:tcPr>
            <w:tcW w:w="645" w:type="dxa"/>
            <w:vAlign w:val="center"/>
          </w:tcPr>
          <w:p w:rsidR="001F4A2A" w:rsidRDefault="001F4A2A" w:rsidP="00636207">
            <w:pPr>
              <w:jc w:val="center"/>
            </w:pPr>
          </w:p>
        </w:tc>
        <w:tc>
          <w:tcPr>
            <w:tcW w:w="4033" w:type="dxa"/>
            <w:vAlign w:val="center"/>
          </w:tcPr>
          <w:p w:rsidR="001F4A2A" w:rsidRDefault="001F4A2A" w:rsidP="00636207">
            <w:pPr>
              <w:jc w:val="center"/>
            </w:pPr>
          </w:p>
        </w:tc>
        <w:tc>
          <w:tcPr>
            <w:tcW w:w="3969"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559" w:type="dxa"/>
            <w:vAlign w:val="center"/>
          </w:tcPr>
          <w:p w:rsidR="001F4A2A" w:rsidRDefault="001F4A2A" w:rsidP="00636207">
            <w:pPr>
              <w:jc w:val="center"/>
            </w:pPr>
          </w:p>
        </w:tc>
        <w:tc>
          <w:tcPr>
            <w:tcW w:w="1701" w:type="dxa"/>
            <w:vAlign w:val="center"/>
          </w:tcPr>
          <w:p w:rsidR="001F4A2A" w:rsidRDefault="001F4A2A" w:rsidP="00636207">
            <w:pPr>
              <w:jc w:val="center"/>
            </w:pPr>
          </w:p>
        </w:tc>
      </w:tr>
      <w:tr w:rsidR="001F4A2A" w:rsidTr="00636207">
        <w:trPr>
          <w:cantSplit/>
        </w:trPr>
        <w:tc>
          <w:tcPr>
            <w:tcW w:w="645" w:type="dxa"/>
            <w:vAlign w:val="center"/>
          </w:tcPr>
          <w:p w:rsidR="001F4A2A" w:rsidRDefault="001F4A2A" w:rsidP="00636207">
            <w:pPr>
              <w:jc w:val="center"/>
            </w:pPr>
          </w:p>
        </w:tc>
        <w:tc>
          <w:tcPr>
            <w:tcW w:w="4033" w:type="dxa"/>
            <w:vAlign w:val="center"/>
          </w:tcPr>
          <w:p w:rsidR="001F4A2A" w:rsidRDefault="001F4A2A" w:rsidP="00636207">
            <w:pPr>
              <w:jc w:val="center"/>
            </w:pPr>
          </w:p>
        </w:tc>
        <w:tc>
          <w:tcPr>
            <w:tcW w:w="3969"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843" w:type="dxa"/>
            <w:vAlign w:val="center"/>
          </w:tcPr>
          <w:p w:rsidR="001F4A2A" w:rsidRDefault="001F4A2A" w:rsidP="00636207">
            <w:pPr>
              <w:jc w:val="center"/>
            </w:pPr>
          </w:p>
        </w:tc>
        <w:tc>
          <w:tcPr>
            <w:tcW w:w="1559" w:type="dxa"/>
            <w:vAlign w:val="center"/>
          </w:tcPr>
          <w:p w:rsidR="001F4A2A" w:rsidRDefault="001F4A2A" w:rsidP="00636207">
            <w:pPr>
              <w:jc w:val="center"/>
            </w:pPr>
          </w:p>
        </w:tc>
        <w:tc>
          <w:tcPr>
            <w:tcW w:w="1701" w:type="dxa"/>
            <w:vAlign w:val="center"/>
          </w:tcPr>
          <w:p w:rsidR="001F4A2A" w:rsidRDefault="001F4A2A" w:rsidP="00636207">
            <w:pPr>
              <w:jc w:val="center"/>
            </w:pPr>
          </w:p>
        </w:tc>
      </w:tr>
    </w:tbl>
    <w:p w:rsidR="001F4A2A" w:rsidRDefault="001F4A2A" w:rsidP="001F4A2A"/>
    <w:p w:rsidR="001F4A2A" w:rsidRDefault="001F4A2A" w:rsidP="001F4A2A"/>
    <w:p w:rsidR="001F4A2A" w:rsidRDefault="001F4A2A" w:rsidP="001F4A2A">
      <w:r>
        <w:t>Руководитель уполномоченного органа ____________________________________________</w:t>
      </w:r>
    </w:p>
    <w:p w:rsidR="001F4A2A" w:rsidRDefault="001F4A2A" w:rsidP="001F4A2A">
      <w:pPr>
        <w:jc w:val="center"/>
      </w:pPr>
      <w:r>
        <w:t>(подпись, расшифровка подписи)</w:t>
      </w:r>
    </w:p>
    <w:p w:rsidR="001F4A2A" w:rsidRDefault="001F4A2A" w:rsidP="001F4A2A"/>
    <w:p w:rsidR="001F4A2A" w:rsidRDefault="001F4A2A" w:rsidP="001F4A2A">
      <w:r>
        <w:t>Исполнитель ______________________________________</w:t>
      </w:r>
      <w:r>
        <w:tab/>
        <w:t>телефон исполнителя _______________________________</w:t>
      </w:r>
    </w:p>
    <w:p w:rsidR="001F4A2A" w:rsidRDefault="001F4A2A" w:rsidP="001F4A2A">
      <w:pPr>
        <w:tabs>
          <w:tab w:val="left" w:pos="2127"/>
        </w:tabs>
      </w:pPr>
      <w:r>
        <w:t xml:space="preserve"> </w:t>
      </w:r>
      <w:r>
        <w:tab/>
        <w:t>(подпись, расшифровка подписи)</w:t>
      </w:r>
    </w:p>
    <w:p w:rsidR="001F4A2A" w:rsidRDefault="001F4A2A" w:rsidP="001F4A2A"/>
    <w:p w:rsidR="001F4A2A" w:rsidRDefault="001F4A2A" w:rsidP="001F4A2A">
      <w:r>
        <w:t>Дата ____________________</w:t>
      </w:r>
    </w:p>
    <w:p w:rsidR="001F4A2A" w:rsidRDefault="001F4A2A" w:rsidP="001F4A2A"/>
    <w:p w:rsidR="001F4A2A" w:rsidRDefault="001F4A2A" w:rsidP="001F4A2A">
      <w:pPr>
        <w:sectPr w:rsidR="001F4A2A" w:rsidSect="00110A94">
          <w:pgSz w:w="16837" w:h="11905" w:orient="landscape" w:code="9"/>
          <w:pgMar w:top="1701" w:right="1134" w:bottom="567" w:left="1134" w:header="720" w:footer="720" w:gutter="0"/>
          <w:cols w:space="720"/>
          <w:docGrid w:linePitch="360"/>
        </w:sectPr>
      </w:pPr>
    </w:p>
    <w:p w:rsidR="001F4A2A" w:rsidRPr="0084652A" w:rsidRDefault="001F4A2A" w:rsidP="001F4A2A">
      <w:pPr>
        <w:ind w:left="12758"/>
        <w:jc w:val="both"/>
        <w:rPr>
          <w:color w:val="000000"/>
          <w:sz w:val="26"/>
          <w:szCs w:val="26"/>
        </w:rPr>
      </w:pPr>
      <w:r w:rsidRPr="0084652A">
        <w:rPr>
          <w:color w:val="000000"/>
          <w:sz w:val="26"/>
          <w:szCs w:val="26"/>
        </w:rPr>
        <w:lastRenderedPageBreak/>
        <w:t xml:space="preserve">Приложение </w:t>
      </w:r>
      <w:r>
        <w:rPr>
          <w:color w:val="000000"/>
          <w:sz w:val="26"/>
          <w:szCs w:val="26"/>
        </w:rPr>
        <w:t>3</w:t>
      </w:r>
    </w:p>
    <w:p w:rsidR="001F4A2A" w:rsidRPr="0084652A" w:rsidRDefault="001F4A2A" w:rsidP="001F4A2A">
      <w:pPr>
        <w:ind w:left="12758"/>
        <w:jc w:val="both"/>
        <w:rPr>
          <w:sz w:val="26"/>
          <w:szCs w:val="26"/>
        </w:rPr>
      </w:pPr>
      <w:r w:rsidRPr="0084652A">
        <w:rPr>
          <w:color w:val="000000"/>
          <w:sz w:val="26"/>
          <w:szCs w:val="26"/>
        </w:rPr>
        <w:t>к Правилам</w:t>
      </w:r>
    </w:p>
    <w:p w:rsidR="001F4A2A" w:rsidRPr="0084652A" w:rsidRDefault="001F4A2A" w:rsidP="001F4A2A">
      <w:pPr>
        <w:jc w:val="center"/>
        <w:rPr>
          <w:sz w:val="26"/>
          <w:szCs w:val="26"/>
        </w:rPr>
      </w:pPr>
      <w:r w:rsidRPr="0084652A">
        <w:rPr>
          <w:sz w:val="26"/>
          <w:szCs w:val="26"/>
        </w:rPr>
        <w:t>СВОДНЫЙ РЕЕСТР</w:t>
      </w:r>
    </w:p>
    <w:p w:rsidR="001F4A2A" w:rsidRPr="0084652A" w:rsidRDefault="001F4A2A" w:rsidP="001F4A2A">
      <w:pPr>
        <w:jc w:val="center"/>
        <w:rPr>
          <w:sz w:val="26"/>
          <w:szCs w:val="26"/>
        </w:rPr>
      </w:pPr>
      <w:r w:rsidRPr="0084652A">
        <w:rPr>
          <w:sz w:val="26"/>
          <w:szCs w:val="26"/>
        </w:rPr>
        <w:t>получателей ежегодной денежной компенсации</w:t>
      </w:r>
    </w:p>
    <w:p w:rsidR="001F4A2A" w:rsidRPr="0084652A" w:rsidRDefault="001F4A2A" w:rsidP="001F4A2A">
      <w:pPr>
        <w:jc w:val="center"/>
        <w:rPr>
          <w:sz w:val="26"/>
          <w:szCs w:val="26"/>
        </w:rPr>
      </w:pPr>
      <w:r w:rsidRPr="0084652A">
        <w:rPr>
          <w:sz w:val="26"/>
          <w:szCs w:val="26"/>
        </w:rPr>
        <w:t>за _______________________ год</w:t>
      </w:r>
    </w:p>
    <w:p w:rsidR="001F4A2A" w:rsidRPr="0084652A" w:rsidRDefault="001F4A2A" w:rsidP="001F4A2A">
      <w:pPr>
        <w:jc w:val="center"/>
        <w:rPr>
          <w:sz w:val="26"/>
          <w:szCs w:val="26"/>
        </w:rPr>
      </w:pPr>
    </w:p>
    <w:p w:rsidR="001F4A2A" w:rsidRPr="0084652A" w:rsidRDefault="001F4A2A" w:rsidP="001F4A2A">
      <w:pPr>
        <w:rPr>
          <w:sz w:val="26"/>
          <w:szCs w:val="26"/>
        </w:rPr>
      </w:pPr>
    </w:p>
    <w:p w:rsidR="001F4A2A" w:rsidRDefault="001F4A2A" w:rsidP="001F4A2A">
      <w:pPr>
        <w:rPr>
          <w:szCs w:val="28"/>
        </w:rPr>
      </w:pPr>
      <w:r>
        <w:rPr>
          <w:szCs w:val="28"/>
        </w:rPr>
        <w:t>Наименование уполномоченного органа ______________________________________________________________________________________</w:t>
      </w:r>
    </w:p>
    <w:p w:rsidR="001F4A2A" w:rsidRDefault="001F4A2A" w:rsidP="001F4A2A">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249"/>
        <w:gridCol w:w="4250"/>
        <w:gridCol w:w="3969"/>
        <w:gridCol w:w="1984"/>
      </w:tblGrid>
      <w:tr w:rsidR="001F4A2A" w:rsidTr="00636207">
        <w:trPr>
          <w:trHeight w:val="2108"/>
        </w:trPr>
        <w:tc>
          <w:tcPr>
            <w:tcW w:w="540" w:type="dxa"/>
            <w:vAlign w:val="center"/>
          </w:tcPr>
          <w:p w:rsidR="001F4A2A" w:rsidRDefault="001F4A2A" w:rsidP="00636207">
            <w:pPr>
              <w:jc w:val="center"/>
            </w:pPr>
            <w:r>
              <w:t xml:space="preserve">№ </w:t>
            </w:r>
            <w:proofErr w:type="gramStart"/>
            <w:r>
              <w:t>п</w:t>
            </w:r>
            <w:proofErr w:type="gramEnd"/>
            <w:r>
              <w:t>/п</w:t>
            </w:r>
          </w:p>
        </w:tc>
        <w:tc>
          <w:tcPr>
            <w:tcW w:w="4249" w:type="dxa"/>
            <w:vAlign w:val="center"/>
          </w:tcPr>
          <w:p w:rsidR="001F4A2A" w:rsidRDefault="001F4A2A" w:rsidP="00636207">
            <w:pPr>
              <w:pStyle w:val="a9"/>
              <w:rPr>
                <w:sz w:val="24"/>
              </w:rPr>
            </w:pPr>
            <w:r>
              <w:rPr>
                <w:sz w:val="24"/>
              </w:rPr>
              <w:t>Фамилия, Имя, Отчество получателя</w:t>
            </w:r>
          </w:p>
        </w:tc>
        <w:tc>
          <w:tcPr>
            <w:tcW w:w="4250" w:type="dxa"/>
            <w:vAlign w:val="center"/>
          </w:tcPr>
          <w:p w:rsidR="001F4A2A" w:rsidRDefault="001F4A2A" w:rsidP="00636207">
            <w:pPr>
              <w:pStyle w:val="a9"/>
              <w:rPr>
                <w:sz w:val="24"/>
              </w:rPr>
            </w:pPr>
            <w:r>
              <w:rPr>
                <w:sz w:val="24"/>
              </w:rPr>
              <w:t>Место жительства получателя</w:t>
            </w:r>
          </w:p>
        </w:tc>
        <w:tc>
          <w:tcPr>
            <w:tcW w:w="3969" w:type="dxa"/>
            <w:vAlign w:val="center"/>
          </w:tcPr>
          <w:p w:rsidR="001F4A2A" w:rsidRDefault="001F4A2A" w:rsidP="00636207">
            <w:pPr>
              <w:pStyle w:val="a9"/>
              <w:rPr>
                <w:sz w:val="24"/>
              </w:rPr>
            </w:pPr>
            <w:r>
              <w:rPr>
                <w:sz w:val="24"/>
              </w:rPr>
              <w:t>Категория получателя</w:t>
            </w:r>
          </w:p>
        </w:tc>
        <w:tc>
          <w:tcPr>
            <w:tcW w:w="1984" w:type="dxa"/>
            <w:vAlign w:val="center"/>
          </w:tcPr>
          <w:p w:rsidR="001F4A2A" w:rsidRDefault="001F4A2A" w:rsidP="00636207">
            <w:pPr>
              <w:pStyle w:val="a9"/>
              <w:rPr>
                <w:sz w:val="24"/>
              </w:rPr>
            </w:pPr>
            <w:r>
              <w:rPr>
                <w:sz w:val="24"/>
              </w:rPr>
              <w:t>Сумма начисленной ежегодной денежной компенсации, рублей</w:t>
            </w:r>
          </w:p>
        </w:tc>
      </w:tr>
      <w:tr w:rsidR="001F4A2A" w:rsidTr="00636207">
        <w:tc>
          <w:tcPr>
            <w:tcW w:w="540" w:type="dxa"/>
          </w:tcPr>
          <w:p w:rsidR="001F4A2A" w:rsidRDefault="001F4A2A" w:rsidP="00636207">
            <w:pPr>
              <w:jc w:val="center"/>
            </w:pPr>
            <w:r>
              <w:t>1</w:t>
            </w:r>
          </w:p>
        </w:tc>
        <w:tc>
          <w:tcPr>
            <w:tcW w:w="4249" w:type="dxa"/>
            <w:vAlign w:val="center"/>
          </w:tcPr>
          <w:p w:rsidR="001F4A2A" w:rsidRDefault="001F4A2A" w:rsidP="00636207">
            <w:pPr>
              <w:pStyle w:val="a9"/>
              <w:rPr>
                <w:sz w:val="24"/>
              </w:rPr>
            </w:pPr>
            <w:r>
              <w:rPr>
                <w:sz w:val="24"/>
              </w:rPr>
              <w:t>2</w:t>
            </w:r>
          </w:p>
        </w:tc>
        <w:tc>
          <w:tcPr>
            <w:tcW w:w="4250" w:type="dxa"/>
            <w:vAlign w:val="center"/>
          </w:tcPr>
          <w:p w:rsidR="001F4A2A" w:rsidRDefault="001F4A2A" w:rsidP="00636207">
            <w:pPr>
              <w:pStyle w:val="a9"/>
              <w:rPr>
                <w:sz w:val="24"/>
              </w:rPr>
            </w:pPr>
            <w:r>
              <w:rPr>
                <w:sz w:val="24"/>
              </w:rPr>
              <w:t>3</w:t>
            </w:r>
          </w:p>
        </w:tc>
        <w:tc>
          <w:tcPr>
            <w:tcW w:w="3969" w:type="dxa"/>
          </w:tcPr>
          <w:p w:rsidR="001F4A2A" w:rsidRDefault="001F4A2A" w:rsidP="00636207">
            <w:pPr>
              <w:pStyle w:val="a9"/>
              <w:rPr>
                <w:sz w:val="24"/>
              </w:rPr>
            </w:pPr>
            <w:r>
              <w:rPr>
                <w:sz w:val="24"/>
              </w:rPr>
              <w:t>4</w:t>
            </w:r>
          </w:p>
        </w:tc>
        <w:tc>
          <w:tcPr>
            <w:tcW w:w="1984" w:type="dxa"/>
          </w:tcPr>
          <w:p w:rsidR="001F4A2A" w:rsidRDefault="001F4A2A" w:rsidP="00636207">
            <w:pPr>
              <w:pStyle w:val="a9"/>
              <w:rPr>
                <w:sz w:val="24"/>
              </w:rPr>
            </w:pPr>
            <w:r>
              <w:rPr>
                <w:sz w:val="24"/>
              </w:rPr>
              <w:t>5</w:t>
            </w:r>
          </w:p>
        </w:tc>
      </w:tr>
      <w:tr w:rsidR="001F4A2A" w:rsidTr="00636207">
        <w:tc>
          <w:tcPr>
            <w:tcW w:w="540" w:type="dxa"/>
          </w:tcPr>
          <w:p w:rsidR="001F4A2A" w:rsidRDefault="001F4A2A" w:rsidP="00636207"/>
        </w:tc>
        <w:tc>
          <w:tcPr>
            <w:tcW w:w="4249" w:type="dxa"/>
            <w:vAlign w:val="center"/>
          </w:tcPr>
          <w:p w:rsidR="001F4A2A" w:rsidRDefault="001F4A2A" w:rsidP="00636207">
            <w:pPr>
              <w:pStyle w:val="a9"/>
              <w:rPr>
                <w:sz w:val="24"/>
              </w:rPr>
            </w:pPr>
          </w:p>
        </w:tc>
        <w:tc>
          <w:tcPr>
            <w:tcW w:w="4250" w:type="dxa"/>
            <w:vAlign w:val="center"/>
          </w:tcPr>
          <w:p w:rsidR="001F4A2A" w:rsidRDefault="001F4A2A" w:rsidP="00636207">
            <w:pPr>
              <w:pStyle w:val="a9"/>
              <w:rPr>
                <w:sz w:val="24"/>
              </w:rPr>
            </w:pPr>
          </w:p>
        </w:tc>
        <w:tc>
          <w:tcPr>
            <w:tcW w:w="3969" w:type="dxa"/>
          </w:tcPr>
          <w:p w:rsidR="001F4A2A" w:rsidRDefault="001F4A2A" w:rsidP="00636207">
            <w:pPr>
              <w:pStyle w:val="a9"/>
              <w:rPr>
                <w:sz w:val="24"/>
              </w:rPr>
            </w:pPr>
          </w:p>
        </w:tc>
        <w:tc>
          <w:tcPr>
            <w:tcW w:w="1984" w:type="dxa"/>
          </w:tcPr>
          <w:p w:rsidR="001F4A2A" w:rsidRDefault="001F4A2A" w:rsidP="00636207">
            <w:pPr>
              <w:pStyle w:val="a9"/>
              <w:rPr>
                <w:sz w:val="24"/>
              </w:rPr>
            </w:pPr>
          </w:p>
        </w:tc>
      </w:tr>
      <w:tr w:rsidR="001F4A2A" w:rsidTr="00636207">
        <w:tc>
          <w:tcPr>
            <w:tcW w:w="540" w:type="dxa"/>
          </w:tcPr>
          <w:p w:rsidR="001F4A2A" w:rsidRDefault="001F4A2A" w:rsidP="00636207"/>
        </w:tc>
        <w:tc>
          <w:tcPr>
            <w:tcW w:w="4249" w:type="dxa"/>
            <w:vAlign w:val="center"/>
          </w:tcPr>
          <w:p w:rsidR="001F4A2A" w:rsidRDefault="001F4A2A" w:rsidP="00636207">
            <w:pPr>
              <w:pStyle w:val="a9"/>
              <w:rPr>
                <w:sz w:val="24"/>
              </w:rPr>
            </w:pPr>
          </w:p>
        </w:tc>
        <w:tc>
          <w:tcPr>
            <w:tcW w:w="4250" w:type="dxa"/>
            <w:vAlign w:val="center"/>
          </w:tcPr>
          <w:p w:rsidR="001F4A2A" w:rsidRDefault="001F4A2A" w:rsidP="00636207">
            <w:pPr>
              <w:pStyle w:val="a9"/>
              <w:rPr>
                <w:sz w:val="24"/>
              </w:rPr>
            </w:pPr>
          </w:p>
        </w:tc>
        <w:tc>
          <w:tcPr>
            <w:tcW w:w="3969" w:type="dxa"/>
          </w:tcPr>
          <w:p w:rsidR="001F4A2A" w:rsidRDefault="001F4A2A" w:rsidP="00636207">
            <w:pPr>
              <w:pStyle w:val="a9"/>
              <w:rPr>
                <w:sz w:val="24"/>
              </w:rPr>
            </w:pPr>
          </w:p>
        </w:tc>
        <w:tc>
          <w:tcPr>
            <w:tcW w:w="1984" w:type="dxa"/>
          </w:tcPr>
          <w:p w:rsidR="001F4A2A" w:rsidRDefault="001F4A2A" w:rsidP="00636207">
            <w:pPr>
              <w:pStyle w:val="a9"/>
              <w:rPr>
                <w:sz w:val="24"/>
              </w:rPr>
            </w:pPr>
          </w:p>
        </w:tc>
      </w:tr>
      <w:tr w:rsidR="001F4A2A" w:rsidTr="00636207">
        <w:tc>
          <w:tcPr>
            <w:tcW w:w="540" w:type="dxa"/>
          </w:tcPr>
          <w:p w:rsidR="001F4A2A" w:rsidRDefault="001F4A2A" w:rsidP="00636207"/>
        </w:tc>
        <w:tc>
          <w:tcPr>
            <w:tcW w:w="4249" w:type="dxa"/>
            <w:vAlign w:val="center"/>
          </w:tcPr>
          <w:p w:rsidR="001F4A2A" w:rsidRDefault="001F4A2A" w:rsidP="00636207">
            <w:pPr>
              <w:pStyle w:val="a9"/>
              <w:rPr>
                <w:sz w:val="24"/>
              </w:rPr>
            </w:pPr>
          </w:p>
        </w:tc>
        <w:tc>
          <w:tcPr>
            <w:tcW w:w="4250" w:type="dxa"/>
            <w:vAlign w:val="center"/>
          </w:tcPr>
          <w:p w:rsidR="001F4A2A" w:rsidRDefault="001F4A2A" w:rsidP="00636207">
            <w:pPr>
              <w:pStyle w:val="a9"/>
              <w:rPr>
                <w:sz w:val="24"/>
              </w:rPr>
            </w:pPr>
          </w:p>
        </w:tc>
        <w:tc>
          <w:tcPr>
            <w:tcW w:w="3969" w:type="dxa"/>
          </w:tcPr>
          <w:p w:rsidR="001F4A2A" w:rsidRDefault="001F4A2A" w:rsidP="00636207">
            <w:pPr>
              <w:pStyle w:val="a9"/>
              <w:rPr>
                <w:sz w:val="24"/>
              </w:rPr>
            </w:pPr>
          </w:p>
        </w:tc>
        <w:tc>
          <w:tcPr>
            <w:tcW w:w="1984" w:type="dxa"/>
          </w:tcPr>
          <w:p w:rsidR="001F4A2A" w:rsidRDefault="001F4A2A" w:rsidP="00636207">
            <w:pPr>
              <w:pStyle w:val="a9"/>
              <w:rPr>
                <w:sz w:val="24"/>
              </w:rPr>
            </w:pPr>
          </w:p>
        </w:tc>
      </w:tr>
      <w:tr w:rsidR="001F4A2A" w:rsidTr="00636207">
        <w:tc>
          <w:tcPr>
            <w:tcW w:w="540" w:type="dxa"/>
          </w:tcPr>
          <w:p w:rsidR="001F4A2A" w:rsidRDefault="001F4A2A" w:rsidP="00636207"/>
        </w:tc>
        <w:tc>
          <w:tcPr>
            <w:tcW w:w="4249" w:type="dxa"/>
            <w:vAlign w:val="center"/>
          </w:tcPr>
          <w:p w:rsidR="001F4A2A" w:rsidRDefault="001F4A2A" w:rsidP="00636207">
            <w:pPr>
              <w:pStyle w:val="a9"/>
              <w:rPr>
                <w:sz w:val="24"/>
              </w:rPr>
            </w:pPr>
          </w:p>
        </w:tc>
        <w:tc>
          <w:tcPr>
            <w:tcW w:w="4250" w:type="dxa"/>
            <w:vAlign w:val="center"/>
          </w:tcPr>
          <w:p w:rsidR="001F4A2A" w:rsidRDefault="001F4A2A" w:rsidP="00636207">
            <w:pPr>
              <w:pStyle w:val="a9"/>
              <w:rPr>
                <w:sz w:val="24"/>
              </w:rPr>
            </w:pPr>
          </w:p>
        </w:tc>
        <w:tc>
          <w:tcPr>
            <w:tcW w:w="3969" w:type="dxa"/>
          </w:tcPr>
          <w:p w:rsidR="001F4A2A" w:rsidRDefault="001F4A2A" w:rsidP="00636207">
            <w:pPr>
              <w:pStyle w:val="a9"/>
              <w:rPr>
                <w:sz w:val="24"/>
              </w:rPr>
            </w:pPr>
          </w:p>
        </w:tc>
        <w:tc>
          <w:tcPr>
            <w:tcW w:w="1984" w:type="dxa"/>
          </w:tcPr>
          <w:p w:rsidR="001F4A2A" w:rsidRDefault="001F4A2A" w:rsidP="00636207">
            <w:pPr>
              <w:pStyle w:val="a9"/>
              <w:rPr>
                <w:sz w:val="24"/>
              </w:rPr>
            </w:pPr>
          </w:p>
        </w:tc>
      </w:tr>
      <w:tr w:rsidR="001F4A2A" w:rsidTr="00636207">
        <w:tc>
          <w:tcPr>
            <w:tcW w:w="540" w:type="dxa"/>
          </w:tcPr>
          <w:p w:rsidR="001F4A2A" w:rsidRDefault="001F4A2A" w:rsidP="00636207"/>
        </w:tc>
        <w:tc>
          <w:tcPr>
            <w:tcW w:w="4249" w:type="dxa"/>
            <w:vAlign w:val="center"/>
          </w:tcPr>
          <w:p w:rsidR="001F4A2A" w:rsidRDefault="001F4A2A" w:rsidP="00636207">
            <w:pPr>
              <w:pStyle w:val="a9"/>
              <w:rPr>
                <w:sz w:val="24"/>
              </w:rPr>
            </w:pPr>
          </w:p>
        </w:tc>
        <w:tc>
          <w:tcPr>
            <w:tcW w:w="4250" w:type="dxa"/>
            <w:vAlign w:val="center"/>
          </w:tcPr>
          <w:p w:rsidR="001F4A2A" w:rsidRDefault="001F4A2A" w:rsidP="00636207">
            <w:pPr>
              <w:pStyle w:val="a9"/>
              <w:rPr>
                <w:sz w:val="24"/>
              </w:rPr>
            </w:pPr>
          </w:p>
        </w:tc>
        <w:tc>
          <w:tcPr>
            <w:tcW w:w="3969" w:type="dxa"/>
          </w:tcPr>
          <w:p w:rsidR="001F4A2A" w:rsidRDefault="001F4A2A" w:rsidP="00636207">
            <w:pPr>
              <w:pStyle w:val="a9"/>
              <w:rPr>
                <w:sz w:val="24"/>
              </w:rPr>
            </w:pPr>
          </w:p>
        </w:tc>
        <w:tc>
          <w:tcPr>
            <w:tcW w:w="1984" w:type="dxa"/>
          </w:tcPr>
          <w:p w:rsidR="001F4A2A" w:rsidRDefault="001F4A2A" w:rsidP="00636207">
            <w:pPr>
              <w:pStyle w:val="a9"/>
              <w:rPr>
                <w:sz w:val="24"/>
              </w:rPr>
            </w:pPr>
          </w:p>
        </w:tc>
      </w:tr>
    </w:tbl>
    <w:p w:rsidR="001F4A2A" w:rsidRDefault="001F4A2A" w:rsidP="001F4A2A">
      <w:pPr>
        <w:pStyle w:val="a5"/>
        <w:spacing w:after="0"/>
        <w:rPr>
          <w:rFonts w:ascii="Times New Roman" w:hAnsi="Times New Roman" w:cs="Times New Roman"/>
        </w:rPr>
      </w:pPr>
    </w:p>
    <w:p w:rsidR="001F4A2A" w:rsidRDefault="001F4A2A" w:rsidP="001F4A2A">
      <w:pPr>
        <w:pStyle w:val="a5"/>
        <w:spacing w:after="0"/>
        <w:rPr>
          <w:rFonts w:ascii="Times New Roman" w:hAnsi="Times New Roman" w:cs="Times New Roman"/>
        </w:rPr>
      </w:pPr>
    </w:p>
    <w:p w:rsidR="001F4A2A" w:rsidRDefault="001F4A2A" w:rsidP="001F4A2A">
      <w:r>
        <w:t>Руководитель уполномоченного органа ____________________________________________</w:t>
      </w:r>
    </w:p>
    <w:p w:rsidR="001F4A2A" w:rsidRDefault="001F4A2A" w:rsidP="001F4A2A">
      <w:pPr>
        <w:jc w:val="center"/>
      </w:pPr>
      <w:r>
        <w:t>(подпись, расшифровка подписи)</w:t>
      </w:r>
    </w:p>
    <w:p w:rsidR="001F4A2A" w:rsidRDefault="001F4A2A" w:rsidP="001F4A2A"/>
    <w:p w:rsidR="001F4A2A" w:rsidRDefault="001F4A2A" w:rsidP="001F4A2A">
      <w:r>
        <w:t>Исполнитель ______________________________________</w:t>
      </w:r>
      <w:r>
        <w:tab/>
        <w:t>телефон исполнителя _______________________________</w:t>
      </w:r>
    </w:p>
    <w:p w:rsidR="001F4A2A" w:rsidRDefault="001F4A2A" w:rsidP="001F4A2A">
      <w:pPr>
        <w:tabs>
          <w:tab w:val="left" w:pos="2127"/>
        </w:tabs>
      </w:pPr>
      <w:r>
        <w:t xml:space="preserve"> </w:t>
      </w:r>
      <w:r>
        <w:tab/>
        <w:t>(подпись, расшифровка подписи)</w:t>
      </w:r>
    </w:p>
    <w:p w:rsidR="001F4A2A" w:rsidRDefault="001F4A2A" w:rsidP="001F4A2A"/>
    <w:p w:rsidR="001F4A2A" w:rsidRDefault="001F4A2A" w:rsidP="001F4A2A">
      <w:r>
        <w:t>Дата ____________________</w:t>
      </w:r>
    </w:p>
    <w:sectPr w:rsidR="001F4A2A" w:rsidSect="007C64FD">
      <w:pgSz w:w="16834" w:h="11904" w:orient="landscape" w:code="9"/>
      <w:pgMar w:top="1701" w:right="816" w:bottom="993"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31" w:rsidRDefault="00FD3231" w:rsidP="00FD3231">
      <w:r>
        <w:separator/>
      </w:r>
    </w:p>
  </w:endnote>
  <w:endnote w:type="continuationSeparator" w:id="0">
    <w:p w:rsidR="00FD3231" w:rsidRDefault="00FD3231" w:rsidP="00FD3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31" w:rsidRDefault="00FD3231" w:rsidP="00FD3231">
      <w:r>
        <w:separator/>
      </w:r>
    </w:p>
  </w:footnote>
  <w:footnote w:type="continuationSeparator" w:id="0">
    <w:p w:rsidR="00FD3231" w:rsidRDefault="00FD3231" w:rsidP="00FD3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4329"/>
      <w:docPartObj>
        <w:docPartGallery w:val="Page Numbers (Top of Page)"/>
        <w:docPartUnique/>
      </w:docPartObj>
    </w:sdtPr>
    <w:sdtContent>
      <w:p w:rsidR="00FD3231" w:rsidRDefault="003B54F7">
        <w:pPr>
          <w:pStyle w:val="ae"/>
          <w:jc w:val="center"/>
        </w:pPr>
        <w:fldSimple w:instr=" PAGE   \* MERGEFORMAT ">
          <w:r w:rsidR="00774076">
            <w:rPr>
              <w:noProof/>
            </w:rPr>
            <w:t>7</w:t>
          </w:r>
        </w:fldSimple>
      </w:p>
    </w:sdtContent>
  </w:sdt>
  <w:p w:rsidR="00FD3231" w:rsidRDefault="00FD323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3"/>
      <w:numFmt w:val="bullet"/>
      <w:lvlText w:val="-"/>
      <w:lvlJc w:val="left"/>
      <w:pPr>
        <w:tabs>
          <w:tab w:val="num" w:pos="1200"/>
        </w:tabs>
      </w:pPr>
      <w:rPr>
        <w:rFonts w:ascii="Times New Roman" w:hAnsi="Times New Roman" w:cs="Times New Roman"/>
      </w:rPr>
    </w:lvl>
  </w:abstractNum>
  <w:abstractNum w:abstractNumId="1">
    <w:nsid w:val="11813384"/>
    <w:multiLevelType w:val="hybridMultilevel"/>
    <w:tmpl w:val="02D4BAF0"/>
    <w:lvl w:ilvl="0" w:tplc="E19E0938">
      <w:start w:val="3"/>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
    <w:nsid w:val="3B2243FA"/>
    <w:multiLevelType w:val="hybridMultilevel"/>
    <w:tmpl w:val="ABEAB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956DCB"/>
    <w:multiLevelType w:val="hybridMultilevel"/>
    <w:tmpl w:val="36EA3A4A"/>
    <w:lvl w:ilvl="0" w:tplc="4B627E28">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nsid w:val="6CB3547E"/>
    <w:multiLevelType w:val="hybridMultilevel"/>
    <w:tmpl w:val="ECE493FA"/>
    <w:lvl w:ilvl="0" w:tplc="922C1438">
      <w:start w:val="4"/>
      <w:numFmt w:val="bullet"/>
      <w:lvlText w:val="-"/>
      <w:lvlJc w:val="left"/>
      <w:pPr>
        <w:tabs>
          <w:tab w:val="num" w:pos="1211"/>
        </w:tabs>
        <w:ind w:left="1211" w:hanging="360"/>
      </w:pPr>
      <w:rPr>
        <w:rFonts w:ascii="Times New Roman" w:eastAsia="Lucida Sans Unicode"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4A2A"/>
    <w:rsid w:val="001F4A2A"/>
    <w:rsid w:val="003254F9"/>
    <w:rsid w:val="003B54F7"/>
    <w:rsid w:val="00774076"/>
    <w:rsid w:val="00B25910"/>
    <w:rsid w:val="00BD54A1"/>
    <w:rsid w:val="00FD3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4A2A"/>
    <w:pPr>
      <w:keepNext/>
      <w:suppressAutoHyphens/>
      <w:jc w:val="center"/>
      <w:outlineLvl w:val="0"/>
    </w:pPr>
    <w:rPr>
      <w:b/>
      <w:sz w:val="26"/>
      <w:szCs w:val="32"/>
      <w:lang w:eastAsia="ar-SA"/>
    </w:rPr>
  </w:style>
  <w:style w:type="paragraph" w:styleId="2">
    <w:name w:val="heading 2"/>
    <w:basedOn w:val="a"/>
    <w:next w:val="a"/>
    <w:link w:val="20"/>
    <w:qFormat/>
    <w:rsid w:val="001F4A2A"/>
    <w:pPr>
      <w:keepNext/>
      <w:tabs>
        <w:tab w:val="left" w:pos="7371"/>
      </w:tabs>
      <w:suppressAutoHyphens/>
      <w:ind w:left="851"/>
      <w:outlineLvl w:val="1"/>
    </w:pPr>
    <w:rPr>
      <w:sz w:val="28"/>
      <w:szCs w:val="28"/>
      <w:lang w:eastAsia="ar-SA"/>
    </w:rPr>
  </w:style>
  <w:style w:type="paragraph" w:styleId="3">
    <w:name w:val="heading 3"/>
    <w:basedOn w:val="a"/>
    <w:next w:val="a"/>
    <w:link w:val="30"/>
    <w:qFormat/>
    <w:rsid w:val="001F4A2A"/>
    <w:pPr>
      <w:keepNext/>
      <w:suppressAutoHyphens/>
      <w:ind w:left="360"/>
      <w:jc w:val="both"/>
      <w:outlineLvl w:val="2"/>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A2A"/>
    <w:rPr>
      <w:rFonts w:ascii="Times New Roman" w:eastAsia="Times New Roman" w:hAnsi="Times New Roman" w:cs="Times New Roman"/>
      <w:b/>
      <w:sz w:val="26"/>
      <w:szCs w:val="32"/>
      <w:lang w:eastAsia="ar-SA"/>
    </w:rPr>
  </w:style>
  <w:style w:type="character" w:customStyle="1" w:styleId="20">
    <w:name w:val="Заголовок 2 Знак"/>
    <w:basedOn w:val="a0"/>
    <w:link w:val="2"/>
    <w:rsid w:val="001F4A2A"/>
    <w:rPr>
      <w:rFonts w:ascii="Times New Roman" w:eastAsia="Times New Roman" w:hAnsi="Times New Roman" w:cs="Times New Roman"/>
      <w:sz w:val="28"/>
      <w:szCs w:val="28"/>
      <w:lang w:eastAsia="ar-SA"/>
    </w:rPr>
  </w:style>
  <w:style w:type="character" w:customStyle="1" w:styleId="30">
    <w:name w:val="Заголовок 3 Знак"/>
    <w:basedOn w:val="a0"/>
    <w:link w:val="3"/>
    <w:rsid w:val="001F4A2A"/>
    <w:rPr>
      <w:rFonts w:ascii="Times New Roman" w:eastAsia="Times New Roman" w:hAnsi="Times New Roman" w:cs="Times New Roman"/>
      <w:sz w:val="28"/>
      <w:szCs w:val="28"/>
      <w:lang w:eastAsia="ar-SA"/>
    </w:rPr>
  </w:style>
  <w:style w:type="paragraph" w:styleId="21">
    <w:name w:val="Body Text 2"/>
    <w:basedOn w:val="a"/>
    <w:link w:val="22"/>
    <w:semiHidden/>
    <w:rsid w:val="001F4A2A"/>
    <w:pPr>
      <w:suppressAutoHyphens/>
      <w:ind w:right="5812"/>
      <w:jc w:val="both"/>
    </w:pPr>
    <w:rPr>
      <w:sz w:val="28"/>
      <w:szCs w:val="28"/>
      <w:lang w:eastAsia="ar-SA"/>
    </w:rPr>
  </w:style>
  <w:style w:type="character" w:customStyle="1" w:styleId="22">
    <w:name w:val="Основной текст 2 Знак"/>
    <w:basedOn w:val="a0"/>
    <w:link w:val="21"/>
    <w:semiHidden/>
    <w:rsid w:val="001F4A2A"/>
    <w:rPr>
      <w:rFonts w:ascii="Times New Roman" w:eastAsia="Times New Roman" w:hAnsi="Times New Roman" w:cs="Times New Roman"/>
      <w:sz w:val="28"/>
      <w:szCs w:val="28"/>
      <w:lang w:eastAsia="ar-SA"/>
    </w:rPr>
  </w:style>
  <w:style w:type="paragraph" w:styleId="a3">
    <w:name w:val="Body Text Indent"/>
    <w:basedOn w:val="a"/>
    <w:link w:val="a4"/>
    <w:semiHidden/>
    <w:rsid w:val="001F4A2A"/>
    <w:pPr>
      <w:autoSpaceDE w:val="0"/>
      <w:autoSpaceDN w:val="0"/>
      <w:adjustRightInd w:val="0"/>
      <w:ind w:firstLine="540"/>
      <w:jc w:val="both"/>
    </w:pPr>
    <w:rPr>
      <w:sz w:val="26"/>
    </w:rPr>
  </w:style>
  <w:style w:type="character" w:customStyle="1" w:styleId="a4">
    <w:name w:val="Основной текст с отступом Знак"/>
    <w:basedOn w:val="a0"/>
    <w:link w:val="a3"/>
    <w:semiHidden/>
    <w:rsid w:val="001F4A2A"/>
    <w:rPr>
      <w:rFonts w:ascii="Times New Roman" w:eastAsia="Times New Roman" w:hAnsi="Times New Roman" w:cs="Times New Roman"/>
      <w:sz w:val="26"/>
      <w:szCs w:val="24"/>
      <w:lang w:eastAsia="ru-RU"/>
    </w:rPr>
  </w:style>
  <w:style w:type="paragraph" w:styleId="23">
    <w:name w:val="Body Text Indent 2"/>
    <w:basedOn w:val="a"/>
    <w:link w:val="24"/>
    <w:semiHidden/>
    <w:rsid w:val="001F4A2A"/>
    <w:pPr>
      <w:suppressAutoHyphens/>
      <w:ind w:left="6096"/>
      <w:jc w:val="both"/>
    </w:pPr>
    <w:rPr>
      <w:sz w:val="26"/>
      <w:lang w:eastAsia="ar-SA"/>
    </w:rPr>
  </w:style>
  <w:style w:type="character" w:customStyle="1" w:styleId="24">
    <w:name w:val="Основной текст с отступом 2 Знак"/>
    <w:basedOn w:val="a0"/>
    <w:link w:val="23"/>
    <w:semiHidden/>
    <w:rsid w:val="001F4A2A"/>
    <w:rPr>
      <w:rFonts w:ascii="Times New Roman" w:eastAsia="Times New Roman" w:hAnsi="Times New Roman" w:cs="Times New Roman"/>
      <w:sz w:val="26"/>
      <w:szCs w:val="24"/>
      <w:lang w:eastAsia="ar-SA"/>
    </w:rPr>
  </w:style>
  <w:style w:type="paragraph" w:styleId="a5">
    <w:name w:val="List"/>
    <w:basedOn w:val="a6"/>
    <w:rsid w:val="001F4A2A"/>
    <w:pPr>
      <w:suppressAutoHyphens/>
    </w:pPr>
    <w:rPr>
      <w:rFonts w:ascii="Arial" w:hAnsi="Arial" w:cs="Tahoma"/>
      <w:lang w:eastAsia="ar-SA"/>
    </w:rPr>
  </w:style>
  <w:style w:type="paragraph" w:styleId="a6">
    <w:name w:val="Body Text"/>
    <w:basedOn w:val="a"/>
    <w:link w:val="a7"/>
    <w:semiHidden/>
    <w:rsid w:val="001F4A2A"/>
    <w:pPr>
      <w:spacing w:after="120"/>
    </w:pPr>
  </w:style>
  <w:style w:type="character" w:customStyle="1" w:styleId="a7">
    <w:name w:val="Основной текст Знак"/>
    <w:basedOn w:val="a0"/>
    <w:link w:val="a6"/>
    <w:semiHidden/>
    <w:rsid w:val="001F4A2A"/>
    <w:rPr>
      <w:rFonts w:ascii="Times New Roman" w:eastAsia="Times New Roman" w:hAnsi="Times New Roman" w:cs="Times New Roman"/>
      <w:sz w:val="24"/>
      <w:szCs w:val="24"/>
      <w:lang w:eastAsia="ru-RU"/>
    </w:rPr>
  </w:style>
  <w:style w:type="paragraph" w:styleId="31">
    <w:name w:val="Body Text 3"/>
    <w:basedOn w:val="a"/>
    <w:link w:val="32"/>
    <w:rsid w:val="001F4A2A"/>
    <w:pPr>
      <w:tabs>
        <w:tab w:val="left" w:pos="7088"/>
      </w:tabs>
      <w:suppressAutoHyphens/>
      <w:ind w:right="5072"/>
    </w:pPr>
    <w:rPr>
      <w:lang w:eastAsia="ar-SA"/>
    </w:rPr>
  </w:style>
  <w:style w:type="character" w:customStyle="1" w:styleId="32">
    <w:name w:val="Основной текст 3 Знак"/>
    <w:basedOn w:val="a0"/>
    <w:link w:val="31"/>
    <w:rsid w:val="001F4A2A"/>
    <w:rPr>
      <w:rFonts w:ascii="Times New Roman" w:eastAsia="Times New Roman" w:hAnsi="Times New Roman" w:cs="Times New Roman"/>
      <w:sz w:val="24"/>
      <w:szCs w:val="24"/>
      <w:lang w:eastAsia="ar-SA"/>
    </w:rPr>
  </w:style>
  <w:style w:type="paragraph" w:styleId="33">
    <w:name w:val="Body Text Indent 3"/>
    <w:basedOn w:val="a"/>
    <w:link w:val="34"/>
    <w:semiHidden/>
    <w:rsid w:val="001F4A2A"/>
    <w:pPr>
      <w:autoSpaceDE w:val="0"/>
      <w:autoSpaceDN w:val="0"/>
      <w:adjustRightInd w:val="0"/>
      <w:ind w:firstLine="840"/>
      <w:jc w:val="both"/>
    </w:pPr>
    <w:rPr>
      <w:sz w:val="26"/>
    </w:rPr>
  </w:style>
  <w:style w:type="character" w:customStyle="1" w:styleId="34">
    <w:name w:val="Основной текст с отступом 3 Знак"/>
    <w:basedOn w:val="a0"/>
    <w:link w:val="33"/>
    <w:semiHidden/>
    <w:rsid w:val="001F4A2A"/>
    <w:rPr>
      <w:rFonts w:ascii="Times New Roman" w:eastAsia="Times New Roman" w:hAnsi="Times New Roman" w:cs="Times New Roman"/>
      <w:sz w:val="26"/>
      <w:szCs w:val="24"/>
      <w:lang w:eastAsia="ru-RU"/>
    </w:rPr>
  </w:style>
  <w:style w:type="paragraph" w:customStyle="1" w:styleId="ConsPlusNormal">
    <w:name w:val="ConsPlusNormal"/>
    <w:rsid w:val="001F4A2A"/>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Block Text"/>
    <w:basedOn w:val="a"/>
    <w:semiHidden/>
    <w:rsid w:val="001F4A2A"/>
    <w:pPr>
      <w:autoSpaceDE w:val="0"/>
      <w:autoSpaceDN w:val="0"/>
      <w:adjustRightInd w:val="0"/>
      <w:ind w:left="840" w:right="712"/>
      <w:jc w:val="center"/>
      <w:outlineLvl w:val="1"/>
    </w:pPr>
    <w:rPr>
      <w:b/>
      <w:bCs/>
      <w:sz w:val="26"/>
    </w:rPr>
  </w:style>
  <w:style w:type="paragraph" w:customStyle="1" w:styleId="ConsPlusNonformat">
    <w:name w:val="ConsPlusNonformat"/>
    <w:rsid w:val="001F4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1F4A2A"/>
    <w:pPr>
      <w:jc w:val="center"/>
    </w:pPr>
    <w:rPr>
      <w:sz w:val="28"/>
      <w:szCs w:val="28"/>
    </w:rPr>
  </w:style>
  <w:style w:type="character" w:customStyle="1" w:styleId="aa">
    <w:name w:val="Название Знак"/>
    <w:basedOn w:val="a0"/>
    <w:link w:val="a9"/>
    <w:rsid w:val="001F4A2A"/>
    <w:rPr>
      <w:rFonts w:ascii="Times New Roman" w:eastAsia="Times New Roman" w:hAnsi="Times New Roman" w:cs="Times New Roman"/>
      <w:sz w:val="28"/>
      <w:szCs w:val="28"/>
      <w:lang w:eastAsia="ru-RU"/>
    </w:rPr>
  </w:style>
  <w:style w:type="character" w:styleId="ab">
    <w:name w:val="Hyperlink"/>
    <w:rsid w:val="001F4A2A"/>
    <w:rPr>
      <w:color w:val="000080"/>
      <w:u w:val="single"/>
    </w:rPr>
  </w:style>
  <w:style w:type="paragraph" w:styleId="ac">
    <w:name w:val="Balloon Text"/>
    <w:basedOn w:val="a"/>
    <w:link w:val="ad"/>
    <w:uiPriority w:val="99"/>
    <w:semiHidden/>
    <w:unhideWhenUsed/>
    <w:rsid w:val="001F4A2A"/>
    <w:rPr>
      <w:rFonts w:ascii="Tahoma" w:hAnsi="Tahoma" w:cs="Tahoma"/>
      <w:sz w:val="16"/>
      <w:szCs w:val="16"/>
    </w:rPr>
  </w:style>
  <w:style w:type="character" w:customStyle="1" w:styleId="ad">
    <w:name w:val="Текст выноски Знак"/>
    <w:basedOn w:val="a0"/>
    <w:link w:val="ac"/>
    <w:uiPriority w:val="99"/>
    <w:semiHidden/>
    <w:rsid w:val="001F4A2A"/>
    <w:rPr>
      <w:rFonts w:ascii="Tahoma" w:eastAsia="Times New Roman" w:hAnsi="Tahoma" w:cs="Tahoma"/>
      <w:sz w:val="16"/>
      <w:szCs w:val="16"/>
      <w:lang w:eastAsia="ru-RU"/>
    </w:rPr>
  </w:style>
  <w:style w:type="paragraph" w:styleId="ae">
    <w:name w:val="header"/>
    <w:basedOn w:val="a"/>
    <w:link w:val="af"/>
    <w:uiPriority w:val="99"/>
    <w:unhideWhenUsed/>
    <w:rsid w:val="00FD3231"/>
    <w:pPr>
      <w:tabs>
        <w:tab w:val="center" w:pos="4677"/>
        <w:tab w:val="right" w:pos="9355"/>
      </w:tabs>
    </w:pPr>
  </w:style>
  <w:style w:type="character" w:customStyle="1" w:styleId="af">
    <w:name w:val="Верхний колонтитул Знак"/>
    <w:basedOn w:val="a0"/>
    <w:link w:val="ae"/>
    <w:uiPriority w:val="99"/>
    <w:rsid w:val="00FD3231"/>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FD3231"/>
    <w:pPr>
      <w:tabs>
        <w:tab w:val="center" w:pos="4677"/>
        <w:tab w:val="right" w:pos="9355"/>
      </w:tabs>
    </w:pPr>
  </w:style>
  <w:style w:type="character" w:customStyle="1" w:styleId="af1">
    <w:name w:val="Нижний колонтитул Знак"/>
    <w:basedOn w:val="a0"/>
    <w:link w:val="af0"/>
    <w:uiPriority w:val="99"/>
    <w:semiHidden/>
    <w:rsid w:val="00FD32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4B516073CEC2B17BCD7CC29A87C71619F2E575F695DBE304D44CE3275A7K6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4B516073CEC2B17BCD7CC29A87C71619F215C5C6B58BE304D44CE3275A7K6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B516073CEC2B17BCD7CC29A87C71619F2E5F5F6158BE304D44CE3275A7K6M" TargetMode="External"/><Relationship Id="rId5" Type="http://schemas.openxmlformats.org/officeDocument/2006/relationships/footnotes" Target="footnotes.xml"/><Relationship Id="rId15" Type="http://schemas.openxmlformats.org/officeDocument/2006/relationships/hyperlink" Target="consultantplus://offline/ref=54B516073CEC2B17BCD7D224BE102F659B2D0054695DB7661412C8652A2617863DA2K3M" TargetMode="External"/><Relationship Id="rId10" Type="http://schemas.openxmlformats.org/officeDocument/2006/relationships/hyperlink" Target="consultantplus://offline/ref=54B516073CEC2B17BCD7CC29A87C71619F2E575E6857BE304D44CE3275A7K6M" TargetMode="External"/><Relationship Id="rId4" Type="http://schemas.openxmlformats.org/officeDocument/2006/relationships/webSettings" Target="webSettings.xml"/><Relationship Id="rId9" Type="http://schemas.openxmlformats.org/officeDocument/2006/relationships/hyperlink" Target="consultantplus://offline/ref=54B516073CEC2B17BCD7CC29A87C71619F2E575C605CBE304D44CE3275A7K6M" TargetMode="External"/><Relationship Id="rId14" Type="http://schemas.openxmlformats.org/officeDocument/2006/relationships/hyperlink" Target="consultantplus://offline/ref=54B516073CEC2B17BCD7CC29A87C71619F2E5F506F58BE304D44CE3275A7K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5397</Words>
  <Characters>30768</Characters>
  <Application>Microsoft Office Word</Application>
  <DocSecurity>0</DocSecurity>
  <Lines>256</Lines>
  <Paragraphs>72</Paragraphs>
  <ScaleCrop>false</ScaleCrop>
  <Company/>
  <LinksUpToDate>false</LinksUpToDate>
  <CharactersWithSpaces>36093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2025-06-26T10:44:00Z</cp:lastPrinted>
  <dcterms:created xsi:type="dcterms:W3CDTF">2025-06-26T09:59:00Z</dcterms:created>
  <dcterms:modified xsi:type="dcterms:W3CDTF">2025-06-30T11:21:00Z</dcterms:modified>
</cp:coreProperties>
</file>